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6C3" w:rsidRPr="00D34FED" w:rsidRDefault="00E126C3" w:rsidP="00E126C3">
      <w:pPr>
        <w:spacing w:after="0" w:line="240" w:lineRule="auto"/>
        <w:jc w:val="right"/>
        <w:rPr>
          <w:rFonts w:ascii="Times New Roman" w:hAnsi="Times New Roman" w:cs="Times New Roman"/>
          <w:sz w:val="24"/>
          <w:szCs w:val="24"/>
          <w:lang w:val="ru-RU"/>
        </w:rPr>
      </w:pPr>
      <w:r w:rsidRPr="00D34FED">
        <w:rPr>
          <w:rFonts w:ascii="Times New Roman" w:hAnsi="Times New Roman" w:cs="Times New Roman"/>
          <w:sz w:val="24"/>
          <w:szCs w:val="24"/>
          <w:lang w:val="ru-RU"/>
        </w:rPr>
        <w:t xml:space="preserve">Приложение № __  </w:t>
      </w:r>
    </w:p>
    <w:p w:rsidR="00E126C3" w:rsidRPr="00D34FED" w:rsidRDefault="00E126C3" w:rsidP="00E126C3">
      <w:pPr>
        <w:spacing w:after="0" w:line="240" w:lineRule="auto"/>
        <w:jc w:val="right"/>
        <w:rPr>
          <w:rFonts w:ascii="Times New Roman" w:hAnsi="Times New Roman" w:cs="Times New Roman"/>
          <w:sz w:val="24"/>
          <w:szCs w:val="24"/>
          <w:lang w:val="ru-RU"/>
        </w:rPr>
      </w:pPr>
      <w:r w:rsidRPr="00D34FED">
        <w:rPr>
          <w:rFonts w:ascii="Times New Roman" w:hAnsi="Times New Roman" w:cs="Times New Roman"/>
          <w:sz w:val="24"/>
          <w:szCs w:val="24"/>
          <w:lang w:val="ru-RU"/>
        </w:rPr>
        <w:t xml:space="preserve">к Протоколу заседания Наблюдательного совета  </w:t>
      </w:r>
    </w:p>
    <w:p w:rsidR="00E126C3" w:rsidRPr="00D34FED" w:rsidRDefault="00E126C3" w:rsidP="00E126C3">
      <w:pPr>
        <w:spacing w:after="0" w:line="240" w:lineRule="auto"/>
        <w:jc w:val="right"/>
        <w:rPr>
          <w:rFonts w:ascii="Times New Roman" w:hAnsi="Times New Roman" w:cs="Times New Roman"/>
          <w:sz w:val="24"/>
          <w:szCs w:val="24"/>
          <w:lang w:val="ru-RU"/>
        </w:rPr>
      </w:pPr>
      <w:r w:rsidRPr="00D34FED">
        <w:rPr>
          <w:rFonts w:ascii="Times New Roman" w:hAnsi="Times New Roman" w:cs="Times New Roman"/>
          <w:sz w:val="24"/>
          <w:szCs w:val="24"/>
          <w:lang w:val="ru-RU"/>
        </w:rPr>
        <w:t xml:space="preserve"> ТОО «Институт высоких технологий»   </w:t>
      </w:r>
    </w:p>
    <w:p w:rsidR="00E126C3" w:rsidRPr="00D34FED" w:rsidRDefault="00E126C3" w:rsidP="00E126C3">
      <w:pPr>
        <w:spacing w:after="0" w:line="240" w:lineRule="auto"/>
        <w:jc w:val="right"/>
        <w:rPr>
          <w:rFonts w:ascii="Times New Roman" w:hAnsi="Times New Roman" w:cs="Times New Roman"/>
          <w:sz w:val="24"/>
          <w:szCs w:val="24"/>
          <w:lang w:val="ru-RU"/>
        </w:rPr>
      </w:pPr>
      <w:r w:rsidRPr="00D34FED">
        <w:rPr>
          <w:rFonts w:ascii="Times New Roman" w:hAnsi="Times New Roman" w:cs="Times New Roman"/>
          <w:sz w:val="24"/>
          <w:szCs w:val="24"/>
          <w:lang w:val="ru-RU"/>
        </w:rPr>
        <w:t>от «__» март</w:t>
      </w:r>
      <w:r>
        <w:rPr>
          <w:rFonts w:ascii="Times New Roman" w:hAnsi="Times New Roman" w:cs="Times New Roman"/>
          <w:sz w:val="24"/>
          <w:szCs w:val="24"/>
          <w:lang w:val="ru-RU"/>
        </w:rPr>
        <w:t>а</w:t>
      </w:r>
      <w:r w:rsidRPr="00D34FED">
        <w:rPr>
          <w:rFonts w:ascii="Times New Roman" w:hAnsi="Times New Roman" w:cs="Times New Roman"/>
          <w:sz w:val="24"/>
          <w:szCs w:val="24"/>
          <w:lang w:val="ru-RU"/>
        </w:rPr>
        <w:t xml:space="preserve"> 2024 года № 4-24  </w:t>
      </w:r>
    </w:p>
    <w:p w:rsidR="00E126C3" w:rsidRPr="00D34FED" w:rsidRDefault="00E126C3" w:rsidP="00E126C3">
      <w:pPr>
        <w:jc w:val="right"/>
        <w:rPr>
          <w:rFonts w:ascii="Times New Roman" w:hAnsi="Times New Roman" w:cs="Times New Roman"/>
          <w:sz w:val="24"/>
          <w:szCs w:val="24"/>
          <w:lang w:val="ru-RU"/>
        </w:rPr>
      </w:pPr>
      <w:r w:rsidRPr="00D34FED">
        <w:rPr>
          <w:rFonts w:ascii="Times New Roman" w:hAnsi="Times New Roman" w:cs="Times New Roman"/>
          <w:sz w:val="24"/>
          <w:szCs w:val="24"/>
          <w:lang w:val="ru-RU"/>
        </w:rPr>
        <w:t xml:space="preserve"> </w:t>
      </w:r>
    </w:p>
    <w:p w:rsidR="00E126C3" w:rsidRPr="00D34FED" w:rsidRDefault="00E126C3" w:rsidP="00E126C3">
      <w:pPr>
        <w:spacing w:after="0" w:line="240" w:lineRule="auto"/>
        <w:jc w:val="right"/>
        <w:rPr>
          <w:rFonts w:ascii="Times New Roman" w:hAnsi="Times New Roman" w:cs="Times New Roman"/>
          <w:sz w:val="24"/>
          <w:szCs w:val="24"/>
          <w:lang w:val="ru-RU"/>
        </w:rPr>
      </w:pPr>
      <w:r w:rsidRPr="00D34FED">
        <w:rPr>
          <w:rFonts w:ascii="Times New Roman" w:hAnsi="Times New Roman" w:cs="Times New Roman"/>
          <w:sz w:val="24"/>
          <w:szCs w:val="24"/>
          <w:lang w:val="ru-RU"/>
        </w:rPr>
        <w:t xml:space="preserve">«Утверждена»  </w:t>
      </w:r>
    </w:p>
    <w:p w:rsidR="00E126C3" w:rsidRPr="00D34FED" w:rsidRDefault="00E126C3" w:rsidP="00E126C3">
      <w:pPr>
        <w:spacing w:after="0" w:line="240" w:lineRule="auto"/>
        <w:jc w:val="right"/>
        <w:rPr>
          <w:rFonts w:ascii="Times New Roman" w:hAnsi="Times New Roman" w:cs="Times New Roman"/>
          <w:sz w:val="24"/>
          <w:szCs w:val="24"/>
          <w:lang w:val="ru-RU"/>
        </w:rPr>
      </w:pPr>
      <w:r w:rsidRPr="00D34FED">
        <w:rPr>
          <w:rFonts w:ascii="Times New Roman" w:hAnsi="Times New Roman" w:cs="Times New Roman"/>
          <w:sz w:val="24"/>
          <w:szCs w:val="24"/>
          <w:lang w:val="ru-RU"/>
        </w:rPr>
        <w:t xml:space="preserve">Решением Наблюдательного совета  </w:t>
      </w:r>
    </w:p>
    <w:p w:rsidR="00E126C3" w:rsidRPr="00D34FED" w:rsidRDefault="00E126C3" w:rsidP="00E126C3">
      <w:pPr>
        <w:spacing w:after="0" w:line="240" w:lineRule="auto"/>
        <w:jc w:val="right"/>
        <w:rPr>
          <w:rFonts w:ascii="Times New Roman" w:hAnsi="Times New Roman" w:cs="Times New Roman"/>
          <w:sz w:val="24"/>
          <w:szCs w:val="24"/>
          <w:lang w:val="ru-RU"/>
        </w:rPr>
      </w:pPr>
      <w:r w:rsidRPr="00D34FED">
        <w:rPr>
          <w:rFonts w:ascii="Times New Roman" w:hAnsi="Times New Roman" w:cs="Times New Roman"/>
          <w:sz w:val="24"/>
          <w:szCs w:val="24"/>
          <w:lang w:val="ru-RU"/>
        </w:rPr>
        <w:t xml:space="preserve">ТОО «Институт высоких технологий» </w:t>
      </w:r>
    </w:p>
    <w:p w:rsidR="00E126C3" w:rsidRPr="00D34FED" w:rsidRDefault="00E126C3" w:rsidP="00E126C3">
      <w:pPr>
        <w:spacing w:after="0" w:line="240" w:lineRule="auto"/>
        <w:jc w:val="right"/>
        <w:rPr>
          <w:lang w:val="ru-RU"/>
        </w:rPr>
      </w:pPr>
      <w:r w:rsidRPr="00D34FED">
        <w:rPr>
          <w:rFonts w:ascii="Times New Roman" w:hAnsi="Times New Roman" w:cs="Times New Roman"/>
          <w:sz w:val="24"/>
          <w:szCs w:val="24"/>
          <w:lang w:val="ru-RU"/>
        </w:rPr>
        <w:t xml:space="preserve"> от «__» март</w:t>
      </w:r>
      <w:r>
        <w:rPr>
          <w:rFonts w:ascii="Times New Roman" w:hAnsi="Times New Roman" w:cs="Times New Roman"/>
          <w:sz w:val="24"/>
          <w:szCs w:val="24"/>
          <w:lang w:val="ru-RU"/>
        </w:rPr>
        <w:t>а</w:t>
      </w:r>
      <w:r w:rsidRPr="00D34FED">
        <w:rPr>
          <w:rFonts w:ascii="Times New Roman" w:hAnsi="Times New Roman" w:cs="Times New Roman"/>
          <w:sz w:val="24"/>
          <w:szCs w:val="24"/>
          <w:lang w:val="ru-RU"/>
        </w:rPr>
        <w:t xml:space="preserve"> 2024 года, протокол № 4-24</w:t>
      </w:r>
    </w:p>
    <w:p w:rsidR="00FF4B6C" w:rsidRPr="00FF4B6C" w:rsidRDefault="00FF4B6C" w:rsidP="00FF4B6C">
      <w:pPr>
        <w:jc w:val="right"/>
        <w:rPr>
          <w:rFonts w:ascii="Times New Roman" w:hAnsi="Times New Roman" w:cs="Times New Roman"/>
          <w:b/>
          <w:sz w:val="24"/>
          <w:szCs w:val="24"/>
          <w:lang w:val="ru-RU"/>
        </w:rPr>
      </w:pPr>
    </w:p>
    <w:p w:rsidR="00FF4B6C" w:rsidRDefault="00FF4B6C">
      <w:pPr>
        <w:rPr>
          <w:lang w:val="ru-RU"/>
        </w:rPr>
      </w:pPr>
    </w:p>
    <w:p w:rsidR="00FF4B6C" w:rsidRDefault="00FF4B6C" w:rsidP="00FF4B6C">
      <w:pPr>
        <w:jc w:val="center"/>
        <w:rPr>
          <w:rFonts w:ascii="Times New Roman" w:hAnsi="Times New Roman" w:cs="Times New Roman"/>
          <w:b/>
          <w:sz w:val="24"/>
          <w:szCs w:val="24"/>
          <w:lang w:val="ru-RU"/>
        </w:rPr>
      </w:pPr>
    </w:p>
    <w:p w:rsidR="00FF4B6C" w:rsidRDefault="00FF4B6C" w:rsidP="00FF4B6C">
      <w:pPr>
        <w:jc w:val="center"/>
        <w:rPr>
          <w:rFonts w:ascii="Times New Roman" w:hAnsi="Times New Roman" w:cs="Times New Roman"/>
          <w:b/>
          <w:sz w:val="24"/>
          <w:szCs w:val="24"/>
          <w:lang w:val="ru-RU"/>
        </w:rPr>
      </w:pPr>
    </w:p>
    <w:p w:rsidR="00FF4B6C" w:rsidRDefault="00FF4B6C" w:rsidP="00FF4B6C">
      <w:pPr>
        <w:jc w:val="center"/>
        <w:rPr>
          <w:rFonts w:ascii="Times New Roman" w:hAnsi="Times New Roman" w:cs="Times New Roman"/>
          <w:b/>
          <w:sz w:val="24"/>
          <w:szCs w:val="24"/>
          <w:lang w:val="ru-RU"/>
        </w:rPr>
      </w:pPr>
    </w:p>
    <w:p w:rsidR="00FF4B6C" w:rsidRDefault="00FF4B6C" w:rsidP="00FF4B6C">
      <w:pPr>
        <w:jc w:val="center"/>
        <w:rPr>
          <w:rFonts w:ascii="Times New Roman" w:hAnsi="Times New Roman" w:cs="Times New Roman"/>
          <w:b/>
          <w:sz w:val="24"/>
          <w:szCs w:val="24"/>
          <w:lang w:val="ru-RU"/>
        </w:rPr>
      </w:pPr>
    </w:p>
    <w:p w:rsidR="00FF4B6C" w:rsidRDefault="00FF4B6C" w:rsidP="00FF4B6C">
      <w:pPr>
        <w:jc w:val="center"/>
        <w:rPr>
          <w:rFonts w:ascii="Times New Roman" w:hAnsi="Times New Roman" w:cs="Times New Roman"/>
          <w:b/>
          <w:sz w:val="24"/>
          <w:szCs w:val="24"/>
          <w:lang w:val="ru-RU"/>
        </w:rPr>
      </w:pPr>
    </w:p>
    <w:p w:rsidR="00216DE2" w:rsidRDefault="00FF4B6C" w:rsidP="00FF4B6C">
      <w:pPr>
        <w:jc w:val="center"/>
        <w:rPr>
          <w:rFonts w:ascii="Times New Roman" w:hAnsi="Times New Roman" w:cs="Times New Roman"/>
          <w:b/>
          <w:sz w:val="24"/>
          <w:szCs w:val="24"/>
          <w:lang w:val="ru-RU"/>
        </w:rPr>
      </w:pPr>
      <w:r w:rsidRPr="00FF4B6C">
        <w:rPr>
          <w:rFonts w:ascii="Times New Roman" w:hAnsi="Times New Roman" w:cs="Times New Roman"/>
          <w:b/>
          <w:sz w:val="24"/>
          <w:szCs w:val="24"/>
          <w:lang w:val="ru-RU"/>
        </w:rPr>
        <w:t xml:space="preserve">Программа </w:t>
      </w:r>
      <w:r w:rsidR="00216DE2" w:rsidRPr="00FF4B6C">
        <w:rPr>
          <w:rFonts w:ascii="Times New Roman" w:hAnsi="Times New Roman" w:cs="Times New Roman"/>
          <w:b/>
          <w:sz w:val="24"/>
          <w:szCs w:val="24"/>
          <w:lang w:val="ru-RU"/>
        </w:rPr>
        <w:t xml:space="preserve">ТОО «Институт высоких технологий» </w:t>
      </w:r>
    </w:p>
    <w:p w:rsidR="00FF4B6C" w:rsidRPr="00FF4B6C" w:rsidRDefault="00216DE2" w:rsidP="00FF4B6C">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в области </w:t>
      </w:r>
      <w:r w:rsidR="00FF4B6C" w:rsidRPr="00FF4B6C">
        <w:rPr>
          <w:rFonts w:ascii="Times New Roman" w:hAnsi="Times New Roman" w:cs="Times New Roman"/>
          <w:b/>
          <w:sz w:val="24"/>
          <w:szCs w:val="24"/>
          <w:lang w:val="ru-RU"/>
        </w:rPr>
        <w:t>устойчивого развития</w:t>
      </w:r>
      <w:r>
        <w:rPr>
          <w:rFonts w:ascii="Times New Roman" w:hAnsi="Times New Roman" w:cs="Times New Roman"/>
          <w:b/>
          <w:sz w:val="24"/>
          <w:szCs w:val="24"/>
          <w:lang w:val="ru-RU"/>
        </w:rPr>
        <w:t xml:space="preserve"> </w:t>
      </w:r>
      <w:r w:rsidR="00FF4B6C" w:rsidRPr="00FF4B6C">
        <w:rPr>
          <w:rFonts w:ascii="Times New Roman" w:hAnsi="Times New Roman" w:cs="Times New Roman"/>
          <w:b/>
          <w:sz w:val="24"/>
          <w:szCs w:val="24"/>
          <w:lang w:val="ru-RU"/>
        </w:rPr>
        <w:t>на 202</w:t>
      </w:r>
      <w:r w:rsidR="00267270">
        <w:rPr>
          <w:rFonts w:ascii="Times New Roman" w:hAnsi="Times New Roman" w:cs="Times New Roman"/>
          <w:b/>
          <w:sz w:val="24"/>
          <w:szCs w:val="24"/>
          <w:lang w:val="ru-RU"/>
        </w:rPr>
        <w:t>4</w:t>
      </w:r>
      <w:r w:rsidR="00FF4B6C" w:rsidRPr="00FF4B6C">
        <w:rPr>
          <w:rFonts w:ascii="Times New Roman" w:hAnsi="Times New Roman" w:cs="Times New Roman"/>
          <w:b/>
          <w:sz w:val="24"/>
          <w:szCs w:val="24"/>
          <w:lang w:val="ru-RU"/>
        </w:rPr>
        <w:t>-202</w:t>
      </w:r>
      <w:r w:rsidR="00267270">
        <w:rPr>
          <w:rFonts w:ascii="Times New Roman" w:hAnsi="Times New Roman" w:cs="Times New Roman"/>
          <w:b/>
          <w:sz w:val="24"/>
          <w:szCs w:val="24"/>
          <w:lang w:val="ru-RU"/>
        </w:rPr>
        <w:t>6</w:t>
      </w:r>
      <w:r w:rsidR="00FF4B6C" w:rsidRPr="00FF4B6C">
        <w:rPr>
          <w:rFonts w:ascii="Times New Roman" w:hAnsi="Times New Roman" w:cs="Times New Roman"/>
          <w:b/>
          <w:sz w:val="24"/>
          <w:szCs w:val="24"/>
          <w:lang w:val="ru-RU"/>
        </w:rPr>
        <w:t>г.г.</w:t>
      </w:r>
    </w:p>
    <w:p w:rsidR="00FF4B6C" w:rsidRPr="00FF4B6C" w:rsidRDefault="00FF4B6C" w:rsidP="00FF4B6C">
      <w:pPr>
        <w:jc w:val="center"/>
        <w:rPr>
          <w:rFonts w:ascii="Times New Roman" w:hAnsi="Times New Roman" w:cs="Times New Roman"/>
          <w:b/>
          <w:sz w:val="24"/>
          <w:szCs w:val="24"/>
          <w:lang w:val="ru-RU"/>
        </w:rPr>
      </w:pPr>
    </w:p>
    <w:p w:rsidR="00FF4B6C" w:rsidRDefault="00FF4B6C"/>
    <w:p w:rsidR="00FF4B6C" w:rsidRDefault="00FF4B6C"/>
    <w:p w:rsidR="00C2654B" w:rsidRDefault="00C2654B"/>
    <w:p w:rsidR="00C2654B" w:rsidRDefault="00C2654B"/>
    <w:p w:rsidR="00C2654B" w:rsidRDefault="00C2654B"/>
    <w:p w:rsidR="00C2654B" w:rsidRDefault="00C2654B"/>
    <w:p w:rsidR="00C2654B" w:rsidRDefault="00C2654B"/>
    <w:p w:rsidR="00C2654B" w:rsidRDefault="00C2654B"/>
    <w:p w:rsidR="00C2654B" w:rsidRDefault="00C2654B"/>
    <w:p w:rsidR="00C2654B" w:rsidRDefault="00C2654B"/>
    <w:p w:rsidR="00C2654B" w:rsidRDefault="00C2654B"/>
    <w:p w:rsidR="00C2654B" w:rsidRDefault="00C2654B"/>
    <w:p w:rsidR="00C2654B" w:rsidRDefault="00C2654B"/>
    <w:p w:rsidR="00C2654B" w:rsidRDefault="00C2654B"/>
    <w:p w:rsidR="00C2654B" w:rsidRDefault="00C2654B"/>
    <w:p w:rsidR="00C2654B" w:rsidRDefault="00C2654B"/>
    <w:p w:rsidR="00FF4B6C" w:rsidRPr="008751F9" w:rsidRDefault="008751F9" w:rsidP="008751F9">
      <w:pPr>
        <w:jc w:val="center"/>
        <w:rPr>
          <w:rFonts w:ascii="Times New Roman" w:hAnsi="Times New Roman" w:cs="Times New Roman"/>
          <w:b/>
          <w:sz w:val="24"/>
          <w:szCs w:val="24"/>
          <w:lang w:val="ru-RU"/>
        </w:rPr>
      </w:pPr>
      <w:r w:rsidRPr="008751F9">
        <w:rPr>
          <w:rFonts w:ascii="Times New Roman" w:hAnsi="Times New Roman" w:cs="Times New Roman"/>
          <w:b/>
          <w:sz w:val="24"/>
          <w:szCs w:val="24"/>
          <w:lang w:val="ru-RU"/>
        </w:rPr>
        <w:lastRenderedPageBreak/>
        <w:t>Содержание</w:t>
      </w:r>
    </w:p>
    <w:p w:rsidR="00FF4B6C" w:rsidRDefault="00FF4B6C"/>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7332"/>
        <w:gridCol w:w="1077"/>
      </w:tblGrid>
      <w:tr w:rsidR="00FF4B6C" w:rsidRPr="004351BE" w:rsidTr="009B2963">
        <w:tc>
          <w:tcPr>
            <w:tcW w:w="936" w:type="dxa"/>
          </w:tcPr>
          <w:p w:rsidR="00FF4B6C" w:rsidRPr="004351BE" w:rsidRDefault="00FF4B6C"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1.</w:t>
            </w:r>
          </w:p>
        </w:tc>
        <w:tc>
          <w:tcPr>
            <w:tcW w:w="7332" w:type="dxa"/>
          </w:tcPr>
          <w:p w:rsidR="00FF4B6C" w:rsidRPr="004351BE" w:rsidRDefault="00FF4B6C"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Основные положения</w:t>
            </w:r>
          </w:p>
        </w:tc>
        <w:tc>
          <w:tcPr>
            <w:tcW w:w="1077" w:type="dxa"/>
          </w:tcPr>
          <w:p w:rsidR="00FF4B6C" w:rsidRPr="004351BE" w:rsidRDefault="00733D7E"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FF4B6C" w:rsidRPr="004351BE" w:rsidTr="009B2963">
        <w:tc>
          <w:tcPr>
            <w:tcW w:w="936" w:type="dxa"/>
          </w:tcPr>
          <w:p w:rsidR="00FF4B6C" w:rsidRPr="004351BE" w:rsidRDefault="00FF4B6C"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2.</w:t>
            </w:r>
          </w:p>
        </w:tc>
        <w:tc>
          <w:tcPr>
            <w:tcW w:w="7332" w:type="dxa"/>
          </w:tcPr>
          <w:p w:rsidR="00FF4B6C" w:rsidRPr="004351BE" w:rsidRDefault="00FF4B6C" w:rsidP="00346BE8">
            <w:pPr>
              <w:rPr>
                <w:rFonts w:ascii="Times New Roman" w:hAnsi="Times New Roman" w:cs="Times New Roman"/>
                <w:sz w:val="24"/>
                <w:szCs w:val="24"/>
              </w:rPr>
            </w:pPr>
            <w:r w:rsidRPr="004351BE">
              <w:rPr>
                <w:rFonts w:ascii="Times New Roman" w:hAnsi="Times New Roman" w:cs="Times New Roman"/>
                <w:sz w:val="24"/>
                <w:szCs w:val="24"/>
              </w:rPr>
              <w:t>Термины и определения</w:t>
            </w:r>
          </w:p>
        </w:tc>
        <w:tc>
          <w:tcPr>
            <w:tcW w:w="1077" w:type="dxa"/>
          </w:tcPr>
          <w:p w:rsidR="00FF4B6C" w:rsidRPr="004351BE" w:rsidRDefault="00733D7E"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FF4B6C" w:rsidRPr="004351BE" w:rsidTr="009B2963">
        <w:tc>
          <w:tcPr>
            <w:tcW w:w="936" w:type="dxa"/>
          </w:tcPr>
          <w:p w:rsidR="00FF4B6C" w:rsidRPr="004351BE" w:rsidRDefault="00E941C6"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3.</w:t>
            </w:r>
          </w:p>
        </w:tc>
        <w:tc>
          <w:tcPr>
            <w:tcW w:w="7332" w:type="dxa"/>
          </w:tcPr>
          <w:p w:rsidR="00FF4B6C" w:rsidRPr="004351BE" w:rsidRDefault="00FF4B6C" w:rsidP="00346BE8">
            <w:pPr>
              <w:rPr>
                <w:rFonts w:ascii="Times New Roman" w:hAnsi="Times New Roman" w:cs="Times New Roman"/>
                <w:sz w:val="24"/>
                <w:szCs w:val="24"/>
              </w:rPr>
            </w:pPr>
            <w:r w:rsidRPr="004351BE">
              <w:rPr>
                <w:rFonts w:ascii="Times New Roman" w:hAnsi="Times New Roman" w:cs="Times New Roman"/>
                <w:sz w:val="24"/>
                <w:szCs w:val="24"/>
              </w:rPr>
              <w:t>Принципы Устойчивого развития</w:t>
            </w:r>
          </w:p>
        </w:tc>
        <w:tc>
          <w:tcPr>
            <w:tcW w:w="1077" w:type="dxa"/>
          </w:tcPr>
          <w:p w:rsidR="00FF4B6C" w:rsidRPr="004351BE" w:rsidRDefault="00733D7E"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FF4B6C" w:rsidRPr="004351BE" w:rsidTr="009B2963">
        <w:tc>
          <w:tcPr>
            <w:tcW w:w="936" w:type="dxa"/>
          </w:tcPr>
          <w:p w:rsidR="00FF4B6C" w:rsidRPr="004351BE" w:rsidRDefault="00E941C6"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4.</w:t>
            </w:r>
          </w:p>
        </w:tc>
        <w:tc>
          <w:tcPr>
            <w:tcW w:w="7332" w:type="dxa"/>
          </w:tcPr>
          <w:p w:rsidR="00FF4B6C" w:rsidRPr="004351BE" w:rsidRDefault="00FF4B6C" w:rsidP="00346BE8">
            <w:pPr>
              <w:rPr>
                <w:rFonts w:ascii="Times New Roman" w:hAnsi="Times New Roman" w:cs="Times New Roman"/>
                <w:sz w:val="24"/>
                <w:szCs w:val="24"/>
              </w:rPr>
            </w:pPr>
            <w:r w:rsidRPr="004351BE">
              <w:rPr>
                <w:rFonts w:ascii="Times New Roman" w:hAnsi="Times New Roman" w:cs="Times New Roman"/>
                <w:sz w:val="24"/>
                <w:szCs w:val="24"/>
                <w:lang w:val="ru-RU"/>
              </w:rPr>
              <w:t>Текущее состояние деятельности в области Устойчивого развития</w:t>
            </w:r>
          </w:p>
        </w:tc>
        <w:tc>
          <w:tcPr>
            <w:tcW w:w="1077" w:type="dxa"/>
          </w:tcPr>
          <w:p w:rsidR="00FF4B6C" w:rsidRPr="00880E80" w:rsidRDefault="00733D7E"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FF4B6C" w:rsidRPr="004351BE" w:rsidTr="009B2963">
        <w:tc>
          <w:tcPr>
            <w:tcW w:w="936" w:type="dxa"/>
          </w:tcPr>
          <w:p w:rsidR="00FF4B6C" w:rsidRPr="004351BE" w:rsidRDefault="00F87E87"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4.1.</w:t>
            </w:r>
          </w:p>
        </w:tc>
        <w:tc>
          <w:tcPr>
            <w:tcW w:w="7332" w:type="dxa"/>
          </w:tcPr>
          <w:p w:rsidR="00FF4B6C" w:rsidRPr="004351BE" w:rsidRDefault="00FF4B6C" w:rsidP="00346BE8">
            <w:pPr>
              <w:rPr>
                <w:rFonts w:ascii="Times New Roman" w:hAnsi="Times New Roman" w:cs="Times New Roman"/>
                <w:sz w:val="24"/>
                <w:szCs w:val="24"/>
              </w:rPr>
            </w:pPr>
            <w:r w:rsidRPr="004351BE">
              <w:rPr>
                <w:rFonts w:ascii="Times New Roman" w:hAnsi="Times New Roman" w:cs="Times New Roman"/>
                <w:sz w:val="24"/>
                <w:szCs w:val="24"/>
                <w:lang w:val="ru-RU"/>
              </w:rPr>
              <w:t>Регулирование трудовых отношений и обеспечение социальной защищенности Работников</w:t>
            </w:r>
          </w:p>
        </w:tc>
        <w:tc>
          <w:tcPr>
            <w:tcW w:w="1077" w:type="dxa"/>
          </w:tcPr>
          <w:p w:rsidR="00FF4B6C" w:rsidRPr="00880E80" w:rsidRDefault="00733D7E"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FF4B6C" w:rsidRPr="004351BE" w:rsidTr="009B2963">
        <w:tc>
          <w:tcPr>
            <w:tcW w:w="936" w:type="dxa"/>
          </w:tcPr>
          <w:p w:rsidR="00FF4B6C" w:rsidRPr="004351BE" w:rsidRDefault="00F87E87"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4.2.</w:t>
            </w:r>
          </w:p>
        </w:tc>
        <w:tc>
          <w:tcPr>
            <w:tcW w:w="7332" w:type="dxa"/>
          </w:tcPr>
          <w:p w:rsidR="00FF4B6C" w:rsidRPr="004351BE" w:rsidRDefault="00FF4B6C" w:rsidP="00346BE8">
            <w:pPr>
              <w:rPr>
                <w:rFonts w:ascii="Times New Roman" w:hAnsi="Times New Roman" w:cs="Times New Roman"/>
                <w:sz w:val="24"/>
                <w:szCs w:val="24"/>
              </w:rPr>
            </w:pPr>
            <w:r w:rsidRPr="004351BE">
              <w:rPr>
                <w:rFonts w:ascii="Times New Roman" w:hAnsi="Times New Roman" w:cs="Times New Roman"/>
                <w:sz w:val="24"/>
                <w:szCs w:val="24"/>
                <w:lang w:val="ru-RU"/>
              </w:rPr>
              <w:t>Участие в исследовании Индекса социальной стабильности</w:t>
            </w:r>
          </w:p>
        </w:tc>
        <w:tc>
          <w:tcPr>
            <w:tcW w:w="1077" w:type="dxa"/>
          </w:tcPr>
          <w:p w:rsidR="00FF4B6C" w:rsidRPr="00880E80" w:rsidRDefault="00733D7E"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6</w:t>
            </w:r>
          </w:p>
        </w:tc>
      </w:tr>
      <w:tr w:rsidR="00FF4B6C" w:rsidRPr="004351BE" w:rsidTr="009B2963">
        <w:tc>
          <w:tcPr>
            <w:tcW w:w="936" w:type="dxa"/>
          </w:tcPr>
          <w:p w:rsidR="00FF4B6C" w:rsidRPr="004351BE" w:rsidRDefault="00F87E87"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4.3.</w:t>
            </w:r>
          </w:p>
        </w:tc>
        <w:tc>
          <w:tcPr>
            <w:tcW w:w="7332" w:type="dxa"/>
          </w:tcPr>
          <w:p w:rsidR="00FF4B6C" w:rsidRPr="004351BE" w:rsidRDefault="005E135E" w:rsidP="00346BE8">
            <w:pPr>
              <w:rPr>
                <w:rFonts w:ascii="Times New Roman" w:hAnsi="Times New Roman" w:cs="Times New Roman"/>
                <w:sz w:val="24"/>
                <w:szCs w:val="24"/>
              </w:rPr>
            </w:pPr>
            <w:r>
              <w:rPr>
                <w:rFonts w:ascii="Times New Roman" w:hAnsi="Times New Roman" w:cs="Times New Roman"/>
                <w:sz w:val="24"/>
                <w:szCs w:val="24"/>
                <w:lang w:val="ru-RU"/>
              </w:rPr>
              <w:t>Производственная безопасность</w:t>
            </w:r>
          </w:p>
        </w:tc>
        <w:tc>
          <w:tcPr>
            <w:tcW w:w="1077" w:type="dxa"/>
          </w:tcPr>
          <w:p w:rsidR="00FF4B6C" w:rsidRPr="00880E80" w:rsidRDefault="00881DBF"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7</w:t>
            </w:r>
          </w:p>
        </w:tc>
      </w:tr>
      <w:tr w:rsidR="00FF4B6C" w:rsidRPr="004351BE" w:rsidTr="009B2963">
        <w:tc>
          <w:tcPr>
            <w:tcW w:w="936" w:type="dxa"/>
          </w:tcPr>
          <w:p w:rsidR="00FF4B6C" w:rsidRPr="004351BE" w:rsidRDefault="00F87E87"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4.4.</w:t>
            </w:r>
          </w:p>
        </w:tc>
        <w:tc>
          <w:tcPr>
            <w:tcW w:w="7332" w:type="dxa"/>
          </w:tcPr>
          <w:p w:rsidR="00FF4B6C" w:rsidRPr="004351BE" w:rsidRDefault="00FF4B6C" w:rsidP="00346BE8">
            <w:pPr>
              <w:rPr>
                <w:rFonts w:ascii="Times New Roman" w:hAnsi="Times New Roman" w:cs="Times New Roman"/>
                <w:sz w:val="24"/>
                <w:szCs w:val="24"/>
              </w:rPr>
            </w:pPr>
            <w:r w:rsidRPr="004351BE">
              <w:rPr>
                <w:rFonts w:ascii="Times New Roman" w:hAnsi="Times New Roman" w:cs="Times New Roman"/>
                <w:sz w:val="24"/>
                <w:szCs w:val="24"/>
                <w:lang w:val="ru-RU"/>
              </w:rPr>
              <w:t>Социально-экономическое развитие регионов присутствия</w:t>
            </w:r>
          </w:p>
        </w:tc>
        <w:tc>
          <w:tcPr>
            <w:tcW w:w="1077" w:type="dxa"/>
          </w:tcPr>
          <w:p w:rsidR="00FF4B6C" w:rsidRPr="00880E80" w:rsidRDefault="00881DBF"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8</w:t>
            </w:r>
          </w:p>
        </w:tc>
      </w:tr>
      <w:tr w:rsidR="00FF4B6C" w:rsidRPr="004351BE" w:rsidTr="009B2963">
        <w:tc>
          <w:tcPr>
            <w:tcW w:w="936" w:type="dxa"/>
          </w:tcPr>
          <w:p w:rsidR="00FF4B6C" w:rsidRPr="004351BE" w:rsidRDefault="00F87E87"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4.5.</w:t>
            </w:r>
          </w:p>
        </w:tc>
        <w:tc>
          <w:tcPr>
            <w:tcW w:w="7332" w:type="dxa"/>
          </w:tcPr>
          <w:p w:rsidR="00FF4B6C" w:rsidRPr="004351BE" w:rsidRDefault="00FF4B6C" w:rsidP="00346BE8">
            <w:pPr>
              <w:rPr>
                <w:rFonts w:ascii="Times New Roman" w:hAnsi="Times New Roman" w:cs="Times New Roman"/>
                <w:sz w:val="24"/>
                <w:szCs w:val="24"/>
              </w:rPr>
            </w:pPr>
            <w:r w:rsidRPr="004351BE">
              <w:rPr>
                <w:rFonts w:ascii="Times New Roman" w:hAnsi="Times New Roman" w:cs="Times New Roman"/>
                <w:sz w:val="24"/>
                <w:szCs w:val="24"/>
                <w:lang w:val="ru-RU"/>
              </w:rPr>
              <w:t>Противодействие коррупции и мошенничеству, урегулирование корпоративных конфликтов и конфликта интересов</w:t>
            </w:r>
          </w:p>
        </w:tc>
        <w:tc>
          <w:tcPr>
            <w:tcW w:w="1077" w:type="dxa"/>
          </w:tcPr>
          <w:p w:rsidR="00FF4B6C" w:rsidRPr="00880E80" w:rsidRDefault="00881DBF"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9</w:t>
            </w:r>
          </w:p>
        </w:tc>
      </w:tr>
      <w:tr w:rsidR="00FF4B6C" w:rsidRPr="004351BE" w:rsidTr="009B2963">
        <w:tc>
          <w:tcPr>
            <w:tcW w:w="936" w:type="dxa"/>
          </w:tcPr>
          <w:p w:rsidR="00FF4B6C" w:rsidRPr="004351BE" w:rsidRDefault="00F87E87"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4.6.</w:t>
            </w:r>
          </w:p>
        </w:tc>
        <w:tc>
          <w:tcPr>
            <w:tcW w:w="7332" w:type="dxa"/>
          </w:tcPr>
          <w:p w:rsidR="00FF4B6C" w:rsidRPr="004351BE" w:rsidRDefault="00FF4B6C" w:rsidP="00346BE8">
            <w:pPr>
              <w:rPr>
                <w:rFonts w:ascii="Times New Roman" w:hAnsi="Times New Roman" w:cs="Times New Roman"/>
                <w:sz w:val="24"/>
                <w:szCs w:val="24"/>
              </w:rPr>
            </w:pPr>
            <w:r w:rsidRPr="004351BE">
              <w:rPr>
                <w:rFonts w:ascii="Times New Roman" w:hAnsi="Times New Roman" w:cs="Times New Roman"/>
                <w:sz w:val="24"/>
                <w:szCs w:val="24"/>
                <w:lang w:val="ru-RU"/>
              </w:rPr>
              <w:t>Научно-техническое и инновационно-технологическое развитие</w:t>
            </w:r>
          </w:p>
        </w:tc>
        <w:tc>
          <w:tcPr>
            <w:tcW w:w="1077" w:type="dxa"/>
          </w:tcPr>
          <w:p w:rsidR="00FF4B6C" w:rsidRPr="00880E80" w:rsidRDefault="000A0CE7"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1</w:t>
            </w:r>
            <w:r w:rsidR="00881DBF">
              <w:rPr>
                <w:rFonts w:ascii="Times New Roman" w:hAnsi="Times New Roman" w:cs="Times New Roman"/>
                <w:sz w:val="24"/>
                <w:szCs w:val="24"/>
                <w:lang w:val="ru-RU"/>
              </w:rPr>
              <w:t>2</w:t>
            </w:r>
          </w:p>
        </w:tc>
      </w:tr>
      <w:tr w:rsidR="00FF4B6C" w:rsidRPr="004351BE" w:rsidTr="009B2963">
        <w:tc>
          <w:tcPr>
            <w:tcW w:w="936" w:type="dxa"/>
          </w:tcPr>
          <w:p w:rsidR="00FF4B6C" w:rsidRPr="004351BE" w:rsidRDefault="005045D7"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5.</w:t>
            </w:r>
          </w:p>
        </w:tc>
        <w:tc>
          <w:tcPr>
            <w:tcW w:w="7332" w:type="dxa"/>
          </w:tcPr>
          <w:p w:rsidR="00FF4B6C" w:rsidRPr="00880E80" w:rsidRDefault="00BB0384" w:rsidP="00346BE8">
            <w:pPr>
              <w:rPr>
                <w:rFonts w:ascii="Times New Roman" w:hAnsi="Times New Roman" w:cs="Times New Roman"/>
                <w:sz w:val="24"/>
                <w:szCs w:val="24"/>
                <w:highlight w:val="yellow"/>
                <w:lang w:val="ru-RU"/>
              </w:rPr>
            </w:pPr>
            <w:r w:rsidRPr="004351BE">
              <w:rPr>
                <w:rFonts w:ascii="Times New Roman" w:hAnsi="Times New Roman" w:cs="Times New Roman"/>
                <w:sz w:val="24"/>
                <w:szCs w:val="24"/>
                <w:lang w:val="ru-RU"/>
              </w:rPr>
              <w:t>Основные направления и мероприятия Программы на 202</w:t>
            </w:r>
            <w:r w:rsidR="00267270">
              <w:rPr>
                <w:rFonts w:ascii="Times New Roman" w:hAnsi="Times New Roman" w:cs="Times New Roman"/>
                <w:sz w:val="24"/>
                <w:szCs w:val="24"/>
                <w:lang w:val="ru-RU"/>
              </w:rPr>
              <w:t>4</w:t>
            </w:r>
            <w:r w:rsidRPr="004351BE">
              <w:rPr>
                <w:rFonts w:ascii="Times New Roman" w:hAnsi="Times New Roman" w:cs="Times New Roman"/>
                <w:sz w:val="24"/>
                <w:szCs w:val="24"/>
                <w:lang w:val="ru-RU"/>
              </w:rPr>
              <w:t>-202</w:t>
            </w:r>
            <w:r w:rsidR="00267270">
              <w:rPr>
                <w:rFonts w:ascii="Times New Roman" w:hAnsi="Times New Roman" w:cs="Times New Roman"/>
                <w:sz w:val="24"/>
                <w:szCs w:val="24"/>
                <w:lang w:val="ru-RU"/>
              </w:rPr>
              <w:t>6</w:t>
            </w:r>
            <w:r w:rsidRPr="004351BE">
              <w:rPr>
                <w:rFonts w:ascii="Times New Roman" w:hAnsi="Times New Roman" w:cs="Times New Roman"/>
                <w:sz w:val="24"/>
                <w:szCs w:val="24"/>
                <w:lang w:val="ru-RU"/>
              </w:rPr>
              <w:t>г.г.</w:t>
            </w:r>
          </w:p>
        </w:tc>
        <w:tc>
          <w:tcPr>
            <w:tcW w:w="1077" w:type="dxa"/>
          </w:tcPr>
          <w:p w:rsidR="00FF4B6C" w:rsidRPr="00880E80" w:rsidRDefault="000A0CE7"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1</w:t>
            </w:r>
            <w:r w:rsidR="00881DBF">
              <w:rPr>
                <w:rFonts w:ascii="Times New Roman" w:hAnsi="Times New Roman" w:cs="Times New Roman"/>
                <w:sz w:val="24"/>
                <w:szCs w:val="24"/>
                <w:lang w:val="ru-RU"/>
              </w:rPr>
              <w:t>4</w:t>
            </w:r>
          </w:p>
        </w:tc>
      </w:tr>
      <w:tr w:rsidR="00FF4B6C" w:rsidRPr="004351BE" w:rsidTr="009B2963">
        <w:tc>
          <w:tcPr>
            <w:tcW w:w="936" w:type="dxa"/>
          </w:tcPr>
          <w:p w:rsidR="00FF4B6C" w:rsidRPr="004351BE" w:rsidRDefault="00FC7337"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5.1.</w:t>
            </w:r>
          </w:p>
        </w:tc>
        <w:tc>
          <w:tcPr>
            <w:tcW w:w="7332" w:type="dxa"/>
          </w:tcPr>
          <w:p w:rsidR="00FF4B6C" w:rsidRPr="004351BE" w:rsidRDefault="00FF4B6C" w:rsidP="00346BE8">
            <w:pPr>
              <w:rPr>
                <w:rFonts w:ascii="Times New Roman" w:hAnsi="Times New Roman" w:cs="Times New Roman"/>
                <w:sz w:val="24"/>
                <w:szCs w:val="24"/>
              </w:rPr>
            </w:pPr>
            <w:r w:rsidRPr="004351BE">
              <w:rPr>
                <w:rFonts w:ascii="Times New Roman" w:hAnsi="Times New Roman" w:cs="Times New Roman"/>
                <w:sz w:val="24"/>
                <w:szCs w:val="24"/>
                <w:lang w:val="ru-RU"/>
              </w:rPr>
              <w:t xml:space="preserve">Основные </w:t>
            </w:r>
            <w:r w:rsidR="00CA0B39" w:rsidRPr="004351BE">
              <w:rPr>
                <w:rFonts w:ascii="Times New Roman" w:hAnsi="Times New Roman" w:cs="Times New Roman"/>
                <w:sz w:val="24"/>
                <w:szCs w:val="24"/>
                <w:lang w:val="ru-RU"/>
              </w:rPr>
              <w:t>направления</w:t>
            </w:r>
            <w:r w:rsidRPr="004351BE">
              <w:rPr>
                <w:rFonts w:ascii="Times New Roman" w:hAnsi="Times New Roman" w:cs="Times New Roman"/>
                <w:sz w:val="24"/>
                <w:szCs w:val="24"/>
                <w:lang w:val="ru-RU"/>
              </w:rPr>
              <w:t xml:space="preserve"> Программы</w:t>
            </w:r>
          </w:p>
        </w:tc>
        <w:tc>
          <w:tcPr>
            <w:tcW w:w="1077" w:type="dxa"/>
          </w:tcPr>
          <w:p w:rsidR="00FF4B6C" w:rsidRPr="000A0CE7" w:rsidRDefault="000A0CE7"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1</w:t>
            </w:r>
            <w:r w:rsidR="00881DBF">
              <w:rPr>
                <w:rFonts w:ascii="Times New Roman" w:hAnsi="Times New Roman" w:cs="Times New Roman"/>
                <w:sz w:val="24"/>
                <w:szCs w:val="24"/>
                <w:lang w:val="ru-RU"/>
              </w:rPr>
              <w:t>4</w:t>
            </w:r>
          </w:p>
        </w:tc>
      </w:tr>
      <w:tr w:rsidR="00FF4B6C" w:rsidRPr="004351BE" w:rsidTr="009B2963">
        <w:tc>
          <w:tcPr>
            <w:tcW w:w="936" w:type="dxa"/>
          </w:tcPr>
          <w:p w:rsidR="00FF4B6C" w:rsidRPr="004351BE" w:rsidRDefault="00FC7337"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5.2.</w:t>
            </w:r>
          </w:p>
        </w:tc>
        <w:tc>
          <w:tcPr>
            <w:tcW w:w="7332" w:type="dxa"/>
          </w:tcPr>
          <w:p w:rsidR="00FF4B6C" w:rsidRPr="004351BE" w:rsidRDefault="00FF4B6C" w:rsidP="00346BE8">
            <w:pPr>
              <w:rPr>
                <w:rFonts w:ascii="Times New Roman" w:hAnsi="Times New Roman" w:cs="Times New Roman"/>
                <w:sz w:val="24"/>
                <w:szCs w:val="24"/>
              </w:rPr>
            </w:pPr>
            <w:r w:rsidRPr="004351BE">
              <w:rPr>
                <w:rFonts w:ascii="Times New Roman" w:hAnsi="Times New Roman" w:cs="Times New Roman"/>
                <w:sz w:val="24"/>
                <w:szCs w:val="24"/>
              </w:rPr>
              <w:t>Мероприятия программы</w:t>
            </w:r>
          </w:p>
        </w:tc>
        <w:tc>
          <w:tcPr>
            <w:tcW w:w="1077" w:type="dxa"/>
          </w:tcPr>
          <w:p w:rsidR="00FF4B6C" w:rsidRPr="00DB4FAD" w:rsidRDefault="00DB4FAD"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1</w:t>
            </w:r>
            <w:r w:rsidR="00881DBF">
              <w:rPr>
                <w:rFonts w:ascii="Times New Roman" w:hAnsi="Times New Roman" w:cs="Times New Roman"/>
                <w:sz w:val="24"/>
                <w:szCs w:val="24"/>
                <w:lang w:val="ru-RU"/>
              </w:rPr>
              <w:t>4</w:t>
            </w:r>
          </w:p>
        </w:tc>
      </w:tr>
      <w:tr w:rsidR="00FF4B6C" w:rsidRPr="004351BE" w:rsidTr="009B2963">
        <w:tc>
          <w:tcPr>
            <w:tcW w:w="936" w:type="dxa"/>
          </w:tcPr>
          <w:p w:rsidR="00FF4B6C" w:rsidRPr="004351BE" w:rsidRDefault="002143DA"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5.2.1.</w:t>
            </w:r>
          </w:p>
        </w:tc>
        <w:tc>
          <w:tcPr>
            <w:tcW w:w="7332" w:type="dxa"/>
          </w:tcPr>
          <w:p w:rsidR="00FF4B6C" w:rsidRPr="004351BE" w:rsidRDefault="0040524B" w:rsidP="00346BE8">
            <w:pPr>
              <w:rPr>
                <w:rFonts w:ascii="Times New Roman" w:hAnsi="Times New Roman" w:cs="Times New Roman"/>
                <w:sz w:val="24"/>
                <w:szCs w:val="24"/>
              </w:rPr>
            </w:pPr>
            <w:r>
              <w:rPr>
                <w:rFonts w:ascii="Times New Roman" w:hAnsi="Times New Roman" w:cs="Times New Roman"/>
                <w:sz w:val="24"/>
                <w:szCs w:val="24"/>
                <w:lang w:val="ru-RU"/>
              </w:rPr>
              <w:t>Э</w:t>
            </w:r>
            <w:r w:rsidR="00BB0384" w:rsidRPr="004351BE">
              <w:rPr>
                <w:rFonts w:ascii="Times New Roman" w:hAnsi="Times New Roman" w:cs="Times New Roman"/>
                <w:sz w:val="24"/>
                <w:szCs w:val="24"/>
              </w:rPr>
              <w:t>кономическая устойчивость</w:t>
            </w:r>
          </w:p>
        </w:tc>
        <w:tc>
          <w:tcPr>
            <w:tcW w:w="1077" w:type="dxa"/>
          </w:tcPr>
          <w:p w:rsidR="00FF4B6C" w:rsidRPr="00DB4FAD" w:rsidRDefault="00DB4FAD"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1</w:t>
            </w:r>
            <w:r w:rsidR="00881DBF">
              <w:rPr>
                <w:rFonts w:ascii="Times New Roman" w:hAnsi="Times New Roman" w:cs="Times New Roman"/>
                <w:sz w:val="24"/>
                <w:szCs w:val="24"/>
                <w:lang w:val="ru-RU"/>
              </w:rPr>
              <w:t>4</w:t>
            </w:r>
          </w:p>
        </w:tc>
      </w:tr>
      <w:tr w:rsidR="00FF4B6C" w:rsidRPr="004351BE" w:rsidTr="009B2963">
        <w:tc>
          <w:tcPr>
            <w:tcW w:w="936" w:type="dxa"/>
          </w:tcPr>
          <w:p w:rsidR="00FF4B6C" w:rsidRPr="004351BE" w:rsidRDefault="002143DA"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5.2.2.</w:t>
            </w:r>
          </w:p>
        </w:tc>
        <w:tc>
          <w:tcPr>
            <w:tcW w:w="7332" w:type="dxa"/>
          </w:tcPr>
          <w:p w:rsidR="00FF4B6C" w:rsidRPr="004351BE" w:rsidRDefault="002143DA" w:rsidP="00346BE8">
            <w:pPr>
              <w:rPr>
                <w:rFonts w:ascii="Times New Roman" w:hAnsi="Times New Roman" w:cs="Times New Roman"/>
                <w:sz w:val="24"/>
                <w:szCs w:val="24"/>
                <w:highlight w:val="yellow"/>
              </w:rPr>
            </w:pPr>
            <w:r w:rsidRPr="004351BE">
              <w:rPr>
                <w:rFonts w:ascii="Times New Roman" w:hAnsi="Times New Roman" w:cs="Times New Roman"/>
                <w:sz w:val="24"/>
                <w:szCs w:val="24"/>
                <w:lang w:val="ru-RU"/>
              </w:rPr>
              <w:t>Развитие человеческого капитала и культуры</w:t>
            </w:r>
          </w:p>
        </w:tc>
        <w:tc>
          <w:tcPr>
            <w:tcW w:w="1077" w:type="dxa"/>
          </w:tcPr>
          <w:p w:rsidR="00FF4B6C" w:rsidRPr="00880E80" w:rsidRDefault="00DB4FAD"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1</w:t>
            </w:r>
            <w:r w:rsidR="00881DBF">
              <w:rPr>
                <w:rFonts w:ascii="Times New Roman" w:hAnsi="Times New Roman" w:cs="Times New Roman"/>
                <w:sz w:val="24"/>
                <w:szCs w:val="24"/>
                <w:lang w:val="ru-RU"/>
              </w:rPr>
              <w:t>5</w:t>
            </w:r>
          </w:p>
        </w:tc>
      </w:tr>
      <w:tr w:rsidR="00FF4B6C" w:rsidRPr="004351BE" w:rsidTr="009B2963">
        <w:tc>
          <w:tcPr>
            <w:tcW w:w="936" w:type="dxa"/>
          </w:tcPr>
          <w:p w:rsidR="00FF4B6C" w:rsidRPr="004351BE" w:rsidRDefault="001E5012"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5.2.3.</w:t>
            </w:r>
          </w:p>
        </w:tc>
        <w:tc>
          <w:tcPr>
            <w:tcW w:w="7332" w:type="dxa"/>
          </w:tcPr>
          <w:p w:rsidR="00FF4B6C" w:rsidRPr="004351BE" w:rsidRDefault="001E5012" w:rsidP="00346BE8">
            <w:pPr>
              <w:rPr>
                <w:rFonts w:ascii="Times New Roman" w:hAnsi="Times New Roman" w:cs="Times New Roman"/>
                <w:sz w:val="24"/>
                <w:szCs w:val="24"/>
                <w:highlight w:val="yellow"/>
              </w:rPr>
            </w:pPr>
            <w:r w:rsidRPr="004351BE">
              <w:rPr>
                <w:rFonts w:ascii="Times New Roman" w:hAnsi="Times New Roman" w:cs="Times New Roman"/>
                <w:sz w:val="24"/>
                <w:szCs w:val="24"/>
                <w:lang w:val="ru-RU"/>
              </w:rPr>
              <w:t>Охрана труда и промышленная безопасность</w:t>
            </w:r>
          </w:p>
        </w:tc>
        <w:tc>
          <w:tcPr>
            <w:tcW w:w="1077" w:type="dxa"/>
          </w:tcPr>
          <w:p w:rsidR="00FF4B6C" w:rsidRPr="00880E80" w:rsidRDefault="00DB4FAD"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2</w:t>
            </w:r>
            <w:r w:rsidR="00881DBF">
              <w:rPr>
                <w:rFonts w:ascii="Times New Roman" w:hAnsi="Times New Roman" w:cs="Times New Roman"/>
                <w:sz w:val="24"/>
                <w:szCs w:val="24"/>
                <w:lang w:val="ru-RU"/>
              </w:rPr>
              <w:t>6</w:t>
            </w:r>
          </w:p>
        </w:tc>
      </w:tr>
      <w:tr w:rsidR="00FF4B6C" w:rsidRPr="004351BE" w:rsidTr="009B2963">
        <w:tc>
          <w:tcPr>
            <w:tcW w:w="936" w:type="dxa"/>
          </w:tcPr>
          <w:p w:rsidR="00FF4B6C" w:rsidRPr="004351BE" w:rsidRDefault="004B5253"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5.2.4.</w:t>
            </w:r>
          </w:p>
        </w:tc>
        <w:tc>
          <w:tcPr>
            <w:tcW w:w="7332" w:type="dxa"/>
          </w:tcPr>
          <w:p w:rsidR="00FF4B6C" w:rsidRPr="004351BE" w:rsidRDefault="004B5253" w:rsidP="00346BE8">
            <w:pPr>
              <w:rPr>
                <w:rFonts w:ascii="Times New Roman" w:hAnsi="Times New Roman" w:cs="Times New Roman"/>
                <w:sz w:val="24"/>
                <w:szCs w:val="24"/>
                <w:highlight w:val="yellow"/>
              </w:rPr>
            </w:pPr>
            <w:r w:rsidRPr="004351BE">
              <w:rPr>
                <w:rFonts w:ascii="Times New Roman" w:hAnsi="Times New Roman" w:cs="Times New Roman"/>
                <w:sz w:val="24"/>
                <w:szCs w:val="24"/>
                <w:lang w:val="ru-RU"/>
              </w:rPr>
              <w:t>Э</w:t>
            </w:r>
            <w:r w:rsidRPr="004351BE">
              <w:rPr>
                <w:rFonts w:ascii="Times New Roman" w:hAnsi="Times New Roman" w:cs="Times New Roman"/>
                <w:sz w:val="24"/>
                <w:szCs w:val="24"/>
              </w:rPr>
              <w:t>кологическая ответственность</w:t>
            </w:r>
          </w:p>
        </w:tc>
        <w:tc>
          <w:tcPr>
            <w:tcW w:w="1077" w:type="dxa"/>
          </w:tcPr>
          <w:p w:rsidR="00FF4B6C" w:rsidRPr="00DB4FAD" w:rsidRDefault="00DB4FAD"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3</w:t>
            </w:r>
            <w:r w:rsidR="00881DBF">
              <w:rPr>
                <w:rFonts w:ascii="Times New Roman" w:hAnsi="Times New Roman" w:cs="Times New Roman"/>
                <w:sz w:val="24"/>
                <w:szCs w:val="24"/>
                <w:lang w:val="ru-RU"/>
              </w:rPr>
              <w:t>0</w:t>
            </w:r>
          </w:p>
        </w:tc>
      </w:tr>
      <w:tr w:rsidR="00FF4B6C" w:rsidRPr="004351BE" w:rsidTr="009B2963">
        <w:tc>
          <w:tcPr>
            <w:tcW w:w="936" w:type="dxa"/>
          </w:tcPr>
          <w:p w:rsidR="00FF4B6C" w:rsidRPr="004351BE" w:rsidRDefault="004B5253"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5.2.5.</w:t>
            </w:r>
          </w:p>
        </w:tc>
        <w:tc>
          <w:tcPr>
            <w:tcW w:w="7332" w:type="dxa"/>
          </w:tcPr>
          <w:p w:rsidR="00FF4B6C" w:rsidRPr="004351BE" w:rsidRDefault="004B5253" w:rsidP="00346BE8">
            <w:pPr>
              <w:rPr>
                <w:rFonts w:ascii="Times New Roman" w:hAnsi="Times New Roman" w:cs="Times New Roman"/>
                <w:sz w:val="24"/>
                <w:szCs w:val="24"/>
                <w:highlight w:val="yellow"/>
              </w:rPr>
            </w:pPr>
            <w:r w:rsidRPr="004351BE">
              <w:rPr>
                <w:rFonts w:ascii="Times New Roman" w:hAnsi="Times New Roman" w:cs="Times New Roman"/>
                <w:sz w:val="24"/>
                <w:szCs w:val="24"/>
                <w:lang w:val="ru-RU"/>
              </w:rPr>
              <w:t>Научно-техническое и инновационно-технологическое развитие</w:t>
            </w:r>
          </w:p>
        </w:tc>
        <w:tc>
          <w:tcPr>
            <w:tcW w:w="1077" w:type="dxa"/>
          </w:tcPr>
          <w:p w:rsidR="00FF4B6C" w:rsidRPr="00880E80" w:rsidRDefault="00DB4FAD"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3</w:t>
            </w:r>
            <w:r w:rsidR="00881DBF">
              <w:rPr>
                <w:rFonts w:ascii="Times New Roman" w:hAnsi="Times New Roman" w:cs="Times New Roman"/>
                <w:sz w:val="24"/>
                <w:szCs w:val="24"/>
                <w:lang w:val="ru-RU"/>
              </w:rPr>
              <w:t>1</w:t>
            </w:r>
          </w:p>
        </w:tc>
      </w:tr>
      <w:tr w:rsidR="00FF4B6C" w:rsidRPr="004351BE" w:rsidTr="009B2963">
        <w:tc>
          <w:tcPr>
            <w:tcW w:w="936" w:type="dxa"/>
          </w:tcPr>
          <w:p w:rsidR="00FF4B6C" w:rsidRPr="004351BE" w:rsidRDefault="004B5253"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5.2.6.</w:t>
            </w:r>
          </w:p>
        </w:tc>
        <w:tc>
          <w:tcPr>
            <w:tcW w:w="7332" w:type="dxa"/>
          </w:tcPr>
          <w:p w:rsidR="00FF4B6C" w:rsidRPr="004351BE" w:rsidRDefault="004B5253" w:rsidP="00346BE8">
            <w:pPr>
              <w:rPr>
                <w:rFonts w:ascii="Times New Roman" w:hAnsi="Times New Roman" w:cs="Times New Roman"/>
                <w:sz w:val="24"/>
                <w:szCs w:val="24"/>
                <w:highlight w:val="yellow"/>
              </w:rPr>
            </w:pPr>
            <w:r w:rsidRPr="004351BE">
              <w:rPr>
                <w:rFonts w:ascii="Times New Roman" w:hAnsi="Times New Roman" w:cs="Times New Roman"/>
                <w:sz w:val="24"/>
                <w:szCs w:val="24"/>
                <w:lang w:val="ru-RU"/>
              </w:rPr>
              <w:t>Эффективное корпоративное управление и риск-культура</w:t>
            </w:r>
          </w:p>
        </w:tc>
        <w:tc>
          <w:tcPr>
            <w:tcW w:w="1077" w:type="dxa"/>
          </w:tcPr>
          <w:p w:rsidR="00FF4B6C" w:rsidRPr="00880E80" w:rsidRDefault="00DB4FAD"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3</w:t>
            </w:r>
            <w:r w:rsidR="00881DBF">
              <w:rPr>
                <w:rFonts w:ascii="Times New Roman" w:hAnsi="Times New Roman" w:cs="Times New Roman"/>
                <w:sz w:val="24"/>
                <w:szCs w:val="24"/>
                <w:lang w:val="ru-RU"/>
              </w:rPr>
              <w:t>2</w:t>
            </w:r>
          </w:p>
        </w:tc>
      </w:tr>
      <w:tr w:rsidR="00FF4B6C" w:rsidRPr="004351BE" w:rsidTr="009B2963">
        <w:tc>
          <w:tcPr>
            <w:tcW w:w="936" w:type="dxa"/>
          </w:tcPr>
          <w:p w:rsidR="00FF4B6C" w:rsidRPr="004351BE" w:rsidRDefault="00636113"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5.2.7.</w:t>
            </w:r>
          </w:p>
        </w:tc>
        <w:tc>
          <w:tcPr>
            <w:tcW w:w="7332" w:type="dxa"/>
          </w:tcPr>
          <w:p w:rsidR="00FF4B6C" w:rsidRPr="004351BE" w:rsidRDefault="00636113" w:rsidP="00346BE8">
            <w:pPr>
              <w:rPr>
                <w:rFonts w:ascii="Times New Roman" w:hAnsi="Times New Roman" w:cs="Times New Roman"/>
                <w:sz w:val="24"/>
                <w:szCs w:val="24"/>
              </w:rPr>
            </w:pPr>
            <w:r w:rsidRPr="004351BE">
              <w:rPr>
                <w:rFonts w:ascii="Times New Roman" w:hAnsi="Times New Roman" w:cs="Times New Roman"/>
                <w:sz w:val="24"/>
                <w:szCs w:val="24"/>
                <w:lang w:val="ru-RU"/>
              </w:rPr>
              <w:t>Высокие этические стандарты и противодействие коррупции</w:t>
            </w:r>
          </w:p>
        </w:tc>
        <w:tc>
          <w:tcPr>
            <w:tcW w:w="1077" w:type="dxa"/>
          </w:tcPr>
          <w:p w:rsidR="00FF4B6C" w:rsidRPr="00880E80" w:rsidRDefault="00DB4FAD"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3</w:t>
            </w:r>
            <w:r w:rsidR="00881DBF">
              <w:rPr>
                <w:rFonts w:ascii="Times New Roman" w:hAnsi="Times New Roman" w:cs="Times New Roman"/>
                <w:sz w:val="24"/>
                <w:szCs w:val="24"/>
                <w:lang w:val="ru-RU"/>
              </w:rPr>
              <w:t>3</w:t>
            </w:r>
          </w:p>
        </w:tc>
      </w:tr>
      <w:tr w:rsidR="00FF4B6C" w:rsidRPr="004351BE" w:rsidTr="009B2963">
        <w:tc>
          <w:tcPr>
            <w:tcW w:w="936" w:type="dxa"/>
          </w:tcPr>
          <w:p w:rsidR="00FF4B6C" w:rsidRPr="004351BE" w:rsidRDefault="00FE6B2A"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5.2.8.</w:t>
            </w:r>
          </w:p>
        </w:tc>
        <w:tc>
          <w:tcPr>
            <w:tcW w:w="7332" w:type="dxa"/>
          </w:tcPr>
          <w:p w:rsidR="00FF4B6C" w:rsidRPr="004351BE" w:rsidRDefault="00FE6B2A" w:rsidP="00346BE8">
            <w:pPr>
              <w:rPr>
                <w:rFonts w:ascii="Times New Roman" w:hAnsi="Times New Roman" w:cs="Times New Roman"/>
                <w:sz w:val="24"/>
                <w:szCs w:val="24"/>
              </w:rPr>
            </w:pPr>
            <w:r w:rsidRPr="004351BE">
              <w:rPr>
                <w:rFonts w:ascii="Times New Roman" w:hAnsi="Times New Roman" w:cs="Times New Roman"/>
                <w:sz w:val="24"/>
                <w:szCs w:val="24"/>
                <w:lang w:val="ru-RU"/>
              </w:rPr>
              <w:t>О</w:t>
            </w:r>
            <w:r w:rsidRPr="004351BE">
              <w:rPr>
                <w:rFonts w:ascii="Times New Roman" w:hAnsi="Times New Roman" w:cs="Times New Roman"/>
                <w:sz w:val="24"/>
                <w:szCs w:val="24"/>
              </w:rPr>
              <w:t>тветственные закупки</w:t>
            </w:r>
          </w:p>
        </w:tc>
        <w:tc>
          <w:tcPr>
            <w:tcW w:w="1077" w:type="dxa"/>
          </w:tcPr>
          <w:p w:rsidR="00FF4B6C" w:rsidRPr="006D577F" w:rsidRDefault="006D577F"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3</w:t>
            </w:r>
            <w:r w:rsidR="00881DBF">
              <w:rPr>
                <w:rFonts w:ascii="Times New Roman" w:hAnsi="Times New Roman" w:cs="Times New Roman"/>
                <w:sz w:val="24"/>
                <w:szCs w:val="24"/>
                <w:lang w:val="ru-RU"/>
              </w:rPr>
              <w:t>4</w:t>
            </w:r>
          </w:p>
        </w:tc>
      </w:tr>
      <w:tr w:rsidR="00FF4B6C" w:rsidRPr="004351BE" w:rsidTr="009B2963">
        <w:tc>
          <w:tcPr>
            <w:tcW w:w="936" w:type="dxa"/>
          </w:tcPr>
          <w:p w:rsidR="00FF4B6C" w:rsidRPr="004351BE" w:rsidRDefault="004B25B9" w:rsidP="00346BE8">
            <w:pPr>
              <w:rPr>
                <w:rFonts w:ascii="Times New Roman" w:hAnsi="Times New Roman" w:cs="Times New Roman"/>
                <w:sz w:val="24"/>
                <w:szCs w:val="24"/>
                <w:lang w:val="ru-RU"/>
              </w:rPr>
            </w:pPr>
            <w:r w:rsidRPr="004351BE">
              <w:rPr>
                <w:rFonts w:ascii="Times New Roman" w:hAnsi="Times New Roman" w:cs="Times New Roman"/>
                <w:sz w:val="24"/>
                <w:szCs w:val="24"/>
                <w:lang w:val="ru-RU"/>
              </w:rPr>
              <w:t>5.2.9.</w:t>
            </w:r>
          </w:p>
        </w:tc>
        <w:tc>
          <w:tcPr>
            <w:tcW w:w="7332" w:type="dxa"/>
          </w:tcPr>
          <w:p w:rsidR="00FF4B6C" w:rsidRPr="004351BE" w:rsidRDefault="004B25B9" w:rsidP="00346BE8">
            <w:pPr>
              <w:rPr>
                <w:rFonts w:ascii="Times New Roman" w:hAnsi="Times New Roman" w:cs="Times New Roman"/>
                <w:sz w:val="24"/>
                <w:szCs w:val="24"/>
              </w:rPr>
            </w:pPr>
            <w:r w:rsidRPr="004351BE">
              <w:rPr>
                <w:rFonts w:ascii="Times New Roman" w:hAnsi="Times New Roman" w:cs="Times New Roman"/>
                <w:sz w:val="24"/>
                <w:szCs w:val="24"/>
                <w:lang w:val="ru-RU"/>
              </w:rPr>
              <w:t>Ответственное ведение бизнеса – взаимодействие с заинтересованными сторонами, местными сообществами и отчетность</w:t>
            </w:r>
          </w:p>
        </w:tc>
        <w:tc>
          <w:tcPr>
            <w:tcW w:w="1077" w:type="dxa"/>
          </w:tcPr>
          <w:p w:rsidR="00FF4B6C" w:rsidRPr="00880E80" w:rsidRDefault="006D577F"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3</w:t>
            </w:r>
            <w:r w:rsidR="00881DBF">
              <w:rPr>
                <w:rFonts w:ascii="Times New Roman" w:hAnsi="Times New Roman" w:cs="Times New Roman"/>
                <w:sz w:val="24"/>
                <w:szCs w:val="24"/>
                <w:lang w:val="ru-RU"/>
              </w:rPr>
              <w:t>5</w:t>
            </w:r>
          </w:p>
        </w:tc>
      </w:tr>
      <w:tr w:rsidR="004B3875" w:rsidRPr="004351BE" w:rsidTr="009B2963">
        <w:tc>
          <w:tcPr>
            <w:tcW w:w="936" w:type="dxa"/>
          </w:tcPr>
          <w:p w:rsidR="004B3875" w:rsidRPr="004351BE" w:rsidRDefault="004B3875" w:rsidP="00346BE8">
            <w:pP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7332" w:type="dxa"/>
          </w:tcPr>
          <w:p w:rsidR="004B3875" w:rsidRPr="004351BE" w:rsidRDefault="004B3875" w:rsidP="00346BE8">
            <w:pPr>
              <w:rPr>
                <w:rFonts w:ascii="Times New Roman" w:hAnsi="Times New Roman" w:cs="Times New Roman"/>
                <w:sz w:val="24"/>
                <w:szCs w:val="24"/>
                <w:lang w:val="ru-RU"/>
              </w:rPr>
            </w:pPr>
            <w:r>
              <w:rPr>
                <w:rFonts w:ascii="Times New Roman" w:hAnsi="Times New Roman" w:cs="Times New Roman"/>
                <w:sz w:val="24"/>
                <w:szCs w:val="24"/>
                <w:lang w:val="ru-RU"/>
              </w:rPr>
              <w:t>Ожидаемые результаты</w:t>
            </w:r>
          </w:p>
        </w:tc>
        <w:tc>
          <w:tcPr>
            <w:tcW w:w="1077" w:type="dxa"/>
          </w:tcPr>
          <w:p w:rsidR="004B3875" w:rsidRPr="006D577F" w:rsidRDefault="006D577F" w:rsidP="009F6E16">
            <w:pPr>
              <w:jc w:val="right"/>
              <w:rPr>
                <w:rFonts w:ascii="Times New Roman" w:hAnsi="Times New Roman" w:cs="Times New Roman"/>
                <w:sz w:val="24"/>
                <w:szCs w:val="24"/>
                <w:lang w:val="ru-RU"/>
              </w:rPr>
            </w:pPr>
            <w:r>
              <w:rPr>
                <w:rFonts w:ascii="Times New Roman" w:hAnsi="Times New Roman" w:cs="Times New Roman"/>
                <w:sz w:val="24"/>
                <w:szCs w:val="24"/>
                <w:lang w:val="ru-RU"/>
              </w:rPr>
              <w:t>3</w:t>
            </w:r>
            <w:r w:rsidR="00881DBF">
              <w:rPr>
                <w:rFonts w:ascii="Times New Roman" w:hAnsi="Times New Roman" w:cs="Times New Roman"/>
                <w:sz w:val="24"/>
                <w:szCs w:val="24"/>
                <w:lang w:val="ru-RU"/>
              </w:rPr>
              <w:t>6</w:t>
            </w:r>
          </w:p>
        </w:tc>
      </w:tr>
    </w:tbl>
    <w:p w:rsidR="00FF4B6C" w:rsidRDefault="00FF4B6C"/>
    <w:p w:rsidR="00C2654B" w:rsidRDefault="00C2654B"/>
    <w:p w:rsidR="0040524B" w:rsidRDefault="0040524B"/>
    <w:p w:rsidR="0040524B" w:rsidRDefault="0040524B"/>
    <w:p w:rsidR="0040524B" w:rsidRDefault="0040524B"/>
    <w:p w:rsidR="0040524B" w:rsidRDefault="0040524B"/>
    <w:p w:rsidR="0040524B" w:rsidRDefault="0040524B"/>
    <w:p w:rsidR="0040524B" w:rsidRDefault="0040524B"/>
    <w:p w:rsidR="0040524B" w:rsidRDefault="0040524B"/>
    <w:p w:rsidR="0040524B" w:rsidRDefault="0040524B"/>
    <w:p w:rsidR="00D73C99" w:rsidRDefault="00D73C99"/>
    <w:p w:rsidR="00D73C99" w:rsidRDefault="00D73C99"/>
    <w:p w:rsidR="00C2654B" w:rsidRDefault="00C2654B"/>
    <w:p w:rsidR="00C2654B" w:rsidRPr="00E941C6" w:rsidRDefault="00C2654B" w:rsidP="00EF7BD5">
      <w:pPr>
        <w:pStyle w:val="3"/>
        <w:numPr>
          <w:ilvl w:val="0"/>
          <w:numId w:val="31"/>
        </w:numPr>
        <w:rPr>
          <w:rFonts w:ascii="Times New Roman" w:hAnsi="Times New Roman" w:cs="Times New Roman"/>
          <w:b/>
          <w:color w:val="auto"/>
          <w:lang w:val="ru-RU"/>
        </w:rPr>
      </w:pPr>
      <w:r w:rsidRPr="00E941C6">
        <w:rPr>
          <w:rFonts w:ascii="Times New Roman" w:hAnsi="Times New Roman" w:cs="Times New Roman"/>
          <w:b/>
          <w:color w:val="auto"/>
          <w:lang w:val="ru-RU"/>
        </w:rPr>
        <w:lastRenderedPageBreak/>
        <w:t xml:space="preserve">Основные положения </w:t>
      </w:r>
    </w:p>
    <w:p w:rsidR="00C2654B" w:rsidRPr="007A5199" w:rsidRDefault="00C2654B" w:rsidP="00C2654B">
      <w:pPr>
        <w:spacing w:after="26"/>
        <w:rPr>
          <w:rFonts w:ascii="Times New Roman" w:hAnsi="Times New Roman" w:cs="Times New Roman"/>
          <w:sz w:val="24"/>
          <w:szCs w:val="24"/>
          <w:lang w:val="ru-RU"/>
        </w:rPr>
      </w:pPr>
      <w:r w:rsidRPr="007A5199">
        <w:rPr>
          <w:rFonts w:ascii="Times New Roman" w:eastAsia="Calibri" w:hAnsi="Times New Roman" w:cs="Times New Roman"/>
          <w:sz w:val="24"/>
          <w:szCs w:val="24"/>
          <w:lang w:val="ru-RU"/>
        </w:rPr>
        <w:t xml:space="preserve"> </w:t>
      </w:r>
    </w:p>
    <w:p w:rsidR="00C2654B" w:rsidRPr="00DE1672" w:rsidRDefault="00C2654B" w:rsidP="00E41D68">
      <w:pPr>
        <w:spacing w:after="49" w:line="216" w:lineRule="auto"/>
        <w:ind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Концепция в области устойчивого развития ТОО «Институт высоких технологий» (далее – ТОО «ИВТ») разработана в соответствии с законодательством Республики Казахстан, Уставом Компании, Стратегией развития АО «НАК «Казатомпром» на период 2018-2028 годы, Корпоративной политикой АО «НАК «Казатомпром» в области устойчивого развития, а также иными внутренними документами. </w:t>
      </w:r>
    </w:p>
    <w:p w:rsidR="00C2654B" w:rsidRPr="00DE1672" w:rsidRDefault="00C2654B" w:rsidP="00E41D68">
      <w:pPr>
        <w:ind w:firstLine="54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Программа Устойчивого развития ТОО «ИВТ» </w:t>
      </w:r>
      <w:r w:rsidR="00894B30">
        <w:rPr>
          <w:rFonts w:ascii="Times New Roman" w:hAnsi="Times New Roman" w:cs="Times New Roman"/>
          <w:sz w:val="24"/>
          <w:szCs w:val="24"/>
          <w:lang w:val="ru-RU"/>
        </w:rPr>
        <w:t xml:space="preserve">на 2024-2026 годы </w:t>
      </w:r>
      <w:r w:rsidRPr="00DE1672">
        <w:rPr>
          <w:rFonts w:ascii="Times New Roman" w:hAnsi="Times New Roman" w:cs="Times New Roman"/>
          <w:sz w:val="24"/>
          <w:szCs w:val="24"/>
          <w:lang w:val="ru-RU"/>
        </w:rPr>
        <w:t>(далее – Программа) разработана в соответствии с Политикой «Совершенствование системы корпоративного управления в дочерних, зависимых и совместно-контролируемых организациях АО «НАК «Казатомпром», Программой развития  ТОО «ИВТ» на 2018-2028 годы</w:t>
      </w:r>
      <w:r w:rsidR="000704E4">
        <w:rPr>
          <w:rFonts w:ascii="Times New Roman" w:hAnsi="Times New Roman" w:cs="Times New Roman"/>
          <w:sz w:val="24"/>
          <w:szCs w:val="24"/>
          <w:lang w:val="ru-RU"/>
        </w:rPr>
        <w:t xml:space="preserve">, Политикой ТОО «ИВТ» в области устойчивого развития </w:t>
      </w:r>
      <w:r w:rsidRPr="00DE1672">
        <w:rPr>
          <w:rFonts w:ascii="Times New Roman" w:hAnsi="Times New Roman" w:cs="Times New Roman"/>
          <w:sz w:val="24"/>
          <w:szCs w:val="24"/>
          <w:lang w:val="ru-RU"/>
        </w:rPr>
        <w:t xml:space="preserve"> и основными направлениями деятельности Единственного участника в области устойчивого развития. Целью Программы</w:t>
      </w:r>
      <w:r w:rsidRPr="00DE1672">
        <w:rPr>
          <w:rFonts w:ascii="Times New Roman" w:eastAsia="Calibri" w:hAnsi="Times New Roman" w:cs="Times New Roman"/>
          <w:sz w:val="24"/>
          <w:szCs w:val="24"/>
          <w:lang w:val="ru-RU"/>
        </w:rPr>
        <w:t xml:space="preserve"> У</w:t>
      </w:r>
      <w:r w:rsidRPr="00DE1672">
        <w:rPr>
          <w:rFonts w:ascii="Times New Roman" w:hAnsi="Times New Roman" w:cs="Times New Roman"/>
          <w:sz w:val="24"/>
          <w:szCs w:val="24"/>
          <w:lang w:val="ru-RU"/>
        </w:rPr>
        <w:t xml:space="preserve">стойчивого развития ТОО «ИВТ» является укрепление позиции ТОО «ИВТ» как социально ответственной компании в среднесрочной перспективе и решение задач социально-экономического развития ТОО «ИВТ» и обеспечение эффективной реализации Программы развития ТОО «ИВТ» на 2018-2028 годы. </w:t>
      </w:r>
    </w:p>
    <w:p w:rsidR="00C2654B" w:rsidRPr="00DE1672" w:rsidRDefault="00C2654B" w:rsidP="00E41D68">
      <w:pPr>
        <w:spacing w:after="28"/>
        <w:ind w:left="124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C2654B" w:rsidRPr="00DE1672" w:rsidRDefault="00C2654B" w:rsidP="00C2654B">
      <w:pPr>
        <w:spacing w:line="271" w:lineRule="auto"/>
        <w:ind w:left="550" w:hanging="10"/>
        <w:rPr>
          <w:rFonts w:ascii="Times New Roman" w:hAnsi="Times New Roman" w:cs="Times New Roman"/>
          <w:sz w:val="24"/>
          <w:szCs w:val="24"/>
          <w:lang w:val="ru-RU"/>
        </w:rPr>
      </w:pPr>
      <w:r w:rsidRPr="00DE1672">
        <w:rPr>
          <w:rFonts w:ascii="Times New Roman" w:hAnsi="Times New Roman" w:cs="Times New Roman"/>
          <w:b/>
          <w:sz w:val="24"/>
          <w:szCs w:val="24"/>
          <w:lang w:val="ru-RU"/>
        </w:rPr>
        <w:t>2.</w:t>
      </w:r>
      <w:r w:rsidRPr="00DE1672">
        <w:rPr>
          <w:rFonts w:ascii="Times New Roman" w:eastAsia="Arial" w:hAnsi="Times New Roman" w:cs="Times New Roman"/>
          <w:b/>
          <w:sz w:val="24"/>
          <w:szCs w:val="24"/>
          <w:lang w:val="ru-RU"/>
        </w:rPr>
        <w:t xml:space="preserve"> </w:t>
      </w:r>
      <w:r w:rsidRPr="00DE1672">
        <w:rPr>
          <w:rFonts w:ascii="Times New Roman" w:hAnsi="Times New Roman" w:cs="Times New Roman"/>
          <w:b/>
          <w:sz w:val="24"/>
          <w:szCs w:val="24"/>
          <w:lang w:val="ru-RU"/>
        </w:rPr>
        <w:t xml:space="preserve">Термины и определения </w:t>
      </w:r>
    </w:p>
    <w:p w:rsidR="00C2654B" w:rsidRPr="00DE1672" w:rsidRDefault="00C2654B" w:rsidP="00C2654B">
      <w:pPr>
        <w:spacing w:after="97"/>
        <w:rPr>
          <w:rFonts w:ascii="Times New Roman" w:hAnsi="Times New Roman" w:cs="Times New Roman"/>
          <w:sz w:val="24"/>
          <w:szCs w:val="24"/>
          <w:lang w:val="ru-RU"/>
        </w:rPr>
      </w:pPr>
      <w:r w:rsidRPr="00DE1672">
        <w:rPr>
          <w:rFonts w:ascii="Times New Roman" w:eastAsia="Calibri" w:hAnsi="Times New Roman" w:cs="Times New Roman"/>
          <w:sz w:val="24"/>
          <w:szCs w:val="24"/>
          <w:lang w:val="ru-RU"/>
        </w:rPr>
        <w:t xml:space="preserve"> </w:t>
      </w:r>
    </w:p>
    <w:p w:rsidR="00C2654B" w:rsidRPr="00DE1672" w:rsidRDefault="00C2654B" w:rsidP="00EF7BD5">
      <w:pPr>
        <w:numPr>
          <w:ilvl w:val="0"/>
          <w:numId w:val="13"/>
        </w:numPr>
        <w:tabs>
          <w:tab w:val="center" w:pos="709"/>
          <w:tab w:val="center" w:pos="3901"/>
        </w:tabs>
        <w:spacing w:after="5" w:line="270" w:lineRule="auto"/>
        <w:rPr>
          <w:rFonts w:ascii="Times New Roman" w:hAnsi="Times New Roman" w:cs="Times New Roman"/>
          <w:sz w:val="24"/>
          <w:szCs w:val="24"/>
          <w:lang w:val="ru-RU"/>
        </w:rPr>
      </w:pPr>
      <w:r w:rsidRPr="00DE1672">
        <w:rPr>
          <w:rFonts w:ascii="Times New Roman" w:hAnsi="Times New Roman" w:cs="Times New Roman"/>
          <w:b/>
          <w:sz w:val="24"/>
          <w:szCs w:val="24"/>
          <w:lang w:val="ru-RU"/>
        </w:rPr>
        <w:t>Единственный участник –</w:t>
      </w:r>
      <w:r w:rsidRPr="00DE1672">
        <w:rPr>
          <w:rFonts w:ascii="Times New Roman" w:hAnsi="Times New Roman" w:cs="Times New Roman"/>
          <w:sz w:val="24"/>
          <w:szCs w:val="24"/>
          <w:lang w:val="ru-RU"/>
        </w:rPr>
        <w:t xml:space="preserve"> АО «НАК «Казатомпром»;</w:t>
      </w:r>
      <w:r w:rsidRPr="00DE1672">
        <w:rPr>
          <w:rFonts w:ascii="Times New Roman" w:hAnsi="Times New Roman" w:cs="Times New Roman"/>
          <w:b/>
          <w:sz w:val="24"/>
          <w:szCs w:val="24"/>
          <w:lang w:val="ru-RU"/>
        </w:rPr>
        <w:t xml:space="preserve"> </w:t>
      </w:r>
    </w:p>
    <w:p w:rsidR="00C2654B" w:rsidRPr="00DE1672" w:rsidRDefault="00C2654B" w:rsidP="00EF7BD5">
      <w:pPr>
        <w:numPr>
          <w:ilvl w:val="0"/>
          <w:numId w:val="13"/>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Заинтересованная сторона (стейкхолдер) – </w:t>
      </w:r>
      <w:r w:rsidRPr="00DE1672">
        <w:rPr>
          <w:rFonts w:ascii="Times New Roman" w:hAnsi="Times New Roman" w:cs="Times New Roman"/>
          <w:sz w:val="24"/>
          <w:szCs w:val="24"/>
          <w:lang w:val="ru-RU"/>
        </w:rPr>
        <w:t xml:space="preserve">англ. </w:t>
      </w:r>
      <w:r w:rsidRPr="00DE1672">
        <w:rPr>
          <w:rFonts w:ascii="Times New Roman" w:hAnsi="Times New Roman" w:cs="Times New Roman"/>
          <w:sz w:val="24"/>
          <w:szCs w:val="24"/>
        </w:rPr>
        <w:t>Stakeholder</w:t>
      </w:r>
      <w:r w:rsidRPr="00DE1672">
        <w:rPr>
          <w:rFonts w:ascii="Times New Roman" w:hAnsi="Times New Roman" w:cs="Times New Roman"/>
          <w:sz w:val="24"/>
          <w:szCs w:val="24"/>
          <w:lang w:val="ru-RU"/>
        </w:rPr>
        <w:t>,</w:t>
      </w:r>
      <w:r w:rsidRPr="00DE1672">
        <w:rPr>
          <w:rFonts w:ascii="Times New Roman" w:hAnsi="Times New Roman" w:cs="Times New Roman"/>
          <w:b/>
          <w:sz w:val="24"/>
          <w:szCs w:val="24"/>
          <w:lang w:val="ru-RU"/>
        </w:rPr>
        <w:t xml:space="preserve"> </w:t>
      </w:r>
      <w:r w:rsidRPr="00DE1672">
        <w:rPr>
          <w:rFonts w:ascii="Times New Roman" w:hAnsi="Times New Roman" w:cs="Times New Roman"/>
          <w:sz w:val="24"/>
          <w:szCs w:val="24"/>
          <w:lang w:val="ru-RU"/>
        </w:rPr>
        <w:t xml:space="preserve">лица, реализация прав которых предусмотрена Законодательством Республики Казахстан, Уставом ТОО «ИВТ» и связана с деятельностью ТОО «ИВТ»: потребители, персонал, участники и ТОО «ИВТ» в целом; </w:t>
      </w:r>
    </w:p>
    <w:p w:rsidR="00C2654B" w:rsidRPr="00DE1672" w:rsidRDefault="00C2654B" w:rsidP="00EF7BD5">
      <w:pPr>
        <w:numPr>
          <w:ilvl w:val="0"/>
          <w:numId w:val="13"/>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Законодательство – </w:t>
      </w:r>
      <w:r w:rsidRPr="00DE1672">
        <w:rPr>
          <w:rFonts w:ascii="Times New Roman" w:hAnsi="Times New Roman" w:cs="Times New Roman"/>
          <w:sz w:val="24"/>
          <w:szCs w:val="24"/>
          <w:lang w:val="ru-RU"/>
        </w:rPr>
        <w:t xml:space="preserve">совокупность законодательных и иных нормативных правовых актов Республики Казахстан; </w:t>
      </w:r>
    </w:p>
    <w:p w:rsidR="00C2654B" w:rsidRPr="00DE1672" w:rsidRDefault="00C2654B" w:rsidP="00EF7BD5">
      <w:pPr>
        <w:numPr>
          <w:ilvl w:val="0"/>
          <w:numId w:val="13"/>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Медиация – </w:t>
      </w:r>
      <w:r w:rsidRPr="00DE1672">
        <w:rPr>
          <w:rFonts w:ascii="Times New Roman" w:hAnsi="Times New Roman" w:cs="Times New Roman"/>
          <w:sz w:val="24"/>
          <w:szCs w:val="24"/>
          <w:lang w:val="ru-RU"/>
        </w:rPr>
        <w:t xml:space="preserve">метод разрешения споров с привлечением посредника, который помогает сторонам конфликта наладить конфликтную ситуацию с вариантом решения, который удовлетворил бы интересы и потребности всех участников конфликта; </w:t>
      </w:r>
    </w:p>
    <w:p w:rsidR="00C2654B" w:rsidRPr="00DE1672" w:rsidRDefault="00C2654B" w:rsidP="00EF7BD5">
      <w:pPr>
        <w:numPr>
          <w:ilvl w:val="0"/>
          <w:numId w:val="13"/>
        </w:numPr>
        <w:tabs>
          <w:tab w:val="center" w:pos="1297"/>
          <w:tab w:val="center" w:pos="5146"/>
        </w:tabs>
        <w:spacing w:after="5" w:line="270" w:lineRule="auto"/>
        <w:rPr>
          <w:rFonts w:ascii="Times New Roman" w:hAnsi="Times New Roman" w:cs="Times New Roman"/>
          <w:sz w:val="24"/>
          <w:szCs w:val="24"/>
          <w:lang w:val="ru-RU"/>
        </w:rPr>
      </w:pPr>
      <w:r w:rsidRPr="00DE1672">
        <w:rPr>
          <w:rFonts w:ascii="Times New Roman" w:hAnsi="Times New Roman" w:cs="Times New Roman"/>
          <w:b/>
          <w:sz w:val="24"/>
          <w:szCs w:val="24"/>
          <w:lang w:val="ru-RU"/>
        </w:rPr>
        <w:t>Молодой работник –</w:t>
      </w:r>
      <w:r w:rsidRPr="00DE1672">
        <w:rPr>
          <w:rFonts w:ascii="Times New Roman" w:hAnsi="Times New Roman" w:cs="Times New Roman"/>
          <w:sz w:val="24"/>
          <w:szCs w:val="24"/>
          <w:lang w:val="ru-RU"/>
        </w:rPr>
        <w:t xml:space="preserve"> Работник ТОО «ИВТ» в возрасте </w:t>
      </w:r>
      <w:r w:rsidRPr="005B1D47">
        <w:rPr>
          <w:rFonts w:ascii="Times New Roman" w:hAnsi="Times New Roman" w:cs="Times New Roman"/>
          <w:sz w:val="24"/>
          <w:szCs w:val="24"/>
          <w:lang w:val="ru-RU"/>
        </w:rPr>
        <w:t xml:space="preserve">до </w:t>
      </w:r>
      <w:r w:rsidR="003E1B4B" w:rsidRPr="005B1D47">
        <w:rPr>
          <w:rFonts w:ascii="Times New Roman" w:hAnsi="Times New Roman" w:cs="Times New Roman"/>
          <w:sz w:val="24"/>
          <w:szCs w:val="24"/>
          <w:lang w:val="ru-RU"/>
        </w:rPr>
        <w:t xml:space="preserve">35 </w:t>
      </w:r>
      <w:r w:rsidRPr="005B1D47">
        <w:rPr>
          <w:rFonts w:ascii="Times New Roman" w:hAnsi="Times New Roman" w:cs="Times New Roman"/>
          <w:sz w:val="24"/>
          <w:szCs w:val="24"/>
          <w:lang w:val="ru-RU"/>
        </w:rPr>
        <w:t>лет</w:t>
      </w:r>
      <w:r w:rsidR="003E1B4B" w:rsidRPr="005B1D47">
        <w:rPr>
          <w:rFonts w:ascii="Times New Roman" w:hAnsi="Times New Roman" w:cs="Times New Roman"/>
          <w:sz w:val="24"/>
          <w:szCs w:val="24"/>
          <w:lang w:val="ru-RU"/>
        </w:rPr>
        <w:t xml:space="preserve"> включительно</w:t>
      </w:r>
      <w:r w:rsidRPr="005B1D47">
        <w:rPr>
          <w:rFonts w:ascii="Times New Roman" w:hAnsi="Times New Roman" w:cs="Times New Roman"/>
          <w:sz w:val="24"/>
          <w:szCs w:val="24"/>
          <w:lang w:val="ru-RU"/>
        </w:rPr>
        <w:t>;</w:t>
      </w:r>
      <w:r w:rsidRPr="00DE1672">
        <w:rPr>
          <w:rFonts w:ascii="Times New Roman" w:hAnsi="Times New Roman" w:cs="Times New Roman"/>
          <w:sz w:val="24"/>
          <w:szCs w:val="24"/>
          <w:lang w:val="ru-RU"/>
        </w:rPr>
        <w:t xml:space="preserve"> </w:t>
      </w:r>
    </w:p>
    <w:p w:rsidR="00C2654B" w:rsidRPr="00DE1672" w:rsidRDefault="00C2654B" w:rsidP="00EF7BD5">
      <w:pPr>
        <w:numPr>
          <w:ilvl w:val="0"/>
          <w:numId w:val="13"/>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Окружающая среда – </w:t>
      </w:r>
      <w:r w:rsidRPr="00DE1672">
        <w:rPr>
          <w:rFonts w:ascii="Times New Roman" w:hAnsi="Times New Roman" w:cs="Times New Roman"/>
          <w:sz w:val="24"/>
          <w:szCs w:val="24"/>
          <w:lang w:val="ru-RU"/>
        </w:rPr>
        <w:t>природное окружение, в котором функционирует ТОО “ИВТ», включая воздух, воду, землю, природные ресурсы;</w:t>
      </w:r>
      <w:r w:rsidRPr="00DE1672">
        <w:rPr>
          <w:rFonts w:ascii="Times New Roman" w:hAnsi="Times New Roman" w:cs="Times New Roman"/>
          <w:b/>
          <w:sz w:val="24"/>
          <w:szCs w:val="24"/>
          <w:lang w:val="ru-RU"/>
        </w:rPr>
        <w:t xml:space="preserve"> </w:t>
      </w:r>
    </w:p>
    <w:p w:rsidR="00C2654B" w:rsidRPr="00EE1565" w:rsidRDefault="00C2654B" w:rsidP="00EF7BD5">
      <w:pPr>
        <w:numPr>
          <w:ilvl w:val="0"/>
          <w:numId w:val="13"/>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Омбудсмен</w:t>
      </w:r>
      <w:r w:rsidRPr="00DE1672">
        <w:rPr>
          <w:rFonts w:ascii="Times New Roman" w:hAnsi="Times New Roman" w:cs="Times New Roman"/>
          <w:sz w:val="24"/>
          <w:szCs w:val="24"/>
          <w:lang w:val="ru-RU"/>
        </w:rPr>
        <w:t xml:space="preserve"> – лицо, назначаемое Наблюдательным советом ТОО «ИВТ», роль которого заключается в консультировании обратившихся к нему работников ТОО «ИВТ», оказании содействия в разрешении трудовых споров, конфликтов, проблемных вопросов социально-трудового характера, соблюдении принципов деловой этики работниками ТОО «ИВТ»;</w:t>
      </w:r>
      <w:r w:rsidRPr="00DE1672">
        <w:rPr>
          <w:rFonts w:ascii="Times New Roman" w:hAnsi="Times New Roman" w:cs="Times New Roman"/>
          <w:b/>
          <w:sz w:val="24"/>
          <w:szCs w:val="24"/>
          <w:lang w:val="ru-RU"/>
        </w:rPr>
        <w:t xml:space="preserve"> </w:t>
      </w:r>
    </w:p>
    <w:p w:rsidR="00EE1565" w:rsidRPr="00DE1672" w:rsidRDefault="00EE1565" w:rsidP="00EF7BD5">
      <w:pPr>
        <w:numPr>
          <w:ilvl w:val="0"/>
          <w:numId w:val="13"/>
        </w:numPr>
        <w:spacing w:after="5" w:line="270" w:lineRule="auto"/>
        <w:jc w:val="both"/>
        <w:rPr>
          <w:rFonts w:ascii="Times New Roman" w:hAnsi="Times New Roman" w:cs="Times New Roman"/>
          <w:sz w:val="24"/>
          <w:szCs w:val="24"/>
          <w:lang w:val="ru-RU"/>
        </w:rPr>
      </w:pPr>
      <w:r>
        <w:rPr>
          <w:rFonts w:ascii="Times New Roman" w:hAnsi="Times New Roman" w:cs="Times New Roman"/>
          <w:b/>
          <w:sz w:val="24"/>
          <w:szCs w:val="24"/>
        </w:rPr>
        <w:t>Офицер по рискам и комплаенс</w:t>
      </w:r>
      <w:r>
        <w:rPr>
          <w:rFonts w:ascii="Times New Roman" w:hAnsi="Times New Roman" w:cs="Times New Roman"/>
          <w:sz w:val="24"/>
          <w:szCs w:val="24"/>
        </w:rPr>
        <w:t xml:space="preserve"> – работник ТОО «ИВТ», подчиняющийся непосредственно наблюдательному совету, обеспечивающий организацию функционирования системы управления рисками и внутреннего контроля Товарищества, включая соблюдение обязательных регуляторных требований по вопросам противодействия коррупции Республики Казахстан, и выполняющий функции в соответствии с законодательством Республики Казахстан, </w:t>
      </w:r>
      <w:r>
        <w:rPr>
          <w:rFonts w:ascii="Times New Roman" w:hAnsi="Times New Roman" w:cs="Times New Roman"/>
          <w:sz w:val="24"/>
          <w:szCs w:val="24"/>
        </w:rPr>
        <w:lastRenderedPageBreak/>
        <w:t>учредительными документами, настоящим Положением и внутренними документами ТОО «ИВТ».</w:t>
      </w:r>
    </w:p>
    <w:p w:rsidR="00C2654B" w:rsidRPr="00DE1672" w:rsidRDefault="00C2654B" w:rsidP="00EF7BD5">
      <w:pPr>
        <w:numPr>
          <w:ilvl w:val="0"/>
          <w:numId w:val="13"/>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Профсоюз –</w:t>
      </w:r>
      <w:r w:rsidRPr="00DE1672">
        <w:rPr>
          <w:rFonts w:ascii="Times New Roman" w:hAnsi="Times New Roman" w:cs="Times New Roman"/>
          <w:sz w:val="24"/>
          <w:szCs w:val="24"/>
          <w:lang w:val="ru-RU"/>
        </w:rPr>
        <w:t xml:space="preserve"> Первичная профсоюзная организация ТОО «ИВТ» ОО «Отраслевой профессиональный союз Работников атомной промышленности»; </w:t>
      </w:r>
    </w:p>
    <w:p w:rsidR="00C2654B" w:rsidRPr="000630E2" w:rsidRDefault="00C2654B" w:rsidP="00EF7BD5">
      <w:pPr>
        <w:numPr>
          <w:ilvl w:val="0"/>
          <w:numId w:val="13"/>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Профсоюзный комитет –</w:t>
      </w:r>
      <w:r w:rsidRPr="00DE1672">
        <w:rPr>
          <w:rFonts w:ascii="Times New Roman" w:hAnsi="Times New Roman" w:cs="Times New Roman"/>
          <w:sz w:val="24"/>
          <w:szCs w:val="24"/>
          <w:lang w:val="ru-RU"/>
        </w:rPr>
        <w:t xml:space="preserve"> руководящий </w:t>
      </w:r>
      <w:r w:rsidRPr="000630E2">
        <w:rPr>
          <w:rFonts w:ascii="Times New Roman" w:hAnsi="Times New Roman" w:cs="Times New Roman"/>
          <w:sz w:val="24"/>
          <w:szCs w:val="24"/>
          <w:lang w:val="ru-RU"/>
        </w:rPr>
        <w:t xml:space="preserve">орган </w:t>
      </w:r>
      <w:r w:rsidR="000630E2" w:rsidRPr="000630E2">
        <w:rPr>
          <w:rFonts w:ascii="Times New Roman" w:hAnsi="Times New Roman" w:cs="Times New Roman"/>
          <w:sz w:val="24"/>
          <w:szCs w:val="24"/>
          <w:lang w:val="ru-RU"/>
        </w:rPr>
        <w:t>первичн</w:t>
      </w:r>
      <w:r w:rsidR="000630E2">
        <w:rPr>
          <w:rFonts w:ascii="Times New Roman" w:hAnsi="Times New Roman" w:cs="Times New Roman"/>
          <w:sz w:val="24"/>
          <w:szCs w:val="24"/>
          <w:lang w:val="ru-RU"/>
        </w:rPr>
        <w:t>ой</w:t>
      </w:r>
      <w:r w:rsidR="000630E2" w:rsidRPr="00DE1672">
        <w:rPr>
          <w:rFonts w:ascii="Times New Roman" w:hAnsi="Times New Roman" w:cs="Times New Roman"/>
          <w:sz w:val="24"/>
          <w:szCs w:val="24"/>
          <w:lang w:val="ru-RU"/>
        </w:rPr>
        <w:t xml:space="preserve"> профсоюзн</w:t>
      </w:r>
      <w:r w:rsidR="000630E2">
        <w:rPr>
          <w:rFonts w:ascii="Times New Roman" w:hAnsi="Times New Roman" w:cs="Times New Roman"/>
          <w:sz w:val="24"/>
          <w:szCs w:val="24"/>
          <w:lang w:val="ru-RU"/>
        </w:rPr>
        <w:t>ой</w:t>
      </w:r>
      <w:r w:rsidR="000630E2" w:rsidRPr="00DE1672">
        <w:rPr>
          <w:rFonts w:ascii="Times New Roman" w:hAnsi="Times New Roman" w:cs="Times New Roman"/>
          <w:sz w:val="24"/>
          <w:szCs w:val="24"/>
          <w:lang w:val="ru-RU"/>
        </w:rPr>
        <w:t xml:space="preserve"> организаци</w:t>
      </w:r>
      <w:r w:rsidR="000630E2">
        <w:rPr>
          <w:rFonts w:ascii="Times New Roman" w:hAnsi="Times New Roman" w:cs="Times New Roman"/>
          <w:sz w:val="24"/>
          <w:szCs w:val="24"/>
          <w:lang w:val="ru-RU"/>
        </w:rPr>
        <w:t>и</w:t>
      </w:r>
      <w:r w:rsidR="000630E2" w:rsidRPr="00DE1672">
        <w:rPr>
          <w:rFonts w:ascii="Times New Roman" w:hAnsi="Times New Roman" w:cs="Times New Roman"/>
          <w:sz w:val="24"/>
          <w:szCs w:val="24"/>
          <w:lang w:val="ru-RU"/>
        </w:rPr>
        <w:t xml:space="preserve"> ТОО «ИВТ» ОО «Отраслевой профессиональный союз Работников атомной </w:t>
      </w:r>
      <w:r w:rsidR="000630E2" w:rsidRPr="000630E2">
        <w:rPr>
          <w:rFonts w:ascii="Times New Roman" w:hAnsi="Times New Roman" w:cs="Times New Roman"/>
          <w:sz w:val="24"/>
          <w:szCs w:val="24"/>
          <w:lang w:val="ru-RU"/>
        </w:rPr>
        <w:t>промышленности»</w:t>
      </w:r>
      <w:r w:rsidRPr="000630E2">
        <w:rPr>
          <w:rFonts w:ascii="Times New Roman" w:hAnsi="Times New Roman" w:cs="Times New Roman"/>
          <w:sz w:val="24"/>
          <w:szCs w:val="24"/>
          <w:lang w:val="ru-RU"/>
        </w:rPr>
        <w:t xml:space="preserve">; </w:t>
      </w:r>
    </w:p>
    <w:p w:rsidR="00C2654B" w:rsidRPr="00DE1672" w:rsidRDefault="00C2654B" w:rsidP="00EF7BD5">
      <w:pPr>
        <w:numPr>
          <w:ilvl w:val="0"/>
          <w:numId w:val="13"/>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Работники (Персонал) – </w:t>
      </w:r>
      <w:r w:rsidRPr="00DE1672">
        <w:rPr>
          <w:rFonts w:ascii="Times New Roman" w:hAnsi="Times New Roman" w:cs="Times New Roman"/>
          <w:sz w:val="24"/>
          <w:szCs w:val="24"/>
          <w:lang w:val="ru-RU"/>
        </w:rPr>
        <w:t xml:space="preserve">физические лица, состоящие в трудовых отношениях с ТОО «ИВТ» и непосредственно выполняющие работу по трудовому договору; </w:t>
      </w:r>
    </w:p>
    <w:p w:rsidR="00C2654B" w:rsidRPr="00DE1672" w:rsidRDefault="00C2654B" w:rsidP="00EF7BD5">
      <w:pPr>
        <w:numPr>
          <w:ilvl w:val="0"/>
          <w:numId w:val="13"/>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Работодатель – </w:t>
      </w:r>
      <w:r w:rsidRPr="00DE1672">
        <w:rPr>
          <w:rFonts w:ascii="Times New Roman" w:hAnsi="Times New Roman" w:cs="Times New Roman"/>
          <w:sz w:val="24"/>
          <w:szCs w:val="24"/>
          <w:lang w:val="ru-RU"/>
        </w:rPr>
        <w:t xml:space="preserve">физическое или юридическое лицо, с которым Работник состоит в трудовых отношениях; </w:t>
      </w:r>
    </w:p>
    <w:p w:rsidR="00C2654B" w:rsidRPr="00DE1672" w:rsidRDefault="00C2654B" w:rsidP="00EF7BD5">
      <w:pPr>
        <w:numPr>
          <w:ilvl w:val="0"/>
          <w:numId w:val="13"/>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Устойчивое развитие – </w:t>
      </w:r>
      <w:r w:rsidRPr="00DE1672">
        <w:rPr>
          <w:rFonts w:ascii="Times New Roman" w:hAnsi="Times New Roman" w:cs="Times New Roman"/>
          <w:sz w:val="24"/>
          <w:szCs w:val="24"/>
          <w:lang w:val="ru-RU"/>
        </w:rPr>
        <w:t xml:space="preserve">это развитие, при котором ТОО «ИВТ» управляет влиянием своей деятельности на окружающую среду, экономику, общество и принимает решения с учетом соблюдения интересов заинтересованных сторон; </w:t>
      </w:r>
    </w:p>
    <w:p w:rsidR="00C2654B" w:rsidRPr="00DE1672" w:rsidRDefault="00C2654B" w:rsidP="00EF7BD5">
      <w:pPr>
        <w:numPr>
          <w:ilvl w:val="0"/>
          <w:numId w:val="13"/>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Фонд – </w:t>
      </w:r>
      <w:r w:rsidRPr="00DE1672">
        <w:rPr>
          <w:rFonts w:ascii="Times New Roman" w:hAnsi="Times New Roman" w:cs="Times New Roman"/>
          <w:sz w:val="24"/>
          <w:szCs w:val="24"/>
          <w:lang w:val="ru-RU"/>
        </w:rPr>
        <w:t>ФНБ «АО «</w:t>
      </w:r>
      <w:proofErr w:type="spellStart"/>
      <w:r w:rsidRPr="00DE1672">
        <w:rPr>
          <w:rFonts w:ascii="Times New Roman" w:hAnsi="Times New Roman" w:cs="Times New Roman"/>
          <w:sz w:val="24"/>
          <w:szCs w:val="24"/>
          <w:lang w:val="ru-RU"/>
        </w:rPr>
        <w:t>Самрук-Казына</w:t>
      </w:r>
      <w:proofErr w:type="spellEnd"/>
      <w:r w:rsidRPr="00DE1672">
        <w:rPr>
          <w:rFonts w:ascii="Times New Roman" w:hAnsi="Times New Roman" w:cs="Times New Roman"/>
          <w:sz w:val="24"/>
          <w:szCs w:val="24"/>
          <w:lang w:val="ru-RU"/>
        </w:rPr>
        <w:t xml:space="preserve">». </w:t>
      </w:r>
    </w:p>
    <w:p w:rsidR="00C2654B" w:rsidRPr="00DE1672" w:rsidRDefault="00C2654B" w:rsidP="00C2654B">
      <w:pPr>
        <w:rPr>
          <w:rFonts w:ascii="Times New Roman" w:hAnsi="Times New Roman" w:cs="Times New Roman"/>
          <w:sz w:val="24"/>
          <w:szCs w:val="24"/>
          <w:lang w:val="ru-RU"/>
        </w:rPr>
      </w:pPr>
    </w:p>
    <w:p w:rsidR="00C2654B" w:rsidRPr="00485B7F" w:rsidRDefault="00C2654B" w:rsidP="00EF7BD5">
      <w:pPr>
        <w:pStyle w:val="3"/>
        <w:numPr>
          <w:ilvl w:val="0"/>
          <w:numId w:val="32"/>
        </w:numPr>
        <w:rPr>
          <w:rFonts w:ascii="Times New Roman" w:hAnsi="Times New Roman" w:cs="Times New Roman"/>
          <w:b/>
          <w:color w:val="auto"/>
          <w:lang w:val="ru-RU"/>
        </w:rPr>
      </w:pPr>
      <w:r w:rsidRPr="00485B7F">
        <w:rPr>
          <w:rFonts w:ascii="Times New Roman" w:hAnsi="Times New Roman" w:cs="Times New Roman"/>
          <w:b/>
          <w:color w:val="auto"/>
          <w:lang w:val="ru-RU"/>
        </w:rPr>
        <w:t xml:space="preserve">Принципы Устойчивого развития </w:t>
      </w:r>
    </w:p>
    <w:p w:rsidR="00C2654B" w:rsidRPr="00DE1672" w:rsidRDefault="00C2654B" w:rsidP="00C2654B">
      <w:pPr>
        <w:spacing w:after="48"/>
        <w:rPr>
          <w:rFonts w:ascii="Times New Roman" w:hAnsi="Times New Roman" w:cs="Times New Roman"/>
          <w:sz w:val="24"/>
          <w:szCs w:val="24"/>
          <w:lang w:val="ru-RU"/>
        </w:rPr>
      </w:pPr>
      <w:r w:rsidRPr="00DE1672">
        <w:rPr>
          <w:rFonts w:ascii="Times New Roman" w:eastAsia="Calibri" w:hAnsi="Times New Roman" w:cs="Times New Roman"/>
          <w:sz w:val="24"/>
          <w:szCs w:val="24"/>
          <w:lang w:val="ru-RU"/>
        </w:rPr>
        <w:t xml:space="preserve"> </w:t>
      </w:r>
    </w:p>
    <w:p w:rsidR="00C2654B" w:rsidRPr="00DE1672" w:rsidRDefault="00C2654B" w:rsidP="0083066E">
      <w:pPr>
        <w:spacing w:after="26"/>
        <w:ind w:firstLine="36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Реализация Программы осуществляется на основе следующих принципов в области Устойчивого развития: </w:t>
      </w:r>
    </w:p>
    <w:p w:rsidR="00C2654B" w:rsidRPr="00DE1672" w:rsidRDefault="00C2654B" w:rsidP="00EF7BD5">
      <w:pPr>
        <w:pStyle w:val="2"/>
        <w:numPr>
          <w:ilvl w:val="0"/>
          <w:numId w:val="14"/>
        </w:numPr>
        <w:tabs>
          <w:tab w:val="center" w:pos="949"/>
          <w:tab w:val="center" w:pos="1991"/>
        </w:tabs>
        <w:jc w:val="both"/>
        <w:rPr>
          <w:sz w:val="24"/>
          <w:szCs w:val="24"/>
          <w:lang w:val="ru-RU"/>
        </w:rPr>
      </w:pPr>
      <w:r w:rsidRPr="00DE1672">
        <w:rPr>
          <w:sz w:val="24"/>
          <w:szCs w:val="24"/>
          <w:lang w:val="ru-RU"/>
        </w:rPr>
        <w:t xml:space="preserve">Открытость </w:t>
      </w:r>
      <w:r w:rsidRPr="00DE1672">
        <w:rPr>
          <w:b w:val="0"/>
          <w:sz w:val="24"/>
          <w:szCs w:val="24"/>
          <w:lang w:val="ru-RU"/>
        </w:rPr>
        <w:t xml:space="preserve"> </w:t>
      </w:r>
    </w:p>
    <w:p w:rsidR="00C2654B" w:rsidRPr="00DE1672" w:rsidRDefault="00C2654B" w:rsidP="000E074B">
      <w:pPr>
        <w:spacing w:after="28"/>
        <w:ind w:firstLine="58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ТОО «ИВТ» открыто к встречам, обсуждениям и диалогу. ТОО «ИВТ» стремится к построению долгосрочного сотрудничества с Заинтересованными сторонами, основанного на учете взаимных интересов, соблюдении прав и баланса между интересами ТОО «ИВТ» и Заинтересованных сторон. </w:t>
      </w:r>
    </w:p>
    <w:p w:rsidR="00C2654B" w:rsidRPr="00DE1672" w:rsidRDefault="00C2654B" w:rsidP="00EF7BD5">
      <w:pPr>
        <w:pStyle w:val="2"/>
        <w:numPr>
          <w:ilvl w:val="0"/>
          <w:numId w:val="14"/>
        </w:numPr>
        <w:tabs>
          <w:tab w:val="center" w:pos="949"/>
          <w:tab w:val="center" w:pos="2145"/>
        </w:tabs>
        <w:jc w:val="both"/>
        <w:rPr>
          <w:sz w:val="24"/>
          <w:szCs w:val="24"/>
          <w:lang w:val="ru-RU"/>
        </w:rPr>
      </w:pPr>
      <w:r w:rsidRPr="00DE1672">
        <w:rPr>
          <w:sz w:val="24"/>
          <w:szCs w:val="24"/>
          <w:lang w:val="ru-RU"/>
        </w:rPr>
        <w:t xml:space="preserve">Подотчетность </w:t>
      </w:r>
      <w:r w:rsidRPr="00DE1672">
        <w:rPr>
          <w:b w:val="0"/>
          <w:sz w:val="24"/>
          <w:szCs w:val="24"/>
          <w:lang w:val="ru-RU"/>
        </w:rPr>
        <w:t xml:space="preserve"> </w:t>
      </w:r>
    </w:p>
    <w:p w:rsidR="00C2654B" w:rsidRPr="00DE1672" w:rsidRDefault="00C2654B" w:rsidP="000E074B">
      <w:pPr>
        <w:spacing w:after="28"/>
        <w:ind w:firstLine="58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ТОО «ИВТ» осознает свою подотчетность за воздействие на экономику, окружающую среду и ТОО «ИВТ» и стремится минимизировать отрицательное воздействие своей деятельности на окружающую среду и ТОО «ИВТ» путем бережного отношения к ресурсам, последовательного сокращения выбросов, отходов и внедрения высокопроизводительных </w:t>
      </w:r>
      <w:proofErr w:type="spellStart"/>
      <w:r w:rsidRPr="00DE1672">
        <w:rPr>
          <w:rFonts w:ascii="Times New Roman" w:hAnsi="Times New Roman" w:cs="Times New Roman"/>
          <w:sz w:val="24"/>
          <w:szCs w:val="24"/>
          <w:lang w:val="ru-RU"/>
        </w:rPr>
        <w:t>энерго</w:t>
      </w:r>
      <w:proofErr w:type="spellEnd"/>
      <w:r w:rsidRPr="00DE1672">
        <w:rPr>
          <w:rFonts w:ascii="Times New Roman" w:hAnsi="Times New Roman" w:cs="Times New Roman"/>
          <w:sz w:val="24"/>
          <w:szCs w:val="24"/>
          <w:lang w:val="ru-RU"/>
        </w:rPr>
        <w:t xml:space="preserve">- и ресурсосберегающих технологий. </w:t>
      </w:r>
    </w:p>
    <w:p w:rsidR="00C2654B" w:rsidRPr="00DE1672" w:rsidRDefault="00C2654B" w:rsidP="00EF7BD5">
      <w:pPr>
        <w:pStyle w:val="2"/>
        <w:numPr>
          <w:ilvl w:val="0"/>
          <w:numId w:val="14"/>
        </w:numPr>
        <w:tabs>
          <w:tab w:val="center" w:pos="949"/>
          <w:tab w:val="center" w:pos="2091"/>
        </w:tabs>
        <w:jc w:val="both"/>
        <w:rPr>
          <w:sz w:val="24"/>
          <w:szCs w:val="24"/>
          <w:lang w:val="ru-RU"/>
        </w:rPr>
      </w:pPr>
      <w:r w:rsidRPr="00DE1672">
        <w:rPr>
          <w:sz w:val="24"/>
          <w:szCs w:val="24"/>
          <w:lang w:val="ru-RU"/>
        </w:rPr>
        <w:t xml:space="preserve">Прозрачность </w:t>
      </w:r>
      <w:r w:rsidRPr="00DE1672">
        <w:rPr>
          <w:b w:val="0"/>
          <w:sz w:val="24"/>
          <w:szCs w:val="24"/>
          <w:lang w:val="ru-RU"/>
        </w:rPr>
        <w:t xml:space="preserve"> </w:t>
      </w:r>
    </w:p>
    <w:p w:rsidR="00C2654B" w:rsidRPr="00DE1672" w:rsidRDefault="00C2654B" w:rsidP="000E074B">
      <w:pPr>
        <w:spacing w:after="26"/>
        <w:ind w:firstLine="58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ТОО «ИВТ» стремится к тому, чтобы его деятельность и решения были ясными и прозрачными для заинтересованных сторон. ТОО «ИВТ» своевременно раскрывает предусмотренную законодательством и внутренними документами информацию, с учетом норм по защите конфиденциальной информации. </w:t>
      </w:r>
    </w:p>
    <w:p w:rsidR="00C2654B" w:rsidRPr="00DE1672" w:rsidRDefault="00C2654B" w:rsidP="00EF7BD5">
      <w:pPr>
        <w:pStyle w:val="2"/>
        <w:numPr>
          <w:ilvl w:val="0"/>
          <w:numId w:val="14"/>
        </w:numPr>
        <w:tabs>
          <w:tab w:val="center" w:pos="949"/>
          <w:tab w:val="center" w:pos="2388"/>
        </w:tabs>
        <w:jc w:val="both"/>
        <w:rPr>
          <w:sz w:val="24"/>
          <w:szCs w:val="24"/>
          <w:lang w:val="ru-RU"/>
        </w:rPr>
      </w:pPr>
      <w:r w:rsidRPr="00DE1672">
        <w:rPr>
          <w:sz w:val="24"/>
          <w:szCs w:val="24"/>
          <w:lang w:val="ru-RU"/>
        </w:rPr>
        <w:t xml:space="preserve">Этичное поведение </w:t>
      </w:r>
      <w:r w:rsidRPr="00DE1672">
        <w:rPr>
          <w:b w:val="0"/>
          <w:sz w:val="24"/>
          <w:szCs w:val="24"/>
          <w:lang w:val="ru-RU"/>
        </w:rPr>
        <w:t xml:space="preserve"> </w:t>
      </w:r>
    </w:p>
    <w:p w:rsidR="00C2654B" w:rsidRPr="00DE1672" w:rsidRDefault="00C2654B" w:rsidP="000E074B">
      <w:pPr>
        <w:spacing w:after="26"/>
        <w:ind w:firstLine="58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 основе решений и действий ТОО «ИВТ» лежат такие ценности, как уважение, честность, открытость, командных дух, доверие, добросовестность и справедливость. </w:t>
      </w:r>
    </w:p>
    <w:p w:rsidR="00C2654B" w:rsidRPr="00DE1672" w:rsidRDefault="00C2654B" w:rsidP="00EF7BD5">
      <w:pPr>
        <w:pStyle w:val="2"/>
        <w:numPr>
          <w:ilvl w:val="0"/>
          <w:numId w:val="14"/>
        </w:numPr>
        <w:tabs>
          <w:tab w:val="center" w:pos="949"/>
          <w:tab w:val="center" w:pos="1850"/>
        </w:tabs>
        <w:jc w:val="both"/>
        <w:rPr>
          <w:sz w:val="24"/>
          <w:szCs w:val="24"/>
          <w:lang w:val="ru-RU"/>
        </w:rPr>
      </w:pPr>
      <w:r w:rsidRPr="00DE1672">
        <w:rPr>
          <w:sz w:val="24"/>
          <w:szCs w:val="24"/>
          <w:lang w:val="ru-RU"/>
        </w:rPr>
        <w:t xml:space="preserve">Уважение </w:t>
      </w:r>
      <w:r w:rsidRPr="00DE1672">
        <w:rPr>
          <w:b w:val="0"/>
          <w:sz w:val="24"/>
          <w:szCs w:val="24"/>
          <w:lang w:val="ru-RU"/>
        </w:rPr>
        <w:t xml:space="preserve"> </w:t>
      </w:r>
    </w:p>
    <w:p w:rsidR="00C2654B" w:rsidRPr="00DE1672" w:rsidRDefault="00C2654B" w:rsidP="000E074B">
      <w:pPr>
        <w:spacing w:after="27"/>
        <w:ind w:firstLine="58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ТОО «ИВТ» уважает права и интересы заинтересованных сторон, которые следуют из законодательства, заключенных договоров или возникающих в рамках деловых взаимоотношений.  </w:t>
      </w:r>
    </w:p>
    <w:p w:rsidR="00C2654B" w:rsidRPr="00DE1672" w:rsidRDefault="00C2654B" w:rsidP="00EF7BD5">
      <w:pPr>
        <w:pStyle w:val="2"/>
        <w:numPr>
          <w:ilvl w:val="0"/>
          <w:numId w:val="14"/>
        </w:numPr>
        <w:tabs>
          <w:tab w:val="center" w:pos="949"/>
          <w:tab w:val="center" w:pos="1937"/>
        </w:tabs>
        <w:jc w:val="both"/>
        <w:rPr>
          <w:sz w:val="24"/>
          <w:szCs w:val="24"/>
          <w:lang w:val="ru-RU"/>
        </w:rPr>
      </w:pPr>
      <w:r w:rsidRPr="00DE1672">
        <w:rPr>
          <w:sz w:val="24"/>
          <w:szCs w:val="24"/>
          <w:lang w:val="ru-RU"/>
        </w:rPr>
        <w:lastRenderedPageBreak/>
        <w:t xml:space="preserve">Законность </w:t>
      </w:r>
      <w:r w:rsidRPr="00DE1672">
        <w:rPr>
          <w:b w:val="0"/>
          <w:sz w:val="24"/>
          <w:szCs w:val="24"/>
          <w:lang w:val="ru-RU"/>
        </w:rPr>
        <w:t xml:space="preserve"> </w:t>
      </w:r>
    </w:p>
    <w:p w:rsidR="00C2654B" w:rsidRPr="00DE1672" w:rsidRDefault="00C2654B" w:rsidP="000E074B">
      <w:pPr>
        <w:ind w:firstLine="58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Решения, действия и поведение ТОО «ИВТ» соответствует законодательству РК и решениям органов ТОО «ИВТ». </w:t>
      </w:r>
    </w:p>
    <w:p w:rsidR="00C2654B" w:rsidRPr="00DE1672" w:rsidRDefault="00C2654B" w:rsidP="00EF7BD5">
      <w:pPr>
        <w:pStyle w:val="2"/>
        <w:numPr>
          <w:ilvl w:val="0"/>
          <w:numId w:val="14"/>
        </w:numPr>
        <w:tabs>
          <w:tab w:val="center" w:pos="949"/>
          <w:tab w:val="center" w:pos="2870"/>
        </w:tabs>
        <w:jc w:val="both"/>
        <w:rPr>
          <w:sz w:val="24"/>
          <w:szCs w:val="24"/>
          <w:lang w:val="ru-RU"/>
        </w:rPr>
      </w:pPr>
      <w:r w:rsidRPr="00DE1672">
        <w:rPr>
          <w:sz w:val="24"/>
          <w:szCs w:val="24"/>
          <w:lang w:val="ru-RU"/>
        </w:rPr>
        <w:t xml:space="preserve">Соблюдение прав человека </w:t>
      </w:r>
      <w:r w:rsidRPr="00DE1672">
        <w:rPr>
          <w:b w:val="0"/>
          <w:sz w:val="24"/>
          <w:szCs w:val="24"/>
          <w:lang w:val="ru-RU"/>
        </w:rPr>
        <w:t xml:space="preserve"> </w:t>
      </w:r>
    </w:p>
    <w:p w:rsidR="00C2654B" w:rsidRPr="00DE1672" w:rsidRDefault="00C2654B" w:rsidP="000E074B">
      <w:pPr>
        <w:ind w:firstLine="58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ТОО «ИВТ» соблюдает и способствует соблюдению прав человека, предусмотренных Конституцией РК и международными документами, такими как Всеобщая декларация о правах человека.   </w:t>
      </w:r>
    </w:p>
    <w:p w:rsidR="00C2654B" w:rsidRPr="00DE1672" w:rsidRDefault="00C2654B" w:rsidP="00EF7BD5">
      <w:pPr>
        <w:pStyle w:val="2"/>
        <w:numPr>
          <w:ilvl w:val="0"/>
          <w:numId w:val="14"/>
        </w:numPr>
        <w:tabs>
          <w:tab w:val="center" w:pos="949"/>
          <w:tab w:val="center" w:pos="2895"/>
        </w:tabs>
        <w:jc w:val="both"/>
        <w:rPr>
          <w:sz w:val="24"/>
          <w:szCs w:val="24"/>
          <w:lang w:val="ru-RU"/>
        </w:rPr>
      </w:pPr>
      <w:r w:rsidRPr="00DE1672">
        <w:rPr>
          <w:sz w:val="24"/>
          <w:szCs w:val="24"/>
          <w:lang w:val="ru-RU"/>
        </w:rPr>
        <w:t xml:space="preserve">Нетерпимость к коррупции </w:t>
      </w:r>
      <w:r w:rsidRPr="00DE1672">
        <w:rPr>
          <w:b w:val="0"/>
          <w:sz w:val="24"/>
          <w:szCs w:val="24"/>
          <w:lang w:val="ru-RU"/>
        </w:rPr>
        <w:t xml:space="preserve"> </w:t>
      </w:r>
    </w:p>
    <w:p w:rsidR="00C2654B" w:rsidRPr="00DE1672" w:rsidRDefault="00C2654B" w:rsidP="000E074B">
      <w:pPr>
        <w:ind w:firstLine="58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ТОО «ИВТ» заявляет о своей абсолютной нетерпимости к коррупции в любых ее проявлениях во взаимодействии со всеми заинтересованными сторонами.   </w:t>
      </w:r>
    </w:p>
    <w:p w:rsidR="00C2654B" w:rsidRPr="00DE1672" w:rsidRDefault="00C2654B" w:rsidP="00EF7BD5">
      <w:pPr>
        <w:pStyle w:val="2"/>
        <w:numPr>
          <w:ilvl w:val="0"/>
          <w:numId w:val="14"/>
        </w:numPr>
        <w:tabs>
          <w:tab w:val="center" w:pos="949"/>
          <w:tab w:val="center" w:pos="3544"/>
        </w:tabs>
        <w:jc w:val="both"/>
        <w:rPr>
          <w:sz w:val="24"/>
          <w:szCs w:val="24"/>
          <w:lang w:val="ru-RU"/>
        </w:rPr>
      </w:pPr>
      <w:r w:rsidRPr="00DE1672">
        <w:rPr>
          <w:sz w:val="24"/>
          <w:szCs w:val="24"/>
          <w:lang w:val="ru-RU"/>
        </w:rPr>
        <w:t xml:space="preserve">Недопустимость конфликта интересов </w:t>
      </w:r>
      <w:r w:rsidRPr="00DE1672">
        <w:rPr>
          <w:b w:val="0"/>
          <w:sz w:val="24"/>
          <w:szCs w:val="24"/>
          <w:lang w:val="ru-RU"/>
        </w:rPr>
        <w:t xml:space="preserve"> </w:t>
      </w:r>
    </w:p>
    <w:p w:rsidR="00C2654B" w:rsidRPr="00DE1672" w:rsidRDefault="00C2654B" w:rsidP="000E074B">
      <w:pPr>
        <w:ind w:firstLine="58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ТОО «ИВТ» осознает, что серьезные нарушения, связанные с конфликтом интересов, могут нанести ущерб репутации ТОО «ИВТ» и подорвать доверие к нему со стороны Единственного участника и иных Заинтересованных сторон. При взаимодействии с партнерами и заинтересованными сторонами ТОО «ИВТ» стремится действовать максимально честно, добросовестно, справедливо и лояльно, и предпринимает меры к предупреждению, выявлению и исключению конфликта интересов для обеспечения беспристрастного выполнения Работниками ТОО «ИВТ» своих обязанностей.  </w:t>
      </w:r>
    </w:p>
    <w:p w:rsidR="00C2654B" w:rsidRPr="00DE1672" w:rsidRDefault="00C2654B" w:rsidP="00EF7BD5">
      <w:pPr>
        <w:pStyle w:val="2"/>
        <w:numPr>
          <w:ilvl w:val="0"/>
          <w:numId w:val="14"/>
        </w:numPr>
        <w:tabs>
          <w:tab w:val="center" w:pos="949"/>
          <w:tab w:val="center" w:pos="2228"/>
        </w:tabs>
        <w:jc w:val="both"/>
        <w:rPr>
          <w:sz w:val="24"/>
          <w:szCs w:val="24"/>
          <w:lang w:val="ru-RU"/>
        </w:rPr>
      </w:pPr>
      <w:r w:rsidRPr="00DE1672">
        <w:rPr>
          <w:sz w:val="24"/>
          <w:szCs w:val="24"/>
          <w:lang w:val="ru-RU"/>
        </w:rPr>
        <w:t xml:space="preserve">Личный пример </w:t>
      </w:r>
      <w:r w:rsidRPr="00DE1672">
        <w:rPr>
          <w:b w:val="0"/>
          <w:sz w:val="24"/>
          <w:szCs w:val="24"/>
          <w:lang w:val="ru-RU"/>
        </w:rPr>
        <w:t xml:space="preserve"> </w:t>
      </w:r>
    </w:p>
    <w:p w:rsidR="00C2654B" w:rsidRPr="00DE1672" w:rsidRDefault="00C2654B" w:rsidP="000E074B">
      <w:pPr>
        <w:ind w:firstLine="54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Каждый из Работников ТОО «ИВТ» ежедневно в своих действиях, поведении и при принятии решений способствует внедрению принципов Устойчивого развития. Должностные лица и Работники, занимающие управленческие позиции, своим личным примером должны мотивировать к внедрению принципов Устойчивого развития. </w:t>
      </w:r>
    </w:p>
    <w:p w:rsidR="00C2654B" w:rsidRPr="00DE1672" w:rsidRDefault="00C2654B" w:rsidP="0083066E">
      <w:pPr>
        <w:spacing w:after="137"/>
        <w:ind w:left="16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C2654B" w:rsidRPr="00DE1672" w:rsidRDefault="00C2654B" w:rsidP="0083066E">
      <w:pPr>
        <w:spacing w:line="271" w:lineRule="auto"/>
        <w:ind w:left="550" w:hanging="10"/>
        <w:jc w:val="both"/>
        <w:rPr>
          <w:rFonts w:ascii="Times New Roman" w:hAnsi="Times New Roman" w:cs="Times New Roman"/>
          <w:b/>
          <w:sz w:val="24"/>
          <w:szCs w:val="24"/>
          <w:lang w:val="ru-RU"/>
        </w:rPr>
      </w:pPr>
      <w:r w:rsidRPr="00DE1672">
        <w:rPr>
          <w:rFonts w:ascii="Times New Roman" w:hAnsi="Times New Roman" w:cs="Times New Roman"/>
          <w:b/>
          <w:sz w:val="24"/>
          <w:szCs w:val="24"/>
          <w:lang w:val="ru-RU"/>
        </w:rPr>
        <w:t>4.</w:t>
      </w:r>
      <w:r w:rsidRPr="00DE1672">
        <w:rPr>
          <w:rFonts w:ascii="Times New Roman" w:eastAsia="Arial" w:hAnsi="Times New Roman" w:cs="Times New Roman"/>
          <w:b/>
          <w:sz w:val="24"/>
          <w:szCs w:val="24"/>
          <w:lang w:val="ru-RU"/>
        </w:rPr>
        <w:t xml:space="preserve"> </w:t>
      </w:r>
      <w:r w:rsidRPr="00DE1672">
        <w:rPr>
          <w:rFonts w:ascii="Times New Roman" w:hAnsi="Times New Roman" w:cs="Times New Roman"/>
          <w:b/>
          <w:sz w:val="24"/>
          <w:szCs w:val="24"/>
          <w:lang w:val="ru-RU"/>
        </w:rPr>
        <w:t>Текущее состояние деятельности ТОО «ИВТ» в области Устойчивого развития (на основании данных за 20</w:t>
      </w:r>
      <w:r w:rsidR="00E93F5A">
        <w:rPr>
          <w:rFonts w:ascii="Times New Roman" w:hAnsi="Times New Roman" w:cs="Times New Roman"/>
          <w:b/>
          <w:sz w:val="24"/>
          <w:szCs w:val="24"/>
          <w:lang w:val="ru-RU"/>
        </w:rPr>
        <w:t>21</w:t>
      </w:r>
      <w:r w:rsidRPr="00DE1672">
        <w:rPr>
          <w:rFonts w:ascii="Times New Roman" w:hAnsi="Times New Roman" w:cs="Times New Roman"/>
          <w:b/>
          <w:sz w:val="24"/>
          <w:szCs w:val="24"/>
          <w:lang w:val="ru-RU"/>
        </w:rPr>
        <w:t>-202</w:t>
      </w:r>
      <w:r w:rsidR="00E93F5A">
        <w:rPr>
          <w:rFonts w:ascii="Times New Roman" w:hAnsi="Times New Roman" w:cs="Times New Roman"/>
          <w:b/>
          <w:sz w:val="24"/>
          <w:szCs w:val="24"/>
          <w:lang w:val="ru-RU"/>
        </w:rPr>
        <w:t>3</w:t>
      </w:r>
      <w:r w:rsidRPr="00DE1672">
        <w:rPr>
          <w:rFonts w:ascii="Times New Roman" w:hAnsi="Times New Roman" w:cs="Times New Roman"/>
          <w:b/>
          <w:sz w:val="24"/>
          <w:szCs w:val="24"/>
          <w:lang w:val="ru-RU"/>
        </w:rPr>
        <w:t xml:space="preserve">г.г.) </w:t>
      </w:r>
    </w:p>
    <w:p w:rsidR="00C2654B" w:rsidRPr="00DE1672" w:rsidRDefault="00C2654B" w:rsidP="0083066E">
      <w:pPr>
        <w:spacing w:after="45"/>
        <w:jc w:val="both"/>
        <w:rPr>
          <w:rFonts w:ascii="Times New Roman" w:hAnsi="Times New Roman" w:cs="Times New Roman"/>
          <w:sz w:val="24"/>
          <w:szCs w:val="24"/>
          <w:lang w:val="ru-RU"/>
        </w:rPr>
      </w:pPr>
      <w:r w:rsidRPr="00DE1672">
        <w:rPr>
          <w:rFonts w:ascii="Times New Roman" w:eastAsia="Calibri" w:hAnsi="Times New Roman" w:cs="Times New Roman"/>
          <w:sz w:val="24"/>
          <w:szCs w:val="24"/>
          <w:lang w:val="ru-RU"/>
        </w:rPr>
        <w:t xml:space="preserve"> </w:t>
      </w:r>
    </w:p>
    <w:p w:rsidR="00C2654B" w:rsidRPr="00DE1672" w:rsidRDefault="00C2654B" w:rsidP="000E074B">
      <w:pPr>
        <w:ind w:firstLine="54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Основными направлениями деятельности ТОО «ИВТ» в области Устойчивого развития являются: </w:t>
      </w:r>
    </w:p>
    <w:p w:rsidR="00C2654B" w:rsidRPr="00DE1672" w:rsidRDefault="00C2654B" w:rsidP="00EF7BD5">
      <w:pPr>
        <w:numPr>
          <w:ilvl w:val="0"/>
          <w:numId w:val="14"/>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регулирование трудовых отношений и обеспечение социальной защищенности Работников; </w:t>
      </w:r>
    </w:p>
    <w:p w:rsidR="00C2654B" w:rsidRPr="004427EB" w:rsidRDefault="006A5E1C" w:rsidP="00EF7BD5">
      <w:pPr>
        <w:numPr>
          <w:ilvl w:val="0"/>
          <w:numId w:val="14"/>
        </w:numPr>
        <w:spacing w:after="10" w:line="271" w:lineRule="auto"/>
        <w:ind w:right="-140"/>
        <w:jc w:val="both"/>
        <w:rPr>
          <w:rFonts w:ascii="Times New Roman" w:hAnsi="Times New Roman" w:cs="Times New Roman"/>
          <w:sz w:val="24"/>
          <w:szCs w:val="24"/>
          <w:lang w:val="ru-RU"/>
        </w:rPr>
      </w:pPr>
      <w:r w:rsidRPr="004427EB">
        <w:rPr>
          <w:rFonts w:ascii="Times New Roman" w:hAnsi="Times New Roman" w:cs="Times New Roman"/>
          <w:sz w:val="24"/>
          <w:szCs w:val="24"/>
        </w:rPr>
        <w:t>с целью диагностики уровня социальной стабильности, участие в исследовании по определению Индекса SAMRUK RESEARCH SERVICES</w:t>
      </w:r>
      <w:r w:rsidRPr="004427EB">
        <w:rPr>
          <w:rFonts w:ascii="Times New Roman" w:hAnsi="Times New Roman" w:cs="Times New Roman"/>
          <w:sz w:val="24"/>
          <w:szCs w:val="24"/>
          <w:lang w:val="en-US"/>
        </w:rPr>
        <w:t xml:space="preserve"> </w:t>
      </w:r>
      <w:r w:rsidRPr="004427EB">
        <w:rPr>
          <w:rFonts w:ascii="Times New Roman" w:hAnsi="Times New Roman" w:cs="Times New Roman"/>
          <w:sz w:val="24"/>
          <w:szCs w:val="24"/>
        </w:rPr>
        <w:t xml:space="preserve">(далее – </w:t>
      </w:r>
      <w:r w:rsidRPr="004427EB">
        <w:rPr>
          <w:rFonts w:ascii="Times New Roman" w:hAnsi="Times New Roman" w:cs="Times New Roman"/>
          <w:sz w:val="24"/>
          <w:szCs w:val="24"/>
          <w:lang w:val="en-US"/>
        </w:rPr>
        <w:t>SRS)</w:t>
      </w:r>
      <w:r w:rsidR="00C2654B" w:rsidRPr="004427EB">
        <w:rPr>
          <w:rFonts w:ascii="Times New Roman" w:hAnsi="Times New Roman" w:cs="Times New Roman"/>
          <w:sz w:val="24"/>
          <w:szCs w:val="24"/>
          <w:lang w:val="ru-RU"/>
        </w:rPr>
        <w:t xml:space="preserve">; </w:t>
      </w:r>
    </w:p>
    <w:p w:rsidR="00C2654B" w:rsidRPr="00DE1672" w:rsidRDefault="00C2654B" w:rsidP="00EF7BD5">
      <w:pPr>
        <w:numPr>
          <w:ilvl w:val="0"/>
          <w:numId w:val="14"/>
        </w:numPr>
        <w:spacing w:after="10" w:line="271" w:lineRule="auto"/>
        <w:ind w:right="79"/>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охрана здоровья, безопасность труда и забота об окружающей среде; </w:t>
      </w:r>
    </w:p>
    <w:p w:rsidR="00C2654B" w:rsidRPr="00DE1672" w:rsidRDefault="00C2654B" w:rsidP="00EF7BD5">
      <w:pPr>
        <w:numPr>
          <w:ilvl w:val="0"/>
          <w:numId w:val="14"/>
        </w:numPr>
        <w:spacing w:after="10" w:line="271" w:lineRule="auto"/>
        <w:ind w:right="79"/>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социально-экономическое развитие в регионах присутствия. </w:t>
      </w:r>
    </w:p>
    <w:p w:rsidR="00C2654B" w:rsidRPr="00DE1672" w:rsidRDefault="00C2654B" w:rsidP="0083066E">
      <w:pPr>
        <w:spacing w:after="39"/>
        <w:ind w:left="124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C2654B" w:rsidRPr="00A24A53" w:rsidRDefault="00C2654B" w:rsidP="00A24A53">
      <w:pPr>
        <w:spacing w:line="271" w:lineRule="auto"/>
        <w:ind w:left="1260" w:hanging="720"/>
        <w:jc w:val="both"/>
        <w:rPr>
          <w:rFonts w:ascii="Times New Roman" w:hAnsi="Times New Roman" w:cs="Times New Roman"/>
          <w:b/>
          <w:sz w:val="24"/>
          <w:szCs w:val="24"/>
          <w:lang w:val="ru-RU"/>
        </w:rPr>
      </w:pPr>
      <w:r w:rsidRPr="00DE1672">
        <w:rPr>
          <w:rFonts w:ascii="Times New Roman" w:hAnsi="Times New Roman" w:cs="Times New Roman"/>
          <w:b/>
          <w:sz w:val="24"/>
          <w:szCs w:val="24"/>
          <w:lang w:val="ru-RU"/>
        </w:rPr>
        <w:t>4.1.</w:t>
      </w:r>
      <w:r w:rsidRPr="00DE1672">
        <w:rPr>
          <w:rFonts w:ascii="Times New Roman" w:eastAsia="Arial" w:hAnsi="Times New Roman" w:cs="Times New Roman"/>
          <w:b/>
          <w:sz w:val="24"/>
          <w:szCs w:val="24"/>
          <w:lang w:val="ru-RU"/>
        </w:rPr>
        <w:t xml:space="preserve"> </w:t>
      </w:r>
      <w:r w:rsidRPr="00A24A53">
        <w:rPr>
          <w:rFonts w:ascii="Times New Roman" w:hAnsi="Times New Roman" w:cs="Times New Roman"/>
          <w:b/>
          <w:sz w:val="24"/>
          <w:szCs w:val="24"/>
          <w:lang w:val="ru-RU"/>
        </w:rPr>
        <w:t xml:space="preserve">Регулирование трудовых отношений и обеспечение социальной защищенности Работников </w:t>
      </w:r>
    </w:p>
    <w:p w:rsidR="00C2654B" w:rsidRPr="00DE1672" w:rsidRDefault="00C2654B" w:rsidP="0083066E">
      <w:pPr>
        <w:ind w:right="2" w:firstLine="709"/>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ТОО «ИВТ» признает и уважает права каждого при найме Персонала и осуществлении трудовой деятельности. Работники ТОО «ИВТ» являются главным активом и основой успеха в достижении лидирующего положения в о</w:t>
      </w:r>
      <w:r w:rsidRPr="00DE1672">
        <w:rPr>
          <w:rFonts w:ascii="Times New Roman" w:eastAsia="+mn-ea" w:hAnsi="Times New Roman" w:cs="Times New Roman"/>
          <w:bCs/>
          <w:kern w:val="24"/>
          <w:sz w:val="24"/>
          <w:szCs w:val="24"/>
          <w:lang w:val="ru-RU"/>
        </w:rPr>
        <w:t xml:space="preserve">беспечении существенного вклада новых научных разработок в сокращении себестоимости добычи природного урана </w:t>
      </w:r>
      <w:r w:rsidRPr="00DE1672">
        <w:rPr>
          <w:rFonts w:ascii="Times New Roman" w:eastAsia="+mn-ea" w:hAnsi="Times New Roman" w:cs="Times New Roman"/>
          <w:bCs/>
          <w:kern w:val="24"/>
          <w:sz w:val="24"/>
          <w:szCs w:val="24"/>
          <w:lang w:val="ru-RU"/>
        </w:rPr>
        <w:lastRenderedPageBreak/>
        <w:t>и повышении эффективности производства АО «НАК» Казатомпром»</w:t>
      </w:r>
      <w:r w:rsidRPr="00DE1672">
        <w:rPr>
          <w:rFonts w:ascii="Times New Roman" w:hAnsi="Times New Roman" w:cs="Times New Roman"/>
          <w:sz w:val="24"/>
          <w:szCs w:val="24"/>
          <w:lang w:val="ru-RU"/>
        </w:rPr>
        <w:t xml:space="preserve">, а также залогом Устойчивого развития ТОО «ИВТ» в будущем. Важнейшей целью в управлении Персоналом является создание команды профессионалов для достижения высоких бизнес-результатов ТОО «ИВТ». </w:t>
      </w:r>
    </w:p>
    <w:p w:rsidR="00C2654B" w:rsidRPr="00E93F5A" w:rsidRDefault="00C2654B" w:rsidP="00DD55AD">
      <w:pPr>
        <w:ind w:firstLine="709"/>
        <w:jc w:val="both"/>
        <w:rPr>
          <w:rFonts w:ascii="Times New Roman" w:hAnsi="Times New Roman" w:cs="Times New Roman"/>
          <w:sz w:val="24"/>
          <w:szCs w:val="24"/>
          <w:lang w:val="ru-RU"/>
        </w:rPr>
      </w:pPr>
      <w:r w:rsidRPr="00E93F5A">
        <w:rPr>
          <w:rFonts w:ascii="Times New Roman" w:hAnsi="Times New Roman" w:cs="Times New Roman"/>
          <w:sz w:val="24"/>
          <w:szCs w:val="24"/>
          <w:lang w:val="ru-RU"/>
        </w:rPr>
        <w:t xml:space="preserve">Между Работодателем ТОО «ИВТ» в лице Генерального директора ТОО «ИВТ» и Работниками ТОО «ИВТ» в лице председателя Профсоюза, заключен Коллективный договор </w:t>
      </w:r>
      <w:r w:rsidR="00E93F5A" w:rsidRPr="00E93F5A">
        <w:rPr>
          <w:rFonts w:ascii="Times New Roman" w:hAnsi="Times New Roman" w:cs="Times New Roman"/>
          <w:sz w:val="24"/>
          <w:szCs w:val="24"/>
          <w:lang w:val="ru-RU"/>
        </w:rPr>
        <w:t xml:space="preserve">31.01.2022г. между работодателем и работниками ТОО «ИВТ» </w:t>
      </w:r>
      <w:r w:rsidRPr="00E93F5A">
        <w:rPr>
          <w:rFonts w:ascii="Times New Roman" w:hAnsi="Times New Roman" w:cs="Times New Roman"/>
          <w:sz w:val="24"/>
          <w:szCs w:val="24"/>
          <w:lang w:val="ru-RU"/>
        </w:rPr>
        <w:t>на 20</w:t>
      </w:r>
      <w:r w:rsidR="00E93F5A" w:rsidRPr="00E93F5A">
        <w:rPr>
          <w:rFonts w:ascii="Times New Roman" w:hAnsi="Times New Roman" w:cs="Times New Roman"/>
          <w:sz w:val="24"/>
          <w:szCs w:val="24"/>
          <w:lang w:val="ru-RU"/>
        </w:rPr>
        <w:t>22</w:t>
      </w:r>
      <w:r w:rsidRPr="00E93F5A">
        <w:rPr>
          <w:rFonts w:ascii="Times New Roman" w:hAnsi="Times New Roman" w:cs="Times New Roman"/>
          <w:sz w:val="24"/>
          <w:szCs w:val="24"/>
          <w:lang w:val="ru-RU"/>
        </w:rPr>
        <w:t>-202</w:t>
      </w:r>
      <w:r w:rsidR="00E93F5A" w:rsidRPr="00E93F5A">
        <w:rPr>
          <w:rFonts w:ascii="Times New Roman" w:hAnsi="Times New Roman" w:cs="Times New Roman"/>
          <w:sz w:val="24"/>
          <w:szCs w:val="24"/>
          <w:lang w:val="ru-RU"/>
        </w:rPr>
        <w:t>6</w:t>
      </w:r>
      <w:r w:rsidRPr="00E93F5A">
        <w:rPr>
          <w:rFonts w:ascii="Times New Roman" w:hAnsi="Times New Roman" w:cs="Times New Roman"/>
          <w:sz w:val="24"/>
          <w:szCs w:val="24"/>
          <w:lang w:val="ru-RU"/>
        </w:rPr>
        <w:t>г.г.</w:t>
      </w:r>
      <w:r w:rsidR="00E93F5A" w:rsidRPr="00E93F5A">
        <w:rPr>
          <w:rFonts w:ascii="Times New Roman" w:hAnsi="Times New Roman" w:cs="Times New Roman"/>
          <w:sz w:val="24"/>
          <w:szCs w:val="24"/>
          <w:lang w:val="ru-RU"/>
        </w:rPr>
        <w:t xml:space="preserve">, а также подписано </w:t>
      </w:r>
      <w:r w:rsidR="00E93F5A">
        <w:rPr>
          <w:rFonts w:ascii="Times New Roman" w:hAnsi="Times New Roman" w:cs="Times New Roman"/>
          <w:sz w:val="24"/>
          <w:szCs w:val="24"/>
          <w:lang w:val="ru-RU"/>
        </w:rPr>
        <w:t xml:space="preserve">29.09.2023г. </w:t>
      </w:r>
      <w:r w:rsidR="00E93F5A" w:rsidRPr="00E93F5A">
        <w:rPr>
          <w:rFonts w:ascii="Times New Roman" w:hAnsi="Times New Roman" w:cs="Times New Roman"/>
          <w:sz w:val="24"/>
          <w:szCs w:val="24"/>
          <w:lang w:val="ru-RU"/>
        </w:rPr>
        <w:t>Дополнительное соглашение к Коллективному договору между работодателем и работниками ТОО «ИВТ» на 2022-2026г.г.</w:t>
      </w:r>
    </w:p>
    <w:p w:rsidR="00C2654B" w:rsidRPr="00E93F5A" w:rsidRDefault="00C2654B" w:rsidP="00DD55AD">
      <w:pPr>
        <w:ind w:firstLine="709"/>
        <w:jc w:val="both"/>
        <w:rPr>
          <w:rFonts w:ascii="Times New Roman" w:hAnsi="Times New Roman" w:cs="Times New Roman"/>
          <w:sz w:val="24"/>
          <w:szCs w:val="24"/>
          <w:lang w:val="ru-RU"/>
        </w:rPr>
      </w:pPr>
      <w:r w:rsidRPr="00E93F5A">
        <w:rPr>
          <w:rFonts w:ascii="Times New Roman" w:hAnsi="Times New Roman" w:cs="Times New Roman"/>
          <w:sz w:val="24"/>
          <w:szCs w:val="24"/>
          <w:lang w:val="ru-RU"/>
        </w:rPr>
        <w:t xml:space="preserve">Действие Коллективного договора распространяется на: </w:t>
      </w:r>
    </w:p>
    <w:p w:rsidR="00C2654B" w:rsidRPr="00E93F5A" w:rsidRDefault="00C2654B" w:rsidP="00EF7BD5">
      <w:pPr>
        <w:numPr>
          <w:ilvl w:val="0"/>
          <w:numId w:val="15"/>
        </w:numPr>
        <w:tabs>
          <w:tab w:val="center" w:pos="709"/>
          <w:tab w:val="center" w:pos="2986"/>
        </w:tabs>
        <w:spacing w:after="5" w:line="270" w:lineRule="auto"/>
        <w:jc w:val="both"/>
        <w:rPr>
          <w:rFonts w:ascii="Times New Roman" w:hAnsi="Times New Roman" w:cs="Times New Roman"/>
          <w:sz w:val="24"/>
          <w:szCs w:val="24"/>
          <w:lang w:val="ru-RU"/>
        </w:rPr>
      </w:pPr>
      <w:r w:rsidRPr="00E93F5A">
        <w:rPr>
          <w:rFonts w:ascii="Times New Roman" w:hAnsi="Times New Roman" w:cs="Times New Roman"/>
          <w:sz w:val="24"/>
          <w:szCs w:val="24"/>
          <w:lang w:val="ru-RU"/>
        </w:rPr>
        <w:t>на Работников ТОО «ИВТ»</w:t>
      </w:r>
      <w:r w:rsidR="001A1ACE">
        <w:rPr>
          <w:rFonts w:ascii="Times New Roman" w:hAnsi="Times New Roman" w:cs="Times New Roman"/>
          <w:sz w:val="24"/>
          <w:szCs w:val="24"/>
          <w:lang w:val="ru-RU"/>
        </w:rPr>
        <w:t>, включая его</w:t>
      </w:r>
      <w:r w:rsidRPr="00E93F5A">
        <w:rPr>
          <w:rFonts w:ascii="Times New Roman" w:hAnsi="Times New Roman" w:cs="Times New Roman"/>
          <w:sz w:val="24"/>
          <w:szCs w:val="24"/>
          <w:lang w:val="ru-RU"/>
        </w:rPr>
        <w:t xml:space="preserve"> Филиалы; </w:t>
      </w:r>
    </w:p>
    <w:p w:rsidR="001A1ACE" w:rsidRDefault="00C2654B" w:rsidP="00EF7BD5">
      <w:pPr>
        <w:numPr>
          <w:ilvl w:val="0"/>
          <w:numId w:val="15"/>
        </w:numPr>
        <w:spacing w:after="5" w:line="270" w:lineRule="auto"/>
        <w:jc w:val="both"/>
        <w:rPr>
          <w:rFonts w:ascii="Times New Roman" w:hAnsi="Times New Roman" w:cs="Times New Roman"/>
          <w:sz w:val="24"/>
          <w:szCs w:val="24"/>
          <w:lang w:val="ru-RU"/>
        </w:rPr>
      </w:pPr>
      <w:r w:rsidRPr="00E93F5A">
        <w:rPr>
          <w:rFonts w:ascii="Times New Roman" w:hAnsi="Times New Roman" w:cs="Times New Roman"/>
          <w:sz w:val="24"/>
          <w:szCs w:val="24"/>
          <w:lang w:val="ru-RU"/>
        </w:rPr>
        <w:t>на Работодателя</w:t>
      </w:r>
      <w:r w:rsidR="001A1ACE">
        <w:rPr>
          <w:rFonts w:ascii="Times New Roman" w:hAnsi="Times New Roman" w:cs="Times New Roman"/>
          <w:sz w:val="24"/>
          <w:szCs w:val="24"/>
          <w:lang w:val="ru-RU"/>
        </w:rPr>
        <w:t>;</w:t>
      </w:r>
      <w:r w:rsidRPr="00E93F5A">
        <w:rPr>
          <w:rFonts w:ascii="Times New Roman" w:hAnsi="Times New Roman" w:cs="Times New Roman"/>
          <w:sz w:val="24"/>
          <w:szCs w:val="24"/>
          <w:lang w:val="ru-RU"/>
        </w:rPr>
        <w:t xml:space="preserve"> </w:t>
      </w:r>
    </w:p>
    <w:p w:rsidR="00C2654B" w:rsidRPr="00E93F5A" w:rsidRDefault="001A1ACE" w:rsidP="00EF7BD5">
      <w:pPr>
        <w:numPr>
          <w:ilvl w:val="0"/>
          <w:numId w:val="15"/>
        </w:numPr>
        <w:spacing w:after="5" w:line="27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w:t>
      </w:r>
      <w:r w:rsidR="00C2654B" w:rsidRPr="00E93F5A">
        <w:rPr>
          <w:rFonts w:ascii="Times New Roman" w:hAnsi="Times New Roman" w:cs="Times New Roman"/>
          <w:sz w:val="24"/>
          <w:szCs w:val="24"/>
          <w:lang w:val="ru-RU"/>
        </w:rPr>
        <w:t xml:space="preserve"> Работников ТОО «ИВТ», присоединившихся к нему </w:t>
      </w:r>
      <w:r>
        <w:rPr>
          <w:rFonts w:ascii="Times New Roman" w:hAnsi="Times New Roman" w:cs="Times New Roman"/>
          <w:sz w:val="24"/>
          <w:szCs w:val="24"/>
          <w:lang w:val="ru-RU"/>
        </w:rPr>
        <w:t>на основании письменного заявления</w:t>
      </w:r>
      <w:r w:rsidR="00C2654B" w:rsidRPr="00E93F5A">
        <w:rPr>
          <w:rFonts w:ascii="Times New Roman" w:hAnsi="Times New Roman" w:cs="Times New Roman"/>
          <w:sz w:val="24"/>
          <w:szCs w:val="24"/>
          <w:lang w:val="ru-RU"/>
        </w:rPr>
        <w:t xml:space="preserve">. </w:t>
      </w:r>
    </w:p>
    <w:p w:rsidR="00C2654B" w:rsidRPr="00DE1672" w:rsidRDefault="00C2654B" w:rsidP="0083066E">
      <w:pPr>
        <w:jc w:val="both"/>
        <w:rPr>
          <w:rFonts w:ascii="Times New Roman" w:hAnsi="Times New Roman" w:cs="Times New Roman"/>
          <w:sz w:val="24"/>
          <w:szCs w:val="24"/>
          <w:lang w:val="ru-RU"/>
        </w:rPr>
      </w:pPr>
      <w:r w:rsidRPr="00DE1672">
        <w:rPr>
          <w:rFonts w:ascii="Times New Roman" w:eastAsia="Arial" w:hAnsi="Times New Roman" w:cs="Times New Roman"/>
          <w:sz w:val="24"/>
          <w:szCs w:val="24"/>
          <w:lang w:val="ru-RU"/>
        </w:rPr>
        <w:t xml:space="preserve"> </w:t>
      </w:r>
    </w:p>
    <w:p w:rsidR="00884428" w:rsidRPr="00E65706" w:rsidRDefault="00884428" w:rsidP="00884428">
      <w:pPr>
        <w:spacing w:after="240"/>
        <w:ind w:firstLine="720"/>
        <w:jc w:val="both"/>
        <w:rPr>
          <w:rFonts w:ascii="Times New Roman" w:hAnsi="Times New Roman" w:cs="Times New Roman"/>
          <w:sz w:val="24"/>
          <w:szCs w:val="24"/>
        </w:rPr>
      </w:pPr>
      <w:r w:rsidRPr="00884428">
        <w:rPr>
          <w:rFonts w:ascii="Times New Roman" w:hAnsi="Times New Roman" w:cs="Times New Roman"/>
          <w:sz w:val="24"/>
          <w:szCs w:val="24"/>
        </w:rPr>
        <w:t>Кроме того, «Правила оплаты труда и премирования работников ТОО «ИВТ», утверждённые Наблюдательным советом ТОО «ИВТ» (Протокол № 2-23 от 31.01.2023г.) разработаны в соответствии с Типовыми правилами вознаграждения работников дочерних и зависимых организаций АО «НАК «Казатомпром», Трудовым кодексом Республики Казахстан, иными нормативными правовыми актами Республики Казахстан, с учетом Корпоративного стандарта по управлению человеческими ресурсами группы АО «Самрук-Казына», и устанавливают порядок и условия оплаты труда, премирования, выплаты материальной помощи и единовременных социальных выплат работникам ТОО «Институт высоких технологий» и его филиалов.</w:t>
      </w:r>
    </w:p>
    <w:p w:rsidR="00C2654B" w:rsidRPr="00DE1672" w:rsidRDefault="00C2654B" w:rsidP="00F74D71">
      <w:pPr>
        <w:ind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 учётом финансово-экономического положения ТОО «ИВТ» в Коллективном договоре устанавливаются более высокие гарантии, льготы и компенсационные выплаты по сравнению с Законодательством Республики Казахстан.  </w:t>
      </w:r>
    </w:p>
    <w:p w:rsidR="00C2654B" w:rsidRPr="00DE1672" w:rsidRDefault="00C2654B" w:rsidP="0083066E">
      <w:pPr>
        <w:spacing w:after="137"/>
        <w:ind w:left="124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C2654B" w:rsidRPr="009560E0" w:rsidRDefault="00C2654B" w:rsidP="0083066E">
      <w:pPr>
        <w:pStyle w:val="3"/>
        <w:tabs>
          <w:tab w:val="center" w:pos="735"/>
          <w:tab w:val="center" w:pos="4787"/>
        </w:tabs>
        <w:jc w:val="both"/>
        <w:rPr>
          <w:rFonts w:ascii="Times New Roman" w:hAnsi="Times New Roman" w:cs="Times New Roman"/>
          <w:b/>
          <w:color w:val="auto"/>
          <w:lang w:val="ru-RU"/>
        </w:rPr>
      </w:pPr>
      <w:r w:rsidRPr="00DE1672">
        <w:rPr>
          <w:rFonts w:ascii="Times New Roman" w:eastAsia="Calibri" w:hAnsi="Times New Roman" w:cs="Times New Roman"/>
          <w:b/>
          <w:lang w:val="ru-RU"/>
        </w:rPr>
        <w:tab/>
      </w:r>
      <w:r w:rsidR="00B6328B">
        <w:rPr>
          <w:rFonts w:ascii="Times New Roman" w:eastAsia="Calibri" w:hAnsi="Times New Roman" w:cs="Times New Roman"/>
          <w:b/>
          <w:lang w:val="ru-RU"/>
        </w:rPr>
        <w:tab/>
      </w:r>
      <w:r w:rsidR="00B6328B" w:rsidRPr="00B6328B">
        <w:rPr>
          <w:rFonts w:ascii="Times New Roman" w:hAnsi="Times New Roman" w:cs="Times New Roman"/>
          <w:b/>
          <w:color w:val="auto"/>
          <w:lang w:val="ru-RU"/>
        </w:rPr>
        <w:t xml:space="preserve">4.2. </w:t>
      </w:r>
      <w:r w:rsidRPr="009560E0">
        <w:rPr>
          <w:rFonts w:ascii="Times New Roman" w:hAnsi="Times New Roman" w:cs="Times New Roman"/>
          <w:b/>
          <w:color w:val="auto"/>
          <w:lang w:val="ru-RU"/>
        </w:rPr>
        <w:t xml:space="preserve">Участие в исследовании Индекса социальной стабильности </w:t>
      </w:r>
    </w:p>
    <w:p w:rsidR="00B6328B" w:rsidRDefault="00B6328B" w:rsidP="00B6328B">
      <w:pPr>
        <w:ind w:firstLine="720"/>
        <w:jc w:val="both"/>
        <w:rPr>
          <w:rFonts w:ascii="Times New Roman" w:hAnsi="Times New Roman" w:cs="Times New Roman"/>
          <w:sz w:val="24"/>
          <w:szCs w:val="24"/>
          <w:highlight w:val="yellow"/>
          <w:lang w:val="ru-RU"/>
        </w:rPr>
      </w:pPr>
    </w:p>
    <w:p w:rsidR="008546FB" w:rsidRDefault="008546FB" w:rsidP="008546FB">
      <w:pPr>
        <w:ind w:firstLine="720"/>
        <w:jc w:val="both"/>
        <w:rPr>
          <w:rFonts w:ascii="Times New Roman" w:hAnsi="Times New Roman" w:cs="Times New Roman"/>
          <w:sz w:val="24"/>
          <w:szCs w:val="24"/>
        </w:rPr>
      </w:pPr>
      <w:r w:rsidRPr="00CB2A67">
        <w:rPr>
          <w:rFonts w:ascii="Times New Roman" w:hAnsi="Times New Roman" w:cs="Times New Roman"/>
          <w:sz w:val="24"/>
          <w:szCs w:val="24"/>
        </w:rPr>
        <w:t>Ежегодно, начиная с 2013 года, Частным учреждением «Центр социального взаимодействия и коммуникаций» проводятся исследования по определению уровня социальной стабильности в ТОО «ИВТ» по следующим индексам:</w:t>
      </w:r>
      <w:r w:rsidRPr="009560E0">
        <w:rPr>
          <w:rFonts w:ascii="Times New Roman" w:hAnsi="Times New Roman" w:cs="Times New Roman"/>
          <w:sz w:val="24"/>
          <w:szCs w:val="24"/>
        </w:rPr>
        <w:t xml:space="preserve"> </w:t>
      </w:r>
    </w:p>
    <w:p w:rsidR="00884428" w:rsidRPr="00884428" w:rsidRDefault="00884428" w:rsidP="00884428">
      <w:pPr>
        <w:spacing w:after="0" w:line="240" w:lineRule="auto"/>
        <w:rPr>
          <w:rFonts w:ascii="Times New Roman" w:hAnsi="Times New Roman" w:cs="Times New Roman"/>
          <w:color w:val="000000" w:themeColor="text1"/>
          <w:sz w:val="24"/>
          <w:szCs w:val="24"/>
        </w:rPr>
      </w:pPr>
      <w:r w:rsidRPr="00884428">
        <w:rPr>
          <w:rFonts w:ascii="Times New Roman" w:hAnsi="Times New Roman" w:cs="Times New Roman"/>
          <w:b/>
          <w:bCs/>
          <w:color w:val="000000" w:themeColor="text1"/>
          <w:sz w:val="24"/>
          <w:szCs w:val="24"/>
        </w:rPr>
        <w:t>Индекс социальной стабильности/ Samruk Research Services (</w:t>
      </w:r>
      <w:r w:rsidRPr="00884428">
        <w:rPr>
          <w:rFonts w:ascii="Times New Roman" w:hAnsi="Times New Roman" w:cs="Times New Roman"/>
          <w:b/>
          <w:bCs/>
          <w:color w:val="000000" w:themeColor="text1"/>
          <w:sz w:val="24"/>
          <w:szCs w:val="24"/>
          <w:lang w:val="en-US"/>
        </w:rPr>
        <w:t>SRS</w:t>
      </w:r>
      <w:r w:rsidRPr="00884428">
        <w:rPr>
          <w:rFonts w:ascii="Times New Roman" w:hAnsi="Times New Roman" w:cs="Times New Roman"/>
          <w:b/>
          <w:bCs/>
          <w:color w:val="000000" w:themeColor="text1"/>
          <w:sz w:val="24"/>
          <w:szCs w:val="24"/>
        </w:rPr>
        <w:t>), в том числе:</w:t>
      </w:r>
    </w:p>
    <w:p w:rsidR="00CB2A67" w:rsidRPr="00CB2A67" w:rsidRDefault="00884428" w:rsidP="00CB2A67">
      <w:pPr>
        <w:pStyle w:val="a6"/>
        <w:numPr>
          <w:ilvl w:val="0"/>
          <w:numId w:val="49"/>
        </w:numPr>
        <w:spacing w:after="0" w:line="240" w:lineRule="auto"/>
        <w:ind w:left="1701" w:hanging="992"/>
        <w:rPr>
          <w:sz w:val="24"/>
          <w:szCs w:val="24"/>
        </w:rPr>
      </w:pPr>
      <w:r w:rsidRPr="00CB2A67">
        <w:rPr>
          <w:color w:val="000000" w:themeColor="text1"/>
          <w:sz w:val="24"/>
          <w:szCs w:val="24"/>
          <w:lang w:val="ru-RU"/>
        </w:rPr>
        <w:t>Индекс вовлеченности;</w:t>
      </w:r>
    </w:p>
    <w:p w:rsidR="00CB2A67" w:rsidRPr="00CB2A67" w:rsidRDefault="00884428" w:rsidP="00CB2A67">
      <w:pPr>
        <w:pStyle w:val="a6"/>
        <w:numPr>
          <w:ilvl w:val="0"/>
          <w:numId w:val="49"/>
        </w:numPr>
        <w:spacing w:after="0" w:line="240" w:lineRule="auto"/>
        <w:ind w:left="1701" w:hanging="992"/>
        <w:rPr>
          <w:sz w:val="24"/>
          <w:szCs w:val="24"/>
        </w:rPr>
      </w:pPr>
      <w:r w:rsidRPr="00CB2A67">
        <w:rPr>
          <w:color w:val="000000" w:themeColor="text1"/>
          <w:sz w:val="24"/>
          <w:szCs w:val="24"/>
          <w:lang w:val="ru-RU"/>
        </w:rPr>
        <w:t>Индекс социального благополучия;</w:t>
      </w:r>
    </w:p>
    <w:p w:rsidR="00884428" w:rsidRPr="00CB2A67" w:rsidRDefault="00884428" w:rsidP="00CB2A67">
      <w:pPr>
        <w:pStyle w:val="a6"/>
        <w:numPr>
          <w:ilvl w:val="0"/>
          <w:numId w:val="49"/>
        </w:numPr>
        <w:spacing w:after="0" w:line="240" w:lineRule="auto"/>
        <w:ind w:left="1701" w:hanging="992"/>
        <w:rPr>
          <w:sz w:val="24"/>
          <w:szCs w:val="24"/>
        </w:rPr>
      </w:pPr>
      <w:r w:rsidRPr="00CB2A67">
        <w:rPr>
          <w:color w:val="000000" w:themeColor="text1"/>
          <w:sz w:val="24"/>
          <w:szCs w:val="24"/>
          <w:lang w:val="ru-RU"/>
        </w:rPr>
        <w:t>Индекс социального спокойствия.</w:t>
      </w:r>
    </w:p>
    <w:p w:rsidR="00C2654B" w:rsidRPr="00DE1672" w:rsidRDefault="00C2654B" w:rsidP="0083066E">
      <w:pPr>
        <w:spacing w:after="0"/>
        <w:ind w:right="939"/>
        <w:jc w:val="both"/>
        <w:rPr>
          <w:rFonts w:ascii="Times New Roman" w:hAnsi="Times New Roman" w:cs="Times New Roman"/>
          <w:sz w:val="24"/>
          <w:szCs w:val="24"/>
          <w:highlight w:val="yellow"/>
          <w:lang w:val="ru-RU"/>
        </w:rPr>
      </w:pPr>
      <w:r w:rsidRPr="00DE1672">
        <w:rPr>
          <w:rFonts w:ascii="Times New Roman" w:hAnsi="Times New Roman" w:cs="Times New Roman"/>
          <w:sz w:val="24"/>
          <w:szCs w:val="24"/>
          <w:highlight w:val="yellow"/>
          <w:lang w:val="ru-RU"/>
        </w:rPr>
        <w:t xml:space="preserve"> </w:t>
      </w:r>
    </w:p>
    <w:p w:rsidR="00C2654B" w:rsidRPr="00DE1672" w:rsidRDefault="00C2654B" w:rsidP="0083066E">
      <w:pPr>
        <w:spacing w:after="19"/>
        <w:ind w:left="1248"/>
        <w:jc w:val="both"/>
        <w:rPr>
          <w:rFonts w:ascii="Times New Roman" w:hAnsi="Times New Roman" w:cs="Times New Roman"/>
          <w:sz w:val="24"/>
          <w:szCs w:val="24"/>
          <w:highlight w:val="yellow"/>
          <w:lang w:val="ru-RU"/>
        </w:rPr>
      </w:pPr>
      <w:r w:rsidRPr="00DE1672">
        <w:rPr>
          <w:rFonts w:ascii="Times New Roman" w:hAnsi="Times New Roman" w:cs="Times New Roman"/>
          <w:sz w:val="24"/>
          <w:szCs w:val="24"/>
          <w:highlight w:val="yellow"/>
          <w:lang w:val="ru-RU"/>
        </w:rPr>
        <w:t xml:space="preserve"> </w:t>
      </w:r>
    </w:p>
    <w:p w:rsidR="00C2654B" w:rsidRPr="00436CDF" w:rsidRDefault="00C2654B" w:rsidP="0083066E">
      <w:pPr>
        <w:jc w:val="both"/>
        <w:rPr>
          <w:rFonts w:ascii="Times New Roman" w:hAnsi="Times New Roman" w:cs="Times New Roman"/>
          <w:sz w:val="24"/>
          <w:szCs w:val="24"/>
          <w:lang w:val="ru-RU"/>
        </w:rPr>
      </w:pPr>
      <w:r w:rsidRPr="00436CDF">
        <w:rPr>
          <w:rFonts w:ascii="Times New Roman" w:hAnsi="Times New Roman" w:cs="Times New Roman"/>
          <w:b/>
          <w:sz w:val="24"/>
          <w:szCs w:val="24"/>
          <w:lang w:val="ru-RU"/>
        </w:rPr>
        <w:t xml:space="preserve">Таблица 1. </w:t>
      </w:r>
      <w:r w:rsidRPr="00467909">
        <w:rPr>
          <w:rFonts w:ascii="Times New Roman" w:hAnsi="Times New Roman" w:cs="Times New Roman"/>
          <w:sz w:val="24"/>
          <w:szCs w:val="24"/>
          <w:lang w:val="ru-RU"/>
        </w:rPr>
        <w:t>Результаты рейтинга социальной стабильности ТОО «ИВТ» за 20</w:t>
      </w:r>
      <w:r w:rsidR="00045D61" w:rsidRPr="00467909">
        <w:rPr>
          <w:rFonts w:ascii="Times New Roman" w:hAnsi="Times New Roman" w:cs="Times New Roman"/>
          <w:sz w:val="24"/>
          <w:szCs w:val="24"/>
          <w:lang w:val="ru-RU"/>
        </w:rPr>
        <w:t>21</w:t>
      </w:r>
      <w:r w:rsidRPr="00467909">
        <w:rPr>
          <w:rFonts w:ascii="Times New Roman" w:hAnsi="Times New Roman" w:cs="Times New Roman"/>
          <w:sz w:val="24"/>
          <w:szCs w:val="24"/>
          <w:lang w:val="ru-RU"/>
        </w:rPr>
        <w:t>-202</w:t>
      </w:r>
      <w:r w:rsidR="00045D61" w:rsidRPr="00467909">
        <w:rPr>
          <w:rFonts w:ascii="Times New Roman" w:hAnsi="Times New Roman" w:cs="Times New Roman"/>
          <w:sz w:val="24"/>
          <w:szCs w:val="24"/>
          <w:lang w:val="ru-RU"/>
        </w:rPr>
        <w:t>3</w:t>
      </w:r>
      <w:r w:rsidRPr="00467909">
        <w:rPr>
          <w:rFonts w:ascii="Times New Roman" w:hAnsi="Times New Roman" w:cs="Times New Roman"/>
          <w:sz w:val="24"/>
          <w:szCs w:val="24"/>
          <w:lang w:val="ru-RU"/>
        </w:rPr>
        <w:t>г.г.</w:t>
      </w:r>
      <w:r w:rsidRPr="00436CDF">
        <w:rPr>
          <w:rFonts w:ascii="Times New Roman" w:hAnsi="Times New Roman" w:cs="Times New Roman"/>
          <w:sz w:val="24"/>
          <w:szCs w:val="24"/>
          <w:lang w:val="ru-RU"/>
        </w:rPr>
        <w:t xml:space="preserve"> </w:t>
      </w:r>
    </w:p>
    <w:p w:rsidR="00C2654B" w:rsidRPr="00436CDF" w:rsidRDefault="00C2654B" w:rsidP="0083066E">
      <w:pPr>
        <w:spacing w:after="0"/>
        <w:jc w:val="both"/>
        <w:rPr>
          <w:rFonts w:ascii="Times New Roman" w:eastAsia="Calibri" w:hAnsi="Times New Roman" w:cs="Times New Roman"/>
          <w:sz w:val="24"/>
          <w:szCs w:val="24"/>
          <w:lang w:val="ru-RU"/>
        </w:rPr>
      </w:pPr>
      <w:r w:rsidRPr="00436CDF">
        <w:rPr>
          <w:rFonts w:ascii="Times New Roman" w:eastAsia="Calibri" w:hAnsi="Times New Roman" w:cs="Times New Roman"/>
          <w:sz w:val="24"/>
          <w:szCs w:val="24"/>
          <w:lang w:val="ru-RU"/>
        </w:rPr>
        <w:t xml:space="preserve"> </w:t>
      </w:r>
    </w:p>
    <w:tbl>
      <w:tblPr>
        <w:tblStyle w:val="a3"/>
        <w:tblW w:w="0" w:type="auto"/>
        <w:tblLook w:val="04A0" w:firstRow="1" w:lastRow="0" w:firstColumn="1" w:lastColumn="0" w:noHBand="0" w:noVBand="1"/>
      </w:tblPr>
      <w:tblGrid>
        <w:gridCol w:w="1869"/>
        <w:gridCol w:w="1869"/>
        <w:gridCol w:w="1869"/>
        <w:gridCol w:w="1869"/>
        <w:gridCol w:w="1869"/>
      </w:tblGrid>
      <w:tr w:rsidR="003B41DD" w:rsidRPr="00967031" w:rsidTr="00272C78">
        <w:tc>
          <w:tcPr>
            <w:tcW w:w="1869" w:type="dxa"/>
          </w:tcPr>
          <w:p w:rsidR="003B41DD" w:rsidRPr="00467909" w:rsidRDefault="003B41DD" w:rsidP="003B41DD">
            <w:pPr>
              <w:jc w:val="center"/>
              <w:rPr>
                <w:rFonts w:ascii="Times New Roman" w:hAnsi="Times New Roman" w:cs="Times New Roman"/>
                <w:sz w:val="24"/>
                <w:szCs w:val="24"/>
                <w:lang w:val="ru-RU"/>
              </w:rPr>
            </w:pPr>
            <w:r w:rsidRPr="00467909">
              <w:rPr>
                <w:rFonts w:ascii="Times New Roman" w:eastAsia="Calibri" w:hAnsi="Times New Roman" w:cs="Times New Roman"/>
                <w:b/>
                <w:sz w:val="24"/>
                <w:szCs w:val="24"/>
              </w:rPr>
              <w:lastRenderedPageBreak/>
              <w:t>Индекс</w:t>
            </w:r>
          </w:p>
        </w:tc>
        <w:tc>
          <w:tcPr>
            <w:tcW w:w="1869" w:type="dxa"/>
          </w:tcPr>
          <w:p w:rsidR="003B41DD" w:rsidRPr="00467909" w:rsidRDefault="003B41DD" w:rsidP="003B41DD">
            <w:pPr>
              <w:jc w:val="center"/>
              <w:rPr>
                <w:rFonts w:ascii="Times New Roman" w:hAnsi="Times New Roman" w:cs="Times New Roman"/>
                <w:sz w:val="24"/>
                <w:szCs w:val="24"/>
                <w:lang w:val="ru-RU"/>
              </w:rPr>
            </w:pPr>
            <w:r w:rsidRPr="00467909">
              <w:rPr>
                <w:rFonts w:ascii="Times New Roman" w:eastAsia="Calibri" w:hAnsi="Times New Roman" w:cs="Times New Roman"/>
                <w:b/>
                <w:sz w:val="24"/>
                <w:szCs w:val="24"/>
              </w:rPr>
              <w:t>20</w:t>
            </w:r>
            <w:r w:rsidR="00467909" w:rsidRPr="00467909">
              <w:rPr>
                <w:rFonts w:ascii="Times New Roman" w:eastAsia="Calibri" w:hAnsi="Times New Roman" w:cs="Times New Roman"/>
                <w:b/>
                <w:sz w:val="24"/>
                <w:szCs w:val="24"/>
                <w:lang w:val="ru-RU"/>
              </w:rPr>
              <w:t>21</w:t>
            </w:r>
          </w:p>
        </w:tc>
        <w:tc>
          <w:tcPr>
            <w:tcW w:w="1869" w:type="dxa"/>
          </w:tcPr>
          <w:p w:rsidR="003B41DD" w:rsidRPr="00467909" w:rsidRDefault="003B41DD" w:rsidP="003B41DD">
            <w:pPr>
              <w:jc w:val="center"/>
              <w:rPr>
                <w:rFonts w:ascii="Times New Roman" w:hAnsi="Times New Roman" w:cs="Times New Roman"/>
                <w:sz w:val="24"/>
                <w:szCs w:val="24"/>
                <w:lang w:val="ru-RU"/>
              </w:rPr>
            </w:pPr>
            <w:r w:rsidRPr="00467909">
              <w:rPr>
                <w:rFonts w:ascii="Times New Roman" w:eastAsia="Calibri" w:hAnsi="Times New Roman" w:cs="Times New Roman"/>
                <w:b/>
                <w:sz w:val="24"/>
                <w:szCs w:val="24"/>
              </w:rPr>
              <w:t>20</w:t>
            </w:r>
            <w:r w:rsidR="00467909" w:rsidRPr="00467909">
              <w:rPr>
                <w:rFonts w:ascii="Times New Roman" w:eastAsia="Calibri" w:hAnsi="Times New Roman" w:cs="Times New Roman"/>
                <w:b/>
                <w:sz w:val="24"/>
                <w:szCs w:val="24"/>
                <w:lang w:val="ru-RU"/>
              </w:rPr>
              <w:t>22</w:t>
            </w:r>
          </w:p>
        </w:tc>
        <w:tc>
          <w:tcPr>
            <w:tcW w:w="1869" w:type="dxa"/>
          </w:tcPr>
          <w:p w:rsidR="003B41DD" w:rsidRPr="00467909" w:rsidRDefault="003B41DD" w:rsidP="003B41DD">
            <w:pPr>
              <w:jc w:val="center"/>
              <w:rPr>
                <w:rFonts w:ascii="Times New Roman" w:hAnsi="Times New Roman" w:cs="Times New Roman"/>
                <w:sz w:val="24"/>
                <w:szCs w:val="24"/>
                <w:lang w:val="ru-RU"/>
              </w:rPr>
            </w:pPr>
            <w:r w:rsidRPr="00467909">
              <w:rPr>
                <w:rFonts w:ascii="Times New Roman" w:eastAsia="Calibri" w:hAnsi="Times New Roman" w:cs="Times New Roman"/>
                <w:b/>
                <w:sz w:val="24"/>
                <w:szCs w:val="24"/>
              </w:rPr>
              <w:t>202</w:t>
            </w:r>
            <w:r w:rsidR="00467909" w:rsidRPr="00467909">
              <w:rPr>
                <w:rFonts w:ascii="Times New Roman" w:eastAsia="Calibri" w:hAnsi="Times New Roman" w:cs="Times New Roman"/>
                <w:b/>
                <w:sz w:val="24"/>
                <w:szCs w:val="24"/>
                <w:lang w:val="ru-RU"/>
              </w:rPr>
              <w:t>3</w:t>
            </w:r>
          </w:p>
        </w:tc>
        <w:tc>
          <w:tcPr>
            <w:tcW w:w="1869" w:type="dxa"/>
          </w:tcPr>
          <w:p w:rsidR="003B41DD" w:rsidRPr="00467909" w:rsidRDefault="003B41DD" w:rsidP="003B41DD">
            <w:pPr>
              <w:jc w:val="center"/>
              <w:rPr>
                <w:rFonts w:ascii="Times New Roman" w:hAnsi="Times New Roman" w:cs="Times New Roman"/>
                <w:sz w:val="24"/>
                <w:szCs w:val="24"/>
                <w:lang w:val="ru-RU"/>
              </w:rPr>
            </w:pPr>
            <w:r w:rsidRPr="00467909">
              <w:rPr>
                <w:rFonts w:ascii="Times New Roman" w:eastAsia="Calibri" w:hAnsi="Times New Roman" w:cs="Times New Roman"/>
                <w:b/>
                <w:sz w:val="24"/>
                <w:szCs w:val="24"/>
              </w:rPr>
              <w:t>Текущий уровень</w:t>
            </w:r>
          </w:p>
        </w:tc>
      </w:tr>
      <w:tr w:rsidR="003B41DD" w:rsidRPr="00967031" w:rsidTr="00272C78">
        <w:tc>
          <w:tcPr>
            <w:tcW w:w="1869" w:type="dxa"/>
          </w:tcPr>
          <w:p w:rsidR="003B41DD" w:rsidRPr="00467909" w:rsidRDefault="003B41DD" w:rsidP="003B41DD">
            <w:pPr>
              <w:jc w:val="center"/>
              <w:rPr>
                <w:rFonts w:ascii="Times New Roman" w:hAnsi="Times New Roman" w:cs="Times New Roman"/>
                <w:sz w:val="24"/>
                <w:szCs w:val="24"/>
                <w:lang w:val="ru-RU"/>
              </w:rPr>
            </w:pPr>
            <w:r w:rsidRPr="00467909">
              <w:rPr>
                <w:rFonts w:ascii="Times New Roman" w:eastAsia="Calibri" w:hAnsi="Times New Roman" w:cs="Times New Roman"/>
                <w:b/>
                <w:sz w:val="24"/>
                <w:szCs w:val="24"/>
              </w:rPr>
              <w:t>ИСС/</w:t>
            </w:r>
            <w:r w:rsidRPr="00467909">
              <w:rPr>
                <w:rFonts w:ascii="Times New Roman" w:eastAsia="Calibri" w:hAnsi="Times New Roman" w:cs="Times New Roman"/>
                <w:b/>
                <w:sz w:val="24"/>
                <w:szCs w:val="24"/>
                <w:lang w:val="en-US"/>
              </w:rPr>
              <w:t>SRS</w:t>
            </w:r>
            <w:r w:rsidRPr="00467909">
              <w:rPr>
                <w:rFonts w:ascii="Times New Roman" w:eastAsia="Calibri" w:hAnsi="Times New Roman" w:cs="Times New Roman"/>
                <w:b/>
                <w:sz w:val="24"/>
                <w:szCs w:val="24"/>
              </w:rPr>
              <w:t xml:space="preserve"> </w:t>
            </w:r>
          </w:p>
        </w:tc>
        <w:tc>
          <w:tcPr>
            <w:tcW w:w="1869" w:type="dxa"/>
          </w:tcPr>
          <w:p w:rsidR="003B41DD" w:rsidRPr="00967031" w:rsidRDefault="00E41AA6" w:rsidP="003B41DD">
            <w:pPr>
              <w:jc w:val="center"/>
              <w:rPr>
                <w:rFonts w:ascii="Times New Roman" w:hAnsi="Times New Roman" w:cs="Times New Roman"/>
                <w:sz w:val="24"/>
                <w:szCs w:val="24"/>
                <w:highlight w:val="yellow"/>
                <w:lang w:val="ru-RU"/>
              </w:rPr>
            </w:pPr>
            <w:r w:rsidRPr="00E41AA6">
              <w:rPr>
                <w:rFonts w:ascii="Times New Roman" w:eastAsia="Calibri" w:hAnsi="Times New Roman" w:cs="Times New Roman"/>
                <w:b/>
                <w:sz w:val="24"/>
                <w:szCs w:val="24"/>
                <w:lang w:val="ru-RU"/>
              </w:rPr>
              <w:t>84</w:t>
            </w:r>
            <w:r w:rsidR="003B41DD" w:rsidRPr="00E41AA6">
              <w:rPr>
                <w:rFonts w:ascii="Times New Roman" w:eastAsia="Calibri" w:hAnsi="Times New Roman" w:cs="Times New Roman"/>
                <w:b/>
                <w:sz w:val="24"/>
                <w:szCs w:val="24"/>
              </w:rPr>
              <w:t>%</w:t>
            </w:r>
          </w:p>
        </w:tc>
        <w:tc>
          <w:tcPr>
            <w:tcW w:w="1869" w:type="dxa"/>
          </w:tcPr>
          <w:p w:rsidR="003B41DD" w:rsidRPr="00967031" w:rsidRDefault="003B41DD" w:rsidP="003B41DD">
            <w:pPr>
              <w:jc w:val="center"/>
              <w:rPr>
                <w:rFonts w:ascii="Times New Roman" w:hAnsi="Times New Roman" w:cs="Times New Roman"/>
                <w:sz w:val="24"/>
                <w:szCs w:val="24"/>
                <w:highlight w:val="yellow"/>
                <w:lang w:val="ru-RU"/>
              </w:rPr>
            </w:pPr>
            <w:r w:rsidRPr="00E41AA6">
              <w:rPr>
                <w:rFonts w:ascii="Times New Roman" w:eastAsia="Calibri" w:hAnsi="Times New Roman" w:cs="Times New Roman"/>
                <w:b/>
                <w:sz w:val="24"/>
                <w:szCs w:val="24"/>
              </w:rPr>
              <w:t>7</w:t>
            </w:r>
            <w:r w:rsidR="00E41AA6" w:rsidRPr="00E41AA6">
              <w:rPr>
                <w:rFonts w:ascii="Times New Roman" w:eastAsia="Calibri" w:hAnsi="Times New Roman" w:cs="Times New Roman"/>
                <w:b/>
                <w:sz w:val="24"/>
                <w:szCs w:val="24"/>
                <w:lang w:val="ru-RU"/>
              </w:rPr>
              <w:t>6</w:t>
            </w:r>
            <w:r w:rsidRPr="00E41AA6">
              <w:rPr>
                <w:rFonts w:ascii="Times New Roman" w:eastAsia="Calibri" w:hAnsi="Times New Roman" w:cs="Times New Roman"/>
                <w:b/>
                <w:sz w:val="24"/>
                <w:szCs w:val="24"/>
              </w:rPr>
              <w:t>%</w:t>
            </w:r>
          </w:p>
        </w:tc>
        <w:tc>
          <w:tcPr>
            <w:tcW w:w="1869" w:type="dxa"/>
          </w:tcPr>
          <w:p w:rsidR="003B41DD" w:rsidRPr="001C4C90" w:rsidRDefault="003B41DD" w:rsidP="003B41DD">
            <w:pPr>
              <w:jc w:val="center"/>
              <w:rPr>
                <w:rFonts w:ascii="Times New Roman" w:hAnsi="Times New Roman" w:cs="Times New Roman"/>
                <w:sz w:val="24"/>
                <w:szCs w:val="24"/>
                <w:lang w:val="ru-RU"/>
              </w:rPr>
            </w:pPr>
            <w:r w:rsidRPr="001C4C90">
              <w:rPr>
                <w:rFonts w:ascii="Times New Roman" w:eastAsia="Calibri" w:hAnsi="Times New Roman" w:cs="Times New Roman"/>
                <w:b/>
                <w:sz w:val="24"/>
                <w:szCs w:val="24"/>
              </w:rPr>
              <w:t>7</w:t>
            </w:r>
            <w:r w:rsidR="001C4C90" w:rsidRPr="001C4C90">
              <w:rPr>
                <w:rFonts w:ascii="Times New Roman" w:eastAsia="Calibri" w:hAnsi="Times New Roman" w:cs="Times New Roman"/>
                <w:b/>
                <w:sz w:val="24"/>
                <w:szCs w:val="24"/>
                <w:lang w:val="ru-RU"/>
              </w:rPr>
              <w:t>8</w:t>
            </w:r>
            <w:r w:rsidRPr="001C4C90">
              <w:rPr>
                <w:rFonts w:ascii="Times New Roman" w:eastAsia="Calibri" w:hAnsi="Times New Roman" w:cs="Times New Roman"/>
                <w:b/>
                <w:sz w:val="24"/>
                <w:szCs w:val="24"/>
              </w:rPr>
              <w:t>%</w:t>
            </w:r>
          </w:p>
        </w:tc>
        <w:tc>
          <w:tcPr>
            <w:tcW w:w="1869" w:type="dxa"/>
          </w:tcPr>
          <w:p w:rsidR="003B41DD" w:rsidRPr="00884428" w:rsidRDefault="003B41DD" w:rsidP="003B41DD">
            <w:pPr>
              <w:jc w:val="center"/>
              <w:rPr>
                <w:rFonts w:ascii="Times New Roman" w:hAnsi="Times New Roman" w:cs="Times New Roman"/>
                <w:sz w:val="24"/>
                <w:szCs w:val="24"/>
                <w:lang w:val="ru-RU"/>
              </w:rPr>
            </w:pPr>
            <w:r w:rsidRPr="00884428">
              <w:rPr>
                <w:rFonts w:ascii="Times New Roman" w:eastAsia="Calibri" w:hAnsi="Times New Roman" w:cs="Times New Roman"/>
                <w:b/>
                <w:sz w:val="24"/>
                <w:szCs w:val="24"/>
              </w:rPr>
              <w:t>Выше среднего</w:t>
            </w:r>
          </w:p>
        </w:tc>
      </w:tr>
      <w:tr w:rsidR="00884428" w:rsidRPr="00967031" w:rsidTr="00272C78">
        <w:tc>
          <w:tcPr>
            <w:tcW w:w="1869" w:type="dxa"/>
          </w:tcPr>
          <w:p w:rsidR="00884428" w:rsidRPr="00467909" w:rsidRDefault="00884428" w:rsidP="00884428">
            <w:pPr>
              <w:jc w:val="center"/>
              <w:rPr>
                <w:rFonts w:ascii="Times New Roman" w:hAnsi="Times New Roman" w:cs="Times New Roman"/>
                <w:sz w:val="24"/>
                <w:szCs w:val="24"/>
                <w:lang w:val="ru-RU"/>
              </w:rPr>
            </w:pPr>
            <w:r w:rsidRPr="00467909">
              <w:rPr>
                <w:rFonts w:ascii="Times New Roman" w:eastAsia="Calibri" w:hAnsi="Times New Roman" w:cs="Times New Roman"/>
                <w:sz w:val="24"/>
                <w:szCs w:val="24"/>
              </w:rPr>
              <w:t>Вовлеченность</w:t>
            </w:r>
          </w:p>
        </w:tc>
        <w:tc>
          <w:tcPr>
            <w:tcW w:w="1869" w:type="dxa"/>
          </w:tcPr>
          <w:p w:rsidR="00884428" w:rsidRPr="00884428" w:rsidRDefault="00884428" w:rsidP="00884428">
            <w:pPr>
              <w:jc w:val="center"/>
              <w:rPr>
                <w:rFonts w:ascii="Times New Roman" w:hAnsi="Times New Roman" w:cs="Times New Roman"/>
                <w:sz w:val="24"/>
                <w:szCs w:val="24"/>
                <w:lang w:val="ru-RU"/>
              </w:rPr>
            </w:pPr>
            <w:r w:rsidRPr="00884428">
              <w:rPr>
                <w:rFonts w:ascii="Times New Roman" w:eastAsia="Calibri" w:hAnsi="Times New Roman" w:cs="Times New Roman"/>
                <w:b/>
                <w:sz w:val="24"/>
                <w:szCs w:val="24"/>
              </w:rPr>
              <w:t>89%</w:t>
            </w:r>
          </w:p>
        </w:tc>
        <w:tc>
          <w:tcPr>
            <w:tcW w:w="1869" w:type="dxa"/>
          </w:tcPr>
          <w:p w:rsidR="00884428" w:rsidRPr="00967031" w:rsidRDefault="00884428" w:rsidP="00884428">
            <w:pPr>
              <w:jc w:val="center"/>
              <w:rPr>
                <w:rFonts w:ascii="Times New Roman" w:hAnsi="Times New Roman" w:cs="Times New Roman"/>
                <w:sz w:val="24"/>
                <w:szCs w:val="24"/>
                <w:highlight w:val="yellow"/>
                <w:lang w:val="ru-RU"/>
              </w:rPr>
            </w:pPr>
            <w:r w:rsidRPr="00E41AA6">
              <w:rPr>
                <w:rFonts w:ascii="Times New Roman" w:eastAsia="Calibri" w:hAnsi="Times New Roman" w:cs="Times New Roman"/>
                <w:b/>
                <w:sz w:val="24"/>
                <w:szCs w:val="24"/>
                <w:lang w:val="ru-RU"/>
              </w:rPr>
              <w:t>79</w:t>
            </w:r>
            <w:r w:rsidRPr="00E41AA6">
              <w:rPr>
                <w:rFonts w:ascii="Times New Roman" w:eastAsia="Calibri" w:hAnsi="Times New Roman" w:cs="Times New Roman"/>
                <w:b/>
                <w:sz w:val="24"/>
                <w:szCs w:val="24"/>
              </w:rPr>
              <w:t>%</w:t>
            </w:r>
          </w:p>
        </w:tc>
        <w:tc>
          <w:tcPr>
            <w:tcW w:w="1869" w:type="dxa"/>
          </w:tcPr>
          <w:p w:rsidR="00884428" w:rsidRPr="001C4C90" w:rsidRDefault="00884428" w:rsidP="00884428">
            <w:pPr>
              <w:jc w:val="center"/>
              <w:rPr>
                <w:rFonts w:ascii="Times New Roman" w:hAnsi="Times New Roman" w:cs="Times New Roman"/>
                <w:sz w:val="24"/>
                <w:szCs w:val="24"/>
                <w:lang w:val="ru-RU"/>
              </w:rPr>
            </w:pPr>
            <w:r w:rsidRPr="001C4C90">
              <w:rPr>
                <w:rFonts w:ascii="Times New Roman" w:eastAsia="Calibri" w:hAnsi="Times New Roman" w:cs="Times New Roman"/>
                <w:b/>
                <w:sz w:val="24"/>
                <w:szCs w:val="24"/>
                <w:lang w:val="en-US"/>
              </w:rPr>
              <w:t>7</w:t>
            </w:r>
            <w:r w:rsidRPr="001C4C90">
              <w:rPr>
                <w:rFonts w:ascii="Times New Roman" w:eastAsia="Calibri" w:hAnsi="Times New Roman" w:cs="Times New Roman"/>
                <w:b/>
                <w:sz w:val="24"/>
                <w:szCs w:val="24"/>
                <w:lang w:val="ru-RU"/>
              </w:rPr>
              <w:t>9</w:t>
            </w:r>
            <w:r w:rsidRPr="001C4C90">
              <w:rPr>
                <w:rFonts w:ascii="Times New Roman" w:eastAsia="Calibri" w:hAnsi="Times New Roman" w:cs="Times New Roman"/>
                <w:b/>
                <w:sz w:val="24"/>
                <w:szCs w:val="24"/>
              </w:rPr>
              <w:t>%</w:t>
            </w:r>
          </w:p>
        </w:tc>
        <w:tc>
          <w:tcPr>
            <w:tcW w:w="1869" w:type="dxa"/>
          </w:tcPr>
          <w:p w:rsidR="00884428" w:rsidRPr="00884428" w:rsidRDefault="00884428" w:rsidP="00884428">
            <w:pPr>
              <w:jc w:val="center"/>
              <w:rPr>
                <w:rFonts w:ascii="Times New Roman" w:hAnsi="Times New Roman" w:cs="Times New Roman"/>
                <w:sz w:val="24"/>
                <w:szCs w:val="24"/>
                <w:lang w:val="ru-RU"/>
              </w:rPr>
            </w:pPr>
            <w:r w:rsidRPr="00884428">
              <w:rPr>
                <w:rFonts w:ascii="Times New Roman" w:eastAsia="Calibri" w:hAnsi="Times New Roman" w:cs="Times New Roman"/>
                <w:sz w:val="24"/>
                <w:szCs w:val="24"/>
              </w:rPr>
              <w:t>Стабильный</w:t>
            </w:r>
          </w:p>
        </w:tc>
      </w:tr>
      <w:tr w:rsidR="00884428" w:rsidRPr="00967031" w:rsidTr="00272C78">
        <w:tc>
          <w:tcPr>
            <w:tcW w:w="1869" w:type="dxa"/>
          </w:tcPr>
          <w:p w:rsidR="00884428" w:rsidRPr="00467909" w:rsidRDefault="00884428" w:rsidP="00884428">
            <w:pPr>
              <w:jc w:val="center"/>
              <w:rPr>
                <w:rFonts w:ascii="Times New Roman" w:hAnsi="Times New Roman" w:cs="Times New Roman"/>
                <w:sz w:val="24"/>
                <w:szCs w:val="24"/>
                <w:lang w:val="ru-RU"/>
              </w:rPr>
            </w:pPr>
            <w:r w:rsidRPr="00467909">
              <w:rPr>
                <w:rFonts w:ascii="Times New Roman" w:eastAsia="Calibri" w:hAnsi="Times New Roman" w:cs="Times New Roman"/>
                <w:sz w:val="24"/>
                <w:szCs w:val="24"/>
              </w:rPr>
              <w:t>Социальное благополучие</w:t>
            </w:r>
          </w:p>
        </w:tc>
        <w:tc>
          <w:tcPr>
            <w:tcW w:w="1869" w:type="dxa"/>
          </w:tcPr>
          <w:p w:rsidR="00884428" w:rsidRPr="00884428" w:rsidRDefault="00884428" w:rsidP="00884428">
            <w:pPr>
              <w:jc w:val="center"/>
              <w:rPr>
                <w:rFonts w:ascii="Times New Roman" w:hAnsi="Times New Roman" w:cs="Times New Roman"/>
                <w:sz w:val="24"/>
                <w:szCs w:val="24"/>
                <w:lang w:val="ru-RU"/>
              </w:rPr>
            </w:pPr>
            <w:r w:rsidRPr="00884428">
              <w:rPr>
                <w:rFonts w:ascii="Times New Roman" w:eastAsia="Calibri" w:hAnsi="Times New Roman" w:cs="Times New Roman"/>
                <w:b/>
                <w:sz w:val="24"/>
                <w:szCs w:val="24"/>
              </w:rPr>
              <w:t>62%</w:t>
            </w:r>
          </w:p>
        </w:tc>
        <w:tc>
          <w:tcPr>
            <w:tcW w:w="1869" w:type="dxa"/>
          </w:tcPr>
          <w:p w:rsidR="00884428" w:rsidRPr="00E41AA6" w:rsidRDefault="00884428" w:rsidP="00884428">
            <w:pPr>
              <w:jc w:val="center"/>
              <w:rPr>
                <w:rFonts w:ascii="Times New Roman" w:hAnsi="Times New Roman" w:cs="Times New Roman"/>
                <w:sz w:val="24"/>
                <w:szCs w:val="24"/>
                <w:lang w:val="ru-RU"/>
              </w:rPr>
            </w:pPr>
            <w:r w:rsidRPr="00E41AA6">
              <w:rPr>
                <w:rFonts w:ascii="Times New Roman" w:eastAsia="Calibri" w:hAnsi="Times New Roman" w:cs="Times New Roman"/>
                <w:b/>
                <w:sz w:val="24"/>
                <w:szCs w:val="24"/>
                <w:lang w:val="ru-RU"/>
              </w:rPr>
              <w:t>58</w:t>
            </w:r>
            <w:r w:rsidRPr="00E41AA6">
              <w:rPr>
                <w:rFonts w:ascii="Times New Roman" w:eastAsia="Calibri" w:hAnsi="Times New Roman" w:cs="Times New Roman"/>
                <w:b/>
                <w:sz w:val="24"/>
                <w:szCs w:val="24"/>
              </w:rPr>
              <w:t>%</w:t>
            </w:r>
          </w:p>
        </w:tc>
        <w:tc>
          <w:tcPr>
            <w:tcW w:w="1869" w:type="dxa"/>
          </w:tcPr>
          <w:p w:rsidR="00884428" w:rsidRPr="001C4C90" w:rsidRDefault="00884428" w:rsidP="00884428">
            <w:pPr>
              <w:jc w:val="center"/>
              <w:rPr>
                <w:rFonts w:ascii="Times New Roman" w:hAnsi="Times New Roman" w:cs="Times New Roman"/>
                <w:sz w:val="24"/>
                <w:szCs w:val="24"/>
                <w:lang w:val="ru-RU"/>
              </w:rPr>
            </w:pPr>
            <w:r w:rsidRPr="001C4C90">
              <w:rPr>
                <w:rFonts w:ascii="Times New Roman" w:eastAsia="Calibri" w:hAnsi="Times New Roman" w:cs="Times New Roman"/>
                <w:b/>
                <w:sz w:val="24"/>
                <w:szCs w:val="24"/>
                <w:lang w:val="ru-RU"/>
              </w:rPr>
              <w:t>57</w:t>
            </w:r>
            <w:r w:rsidRPr="001C4C90">
              <w:rPr>
                <w:rFonts w:ascii="Times New Roman" w:eastAsia="Calibri" w:hAnsi="Times New Roman" w:cs="Times New Roman"/>
                <w:b/>
                <w:sz w:val="24"/>
                <w:szCs w:val="24"/>
              </w:rPr>
              <w:t>%</w:t>
            </w:r>
          </w:p>
        </w:tc>
        <w:tc>
          <w:tcPr>
            <w:tcW w:w="1869" w:type="dxa"/>
          </w:tcPr>
          <w:p w:rsidR="00884428" w:rsidRPr="00884428" w:rsidRDefault="00884428" w:rsidP="00884428">
            <w:pPr>
              <w:jc w:val="center"/>
              <w:rPr>
                <w:rFonts w:ascii="Times New Roman" w:hAnsi="Times New Roman" w:cs="Times New Roman"/>
                <w:sz w:val="24"/>
                <w:szCs w:val="24"/>
                <w:lang w:val="ru-RU"/>
              </w:rPr>
            </w:pPr>
            <w:r w:rsidRPr="00884428">
              <w:rPr>
                <w:rFonts w:ascii="Times New Roman" w:eastAsia="Calibri" w:hAnsi="Times New Roman" w:cs="Times New Roman"/>
                <w:sz w:val="24"/>
                <w:szCs w:val="24"/>
              </w:rPr>
              <w:t>Критический</w:t>
            </w:r>
          </w:p>
        </w:tc>
      </w:tr>
      <w:tr w:rsidR="00884428" w:rsidRPr="00436CDF" w:rsidTr="00272C78">
        <w:tc>
          <w:tcPr>
            <w:tcW w:w="1869" w:type="dxa"/>
          </w:tcPr>
          <w:p w:rsidR="00884428" w:rsidRPr="00467909" w:rsidRDefault="00884428" w:rsidP="00884428">
            <w:pPr>
              <w:jc w:val="center"/>
              <w:rPr>
                <w:rFonts w:ascii="Times New Roman" w:hAnsi="Times New Roman" w:cs="Times New Roman"/>
                <w:sz w:val="24"/>
                <w:szCs w:val="24"/>
                <w:lang w:val="ru-RU"/>
              </w:rPr>
            </w:pPr>
            <w:r w:rsidRPr="00467909">
              <w:rPr>
                <w:rFonts w:ascii="Times New Roman" w:eastAsia="Calibri" w:hAnsi="Times New Roman" w:cs="Times New Roman"/>
                <w:sz w:val="24"/>
                <w:szCs w:val="24"/>
              </w:rPr>
              <w:t>Социальное спокойствие</w:t>
            </w:r>
          </w:p>
        </w:tc>
        <w:tc>
          <w:tcPr>
            <w:tcW w:w="1869" w:type="dxa"/>
          </w:tcPr>
          <w:p w:rsidR="00884428" w:rsidRPr="00884428" w:rsidRDefault="00884428" w:rsidP="00884428">
            <w:pPr>
              <w:jc w:val="center"/>
              <w:rPr>
                <w:rFonts w:ascii="Times New Roman" w:hAnsi="Times New Roman" w:cs="Times New Roman"/>
                <w:sz w:val="24"/>
                <w:szCs w:val="24"/>
                <w:lang w:val="ru-RU"/>
              </w:rPr>
            </w:pPr>
            <w:r w:rsidRPr="00884428">
              <w:rPr>
                <w:rFonts w:ascii="Times New Roman" w:eastAsia="Calibri" w:hAnsi="Times New Roman" w:cs="Times New Roman"/>
                <w:b/>
                <w:sz w:val="24"/>
                <w:szCs w:val="24"/>
              </w:rPr>
              <w:t>85%</w:t>
            </w:r>
          </w:p>
        </w:tc>
        <w:tc>
          <w:tcPr>
            <w:tcW w:w="1869" w:type="dxa"/>
          </w:tcPr>
          <w:p w:rsidR="00884428" w:rsidRPr="00E41AA6" w:rsidRDefault="00884428" w:rsidP="00884428">
            <w:pPr>
              <w:jc w:val="center"/>
              <w:rPr>
                <w:rFonts w:ascii="Times New Roman" w:hAnsi="Times New Roman" w:cs="Times New Roman"/>
                <w:sz w:val="24"/>
                <w:szCs w:val="24"/>
                <w:lang w:val="ru-RU"/>
              </w:rPr>
            </w:pPr>
            <w:r w:rsidRPr="00E41AA6">
              <w:rPr>
                <w:rFonts w:ascii="Times New Roman" w:eastAsia="Calibri" w:hAnsi="Times New Roman" w:cs="Times New Roman"/>
                <w:b/>
                <w:sz w:val="24"/>
                <w:szCs w:val="24"/>
                <w:lang w:val="ru-RU"/>
              </w:rPr>
              <w:t>75</w:t>
            </w:r>
            <w:r w:rsidRPr="00E41AA6">
              <w:rPr>
                <w:rFonts w:ascii="Times New Roman" w:eastAsia="Calibri" w:hAnsi="Times New Roman" w:cs="Times New Roman"/>
                <w:b/>
                <w:sz w:val="24"/>
                <w:szCs w:val="24"/>
              </w:rPr>
              <w:t>%</w:t>
            </w:r>
          </w:p>
        </w:tc>
        <w:tc>
          <w:tcPr>
            <w:tcW w:w="1869" w:type="dxa"/>
          </w:tcPr>
          <w:p w:rsidR="00884428" w:rsidRPr="001C4C90" w:rsidRDefault="00884428" w:rsidP="00884428">
            <w:pPr>
              <w:jc w:val="center"/>
              <w:rPr>
                <w:rFonts w:ascii="Times New Roman" w:hAnsi="Times New Roman" w:cs="Times New Roman"/>
                <w:sz w:val="24"/>
                <w:szCs w:val="24"/>
                <w:lang w:val="ru-RU"/>
              </w:rPr>
            </w:pPr>
            <w:r w:rsidRPr="001C4C90">
              <w:rPr>
                <w:rFonts w:ascii="Times New Roman" w:eastAsia="Calibri" w:hAnsi="Times New Roman" w:cs="Times New Roman"/>
                <w:b/>
                <w:sz w:val="24"/>
                <w:szCs w:val="24"/>
                <w:lang w:val="ru-RU"/>
              </w:rPr>
              <w:t>91</w:t>
            </w:r>
            <w:r w:rsidRPr="001C4C90">
              <w:rPr>
                <w:rFonts w:ascii="Times New Roman" w:eastAsia="Calibri" w:hAnsi="Times New Roman" w:cs="Times New Roman"/>
                <w:b/>
                <w:sz w:val="24"/>
                <w:szCs w:val="24"/>
              </w:rPr>
              <w:t>%</w:t>
            </w:r>
          </w:p>
        </w:tc>
        <w:tc>
          <w:tcPr>
            <w:tcW w:w="1869" w:type="dxa"/>
          </w:tcPr>
          <w:p w:rsidR="00884428" w:rsidRPr="00884428" w:rsidRDefault="00884428" w:rsidP="00884428">
            <w:pPr>
              <w:jc w:val="center"/>
              <w:rPr>
                <w:rFonts w:ascii="Times New Roman" w:hAnsi="Times New Roman" w:cs="Times New Roman"/>
                <w:sz w:val="24"/>
                <w:szCs w:val="24"/>
                <w:lang w:val="ru-RU"/>
              </w:rPr>
            </w:pPr>
            <w:r w:rsidRPr="00884428">
              <w:rPr>
                <w:rFonts w:ascii="Times New Roman" w:eastAsia="Calibri" w:hAnsi="Times New Roman" w:cs="Times New Roman"/>
                <w:sz w:val="24"/>
                <w:szCs w:val="24"/>
              </w:rPr>
              <w:t>Стабильный</w:t>
            </w:r>
          </w:p>
        </w:tc>
      </w:tr>
    </w:tbl>
    <w:p w:rsidR="00272C78" w:rsidRPr="00DE1672" w:rsidRDefault="00272C78" w:rsidP="0083066E">
      <w:pPr>
        <w:spacing w:after="0"/>
        <w:jc w:val="both"/>
        <w:rPr>
          <w:rFonts w:ascii="Times New Roman" w:hAnsi="Times New Roman" w:cs="Times New Roman"/>
          <w:sz w:val="24"/>
          <w:szCs w:val="24"/>
          <w:highlight w:val="yellow"/>
          <w:lang w:val="ru-RU"/>
        </w:rPr>
      </w:pPr>
    </w:p>
    <w:p w:rsidR="00E6711D" w:rsidRPr="00C038B7" w:rsidRDefault="00E6711D" w:rsidP="00E6711D">
      <w:pPr>
        <w:ind w:firstLine="720"/>
        <w:jc w:val="both"/>
        <w:rPr>
          <w:rFonts w:ascii="Times New Roman" w:hAnsi="Times New Roman" w:cs="Times New Roman"/>
          <w:sz w:val="24"/>
          <w:szCs w:val="24"/>
        </w:rPr>
      </w:pPr>
      <w:r w:rsidRPr="00E6711D">
        <w:rPr>
          <w:rFonts w:ascii="Times New Roman" w:hAnsi="Times New Roman" w:cs="Times New Roman"/>
          <w:sz w:val="24"/>
          <w:szCs w:val="24"/>
        </w:rPr>
        <w:t>Уровень ИСС «выше среднего» демонстрирует, что вопросам социального развития в ТОО «ИВТ» уделяется повышенное внимание. Вместе с тем отметим, что в 2022 году была проведена работа по ликвидации филиала «ИВТ-Зерде» и переводу работников лабораторий филиала в другие ДЗО АО «НАК «Казатомпром», что несколько повысило общую обеспокоенность работников филиала «ИВТ-Зерде»  и отрицательно сказалось на уровне показателей социальной стабильности по компании. Но, социальный фон и настроения производственного персонала указывают в целом на их позитивный настрой и конструктивный подход в решении возникающих проблем. Люди верят, что в будущем все будет хорошо.</w:t>
      </w:r>
    </w:p>
    <w:p w:rsidR="00C038B7" w:rsidRPr="008C776F" w:rsidRDefault="00E6711D" w:rsidP="00C038B7">
      <w:pPr>
        <w:ind w:firstLine="720"/>
        <w:jc w:val="both"/>
        <w:rPr>
          <w:rFonts w:ascii="Times New Roman" w:hAnsi="Times New Roman" w:cs="Times New Roman"/>
          <w:color w:val="FF0000"/>
          <w:sz w:val="24"/>
          <w:szCs w:val="24"/>
        </w:rPr>
      </w:pPr>
      <w:r w:rsidRPr="00233B07">
        <w:rPr>
          <w:rFonts w:ascii="Times New Roman" w:hAnsi="Times New Roman" w:cs="Times New Roman"/>
          <w:sz w:val="24"/>
          <w:szCs w:val="24"/>
        </w:rPr>
        <w:t xml:space="preserve">Следует отметить, что Индекс социальной стабильности ТОО «ИВТ» находится на уровне </w:t>
      </w:r>
      <w:r w:rsidRPr="00233B07">
        <w:rPr>
          <w:rFonts w:ascii="Times New Roman" w:hAnsi="Times New Roman" w:cs="Times New Roman"/>
          <w:b/>
          <w:sz w:val="24"/>
          <w:szCs w:val="24"/>
        </w:rPr>
        <w:t>«выше среднего»</w:t>
      </w:r>
      <w:r w:rsidRPr="00233B07">
        <w:rPr>
          <w:rFonts w:ascii="Times New Roman" w:hAnsi="Times New Roman" w:cs="Times New Roman"/>
          <w:sz w:val="24"/>
          <w:szCs w:val="24"/>
        </w:rPr>
        <w:t xml:space="preserve"> с момента начала исследования.</w:t>
      </w:r>
    </w:p>
    <w:p w:rsidR="00C2654B" w:rsidRPr="00DE1672" w:rsidRDefault="00C2654B" w:rsidP="0083066E">
      <w:pPr>
        <w:spacing w:after="38"/>
        <w:ind w:left="124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C2654B" w:rsidRPr="00DE1672" w:rsidRDefault="00C2654B" w:rsidP="0083066E">
      <w:pPr>
        <w:tabs>
          <w:tab w:val="center" w:pos="1157"/>
          <w:tab w:val="center" w:pos="5718"/>
        </w:tabs>
        <w:spacing w:after="3"/>
        <w:jc w:val="both"/>
        <w:rPr>
          <w:rFonts w:ascii="Times New Roman" w:hAnsi="Times New Roman" w:cs="Times New Roman"/>
          <w:sz w:val="24"/>
          <w:szCs w:val="24"/>
          <w:lang w:val="ru-RU"/>
        </w:rPr>
      </w:pPr>
      <w:r w:rsidRPr="00DE1672">
        <w:rPr>
          <w:rFonts w:ascii="Times New Roman" w:eastAsia="Calibri" w:hAnsi="Times New Roman" w:cs="Times New Roman"/>
          <w:sz w:val="24"/>
          <w:szCs w:val="24"/>
          <w:lang w:val="ru-RU"/>
        </w:rPr>
        <w:tab/>
      </w:r>
      <w:r w:rsidRPr="00DE1672">
        <w:rPr>
          <w:rFonts w:ascii="Times New Roman" w:hAnsi="Times New Roman" w:cs="Times New Roman"/>
          <w:b/>
          <w:sz w:val="24"/>
          <w:szCs w:val="24"/>
          <w:lang w:val="ru-RU"/>
        </w:rPr>
        <w:t>4.3.</w:t>
      </w:r>
      <w:r w:rsidRPr="00DE1672">
        <w:rPr>
          <w:rFonts w:ascii="Times New Roman" w:eastAsia="Arial" w:hAnsi="Times New Roman" w:cs="Times New Roman"/>
          <w:b/>
          <w:sz w:val="24"/>
          <w:szCs w:val="24"/>
          <w:lang w:val="ru-RU"/>
        </w:rPr>
        <w:t xml:space="preserve"> </w:t>
      </w:r>
      <w:r w:rsidR="00310E24">
        <w:rPr>
          <w:rFonts w:ascii="Times New Roman" w:eastAsia="Arial" w:hAnsi="Times New Roman" w:cs="Times New Roman"/>
          <w:b/>
          <w:sz w:val="24"/>
          <w:szCs w:val="24"/>
          <w:lang w:val="ru-RU"/>
        </w:rPr>
        <w:t>Производственная безопасность</w:t>
      </w:r>
      <w:r w:rsidRPr="00DE1672">
        <w:rPr>
          <w:rFonts w:ascii="Times New Roman" w:hAnsi="Times New Roman" w:cs="Times New Roman"/>
          <w:b/>
          <w:sz w:val="24"/>
          <w:szCs w:val="24"/>
          <w:lang w:val="ru-RU"/>
        </w:rPr>
        <w:t xml:space="preserve"> </w:t>
      </w:r>
    </w:p>
    <w:p w:rsidR="00DF6A4A" w:rsidRDefault="00DF6A4A" w:rsidP="0083066E">
      <w:pPr>
        <w:jc w:val="both"/>
        <w:rPr>
          <w:rFonts w:ascii="Times New Roman" w:hAnsi="Times New Roman" w:cs="Times New Roman"/>
          <w:sz w:val="24"/>
          <w:szCs w:val="24"/>
          <w:lang w:val="ru-RU"/>
        </w:rPr>
      </w:pPr>
    </w:p>
    <w:p w:rsidR="008E1969" w:rsidRPr="00310E24" w:rsidRDefault="008E1969" w:rsidP="008E1969">
      <w:pPr>
        <w:ind w:firstLine="720"/>
        <w:jc w:val="both"/>
        <w:rPr>
          <w:rFonts w:ascii="Times New Roman" w:hAnsi="Times New Roman" w:cs="Times New Roman"/>
          <w:sz w:val="24"/>
          <w:szCs w:val="24"/>
          <w:lang w:val="ru-RU"/>
        </w:rPr>
      </w:pPr>
      <w:r w:rsidRPr="00310E24">
        <w:rPr>
          <w:rFonts w:ascii="Times New Roman" w:hAnsi="Times New Roman" w:cs="Times New Roman"/>
          <w:sz w:val="24"/>
          <w:szCs w:val="24"/>
          <w:lang w:val="ru-RU"/>
        </w:rPr>
        <w:t xml:space="preserve">Работа по профилактике и недопущению несчастных случаев на производственных объектах ТОО «ИВТ» проводится в соответствии с Политикой «Охрана труда, охрана окружающей среды, обеспечение ядерной и радиационной безопасности ТОО «ИВТ», утвержденной приказом Генерального директора ТОО «ИВТ» №17 от 08.02.2023г. </w:t>
      </w:r>
    </w:p>
    <w:p w:rsidR="008E1969" w:rsidRPr="00310E24" w:rsidRDefault="008E1969" w:rsidP="008E1969">
      <w:pPr>
        <w:ind w:firstLine="720"/>
        <w:jc w:val="both"/>
        <w:rPr>
          <w:rFonts w:ascii="Times New Roman" w:hAnsi="Times New Roman" w:cs="Times New Roman"/>
          <w:sz w:val="24"/>
          <w:szCs w:val="24"/>
          <w:lang w:val="ru-RU"/>
        </w:rPr>
      </w:pPr>
      <w:r w:rsidRPr="00310E24">
        <w:rPr>
          <w:rFonts w:ascii="Times New Roman" w:hAnsi="Times New Roman" w:cs="Times New Roman"/>
          <w:sz w:val="24"/>
          <w:szCs w:val="24"/>
          <w:lang w:val="ru-RU"/>
        </w:rPr>
        <w:t xml:space="preserve">В ТОО «ИВТ» внедрена интегрированная система менеджмента, соответствующая СТ РК ИСО 14001:2016 «Системы экологического менеджмента. Требования и руководство по применению», СТ РК ИСО 9001:2016 «Системы менеджмента качества. Требования», СТ РК ИСО 45001:2019 «Системы менеджмента безопасности труда и охраны здоровья. Требования и руководство по применению». В соответствии с этой системой в ТОО «ИВТ» организована работа по соблюдению требований Законодательства Республики Казахстан в области охраны труда и окружающей среды, радиационной и ядерной безопасности, промышленной и пожарной безопасности. </w:t>
      </w:r>
    </w:p>
    <w:p w:rsidR="00C2654B" w:rsidRPr="00DE1672" w:rsidRDefault="008E1969" w:rsidP="008E1969">
      <w:pPr>
        <w:ind w:firstLine="720"/>
        <w:jc w:val="both"/>
        <w:rPr>
          <w:rFonts w:ascii="Times New Roman" w:hAnsi="Times New Roman" w:cs="Times New Roman"/>
          <w:sz w:val="24"/>
          <w:szCs w:val="24"/>
          <w:lang w:val="ru-RU"/>
        </w:rPr>
      </w:pPr>
      <w:r w:rsidRPr="00310E24">
        <w:rPr>
          <w:rFonts w:ascii="Times New Roman" w:hAnsi="Times New Roman" w:cs="Times New Roman"/>
          <w:sz w:val="24"/>
          <w:szCs w:val="24"/>
          <w:lang w:val="ru-RU"/>
        </w:rPr>
        <w:t>В ТОО «ИВТ» ежегодно разрабатываются и утверждаются План мероприятий по совершенствованию производственной безопасности.</w:t>
      </w:r>
    </w:p>
    <w:p w:rsidR="00C2654B" w:rsidRPr="00DE1672" w:rsidRDefault="00C2654B" w:rsidP="00DF6A4A">
      <w:pPr>
        <w:ind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Большое значение ТОО «ИВТ» уделяет вопросам финансирования мероприятий по улучшению условий, охраны труда</w:t>
      </w:r>
      <w:r w:rsidR="009277D1">
        <w:rPr>
          <w:rFonts w:ascii="Times New Roman" w:hAnsi="Times New Roman" w:cs="Times New Roman"/>
          <w:sz w:val="24"/>
          <w:szCs w:val="24"/>
          <w:lang w:val="ru-RU"/>
        </w:rPr>
        <w:t xml:space="preserve"> и</w:t>
      </w:r>
      <w:r w:rsidRPr="00DE1672">
        <w:rPr>
          <w:rFonts w:ascii="Times New Roman" w:hAnsi="Times New Roman" w:cs="Times New Roman"/>
          <w:sz w:val="24"/>
          <w:szCs w:val="24"/>
          <w:lang w:val="ru-RU"/>
        </w:rPr>
        <w:t xml:space="preserve"> санитарно-оздоровительных мероприятий</w:t>
      </w:r>
      <w:r w:rsidR="009277D1">
        <w:rPr>
          <w:rFonts w:ascii="Times New Roman" w:hAnsi="Times New Roman" w:cs="Times New Roman"/>
          <w:sz w:val="24"/>
          <w:szCs w:val="24"/>
          <w:lang w:val="ru-RU"/>
        </w:rPr>
        <w:t xml:space="preserve">. </w:t>
      </w:r>
      <w:r w:rsidRPr="00DE1672">
        <w:rPr>
          <w:rFonts w:ascii="Times New Roman" w:hAnsi="Times New Roman" w:cs="Times New Roman"/>
          <w:sz w:val="24"/>
          <w:szCs w:val="24"/>
          <w:lang w:val="ru-RU"/>
        </w:rPr>
        <w:t>Суммы затрат из средств ТОО «ИВТ» для реализации данных мероприятий приведены в Таблиц</w:t>
      </w:r>
      <w:r w:rsidR="009277D1">
        <w:rPr>
          <w:rFonts w:ascii="Times New Roman" w:hAnsi="Times New Roman" w:cs="Times New Roman"/>
          <w:sz w:val="24"/>
          <w:szCs w:val="24"/>
          <w:lang w:val="ru-RU"/>
        </w:rPr>
        <w:t>е</w:t>
      </w:r>
      <w:r w:rsidRPr="00DE1672">
        <w:rPr>
          <w:rFonts w:ascii="Times New Roman" w:hAnsi="Times New Roman" w:cs="Times New Roman"/>
          <w:sz w:val="24"/>
          <w:szCs w:val="24"/>
          <w:lang w:val="ru-RU"/>
        </w:rPr>
        <w:t xml:space="preserve"> 2. </w:t>
      </w:r>
    </w:p>
    <w:p w:rsidR="00C2654B" w:rsidRPr="00DE1672" w:rsidRDefault="00C2654B" w:rsidP="0083066E">
      <w:pPr>
        <w:spacing w:after="7"/>
        <w:ind w:left="1107"/>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 </w:t>
      </w:r>
    </w:p>
    <w:p w:rsidR="00C2654B" w:rsidRPr="00DE1672" w:rsidRDefault="00C2654B" w:rsidP="0083066E">
      <w:pPr>
        <w:ind w:firstLine="566"/>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 результате проводимых мероприятий достигнуты следующие показатели, приведенные в Таблицах </w:t>
      </w:r>
      <w:r w:rsidR="004E6AD1">
        <w:rPr>
          <w:rFonts w:ascii="Times New Roman" w:hAnsi="Times New Roman" w:cs="Times New Roman"/>
          <w:sz w:val="24"/>
          <w:szCs w:val="24"/>
          <w:lang w:val="ru-RU"/>
        </w:rPr>
        <w:t>3</w:t>
      </w:r>
      <w:r w:rsidRPr="00DE1672">
        <w:rPr>
          <w:rFonts w:ascii="Times New Roman" w:hAnsi="Times New Roman" w:cs="Times New Roman"/>
          <w:sz w:val="24"/>
          <w:szCs w:val="24"/>
          <w:lang w:val="ru-RU"/>
        </w:rPr>
        <w:t xml:space="preserve"> - </w:t>
      </w:r>
      <w:r w:rsidR="004E6AD1">
        <w:rPr>
          <w:rFonts w:ascii="Times New Roman" w:hAnsi="Times New Roman" w:cs="Times New Roman"/>
          <w:sz w:val="24"/>
          <w:szCs w:val="24"/>
          <w:lang w:val="ru-RU"/>
        </w:rPr>
        <w:t>4</w:t>
      </w:r>
      <w:r w:rsidRPr="00DE1672">
        <w:rPr>
          <w:rFonts w:ascii="Times New Roman" w:hAnsi="Times New Roman" w:cs="Times New Roman"/>
          <w:sz w:val="24"/>
          <w:szCs w:val="24"/>
          <w:lang w:val="ru-RU"/>
        </w:rPr>
        <w:t xml:space="preserve">. </w:t>
      </w:r>
    </w:p>
    <w:p w:rsidR="00C2654B" w:rsidRPr="00DE1672" w:rsidRDefault="00C2654B" w:rsidP="0083066E">
      <w:pPr>
        <w:spacing w:after="16"/>
        <w:ind w:left="564"/>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lastRenderedPageBreak/>
        <w:t xml:space="preserve"> </w:t>
      </w:r>
    </w:p>
    <w:p w:rsidR="00C2654B" w:rsidRPr="00C53B00" w:rsidRDefault="00C2654B" w:rsidP="0083066E">
      <w:pPr>
        <w:jc w:val="both"/>
        <w:rPr>
          <w:rFonts w:ascii="Times New Roman" w:hAnsi="Times New Roman" w:cs="Times New Roman"/>
          <w:sz w:val="24"/>
          <w:szCs w:val="24"/>
          <w:lang w:val="ru-RU"/>
        </w:rPr>
      </w:pPr>
      <w:r w:rsidRPr="00C17A9A">
        <w:rPr>
          <w:rFonts w:ascii="Times New Roman" w:hAnsi="Times New Roman" w:cs="Times New Roman"/>
          <w:b/>
          <w:sz w:val="24"/>
          <w:szCs w:val="24"/>
          <w:lang w:val="ru-RU"/>
        </w:rPr>
        <w:t xml:space="preserve">Таблица </w:t>
      </w:r>
      <w:r w:rsidR="004E6AD1">
        <w:rPr>
          <w:rFonts w:ascii="Times New Roman" w:hAnsi="Times New Roman" w:cs="Times New Roman"/>
          <w:b/>
          <w:sz w:val="24"/>
          <w:szCs w:val="24"/>
          <w:lang w:val="ru-RU"/>
        </w:rPr>
        <w:t>3</w:t>
      </w:r>
      <w:r w:rsidRPr="00C17A9A">
        <w:rPr>
          <w:rFonts w:ascii="Times New Roman" w:hAnsi="Times New Roman" w:cs="Times New Roman"/>
          <w:b/>
          <w:sz w:val="24"/>
          <w:szCs w:val="24"/>
          <w:lang w:val="ru-RU"/>
        </w:rPr>
        <w:t xml:space="preserve">. </w:t>
      </w:r>
      <w:r w:rsidRPr="00C17A9A">
        <w:rPr>
          <w:rFonts w:ascii="Times New Roman" w:hAnsi="Times New Roman" w:cs="Times New Roman"/>
          <w:sz w:val="24"/>
          <w:szCs w:val="24"/>
          <w:lang w:val="ru-RU"/>
        </w:rPr>
        <w:t>Коэффициент частоты несчастных случаев (количество несчастных случаев на 1 000 работающих) в 20</w:t>
      </w:r>
      <w:r w:rsidR="00C17A9A" w:rsidRPr="00C17A9A">
        <w:rPr>
          <w:rFonts w:ascii="Times New Roman" w:hAnsi="Times New Roman" w:cs="Times New Roman"/>
          <w:sz w:val="24"/>
          <w:szCs w:val="24"/>
          <w:lang w:val="ru-RU"/>
        </w:rPr>
        <w:t>21</w:t>
      </w:r>
      <w:r w:rsidRPr="00C17A9A">
        <w:rPr>
          <w:rFonts w:ascii="Times New Roman" w:hAnsi="Times New Roman" w:cs="Times New Roman"/>
          <w:sz w:val="24"/>
          <w:szCs w:val="24"/>
          <w:lang w:val="ru-RU"/>
        </w:rPr>
        <w:t>-202</w:t>
      </w:r>
      <w:r w:rsidR="00C17A9A" w:rsidRPr="00C17A9A">
        <w:rPr>
          <w:rFonts w:ascii="Times New Roman" w:hAnsi="Times New Roman" w:cs="Times New Roman"/>
          <w:sz w:val="24"/>
          <w:szCs w:val="24"/>
          <w:lang w:val="ru-RU"/>
        </w:rPr>
        <w:t>3</w:t>
      </w:r>
      <w:r w:rsidRPr="00C17A9A">
        <w:rPr>
          <w:rFonts w:ascii="Times New Roman" w:hAnsi="Times New Roman" w:cs="Times New Roman"/>
          <w:sz w:val="24"/>
          <w:szCs w:val="24"/>
          <w:lang w:val="ru-RU"/>
        </w:rPr>
        <w:t>г.г.</w:t>
      </w:r>
      <w:r w:rsidRPr="00C53B00">
        <w:rPr>
          <w:rFonts w:ascii="Times New Roman" w:hAnsi="Times New Roman" w:cs="Times New Roman"/>
          <w:sz w:val="24"/>
          <w:szCs w:val="24"/>
          <w:lang w:val="ru-RU"/>
        </w:rPr>
        <w:t xml:space="preserve"> </w:t>
      </w:r>
    </w:p>
    <w:tbl>
      <w:tblPr>
        <w:tblStyle w:val="a3"/>
        <w:tblW w:w="0" w:type="auto"/>
        <w:tblLook w:val="04A0" w:firstRow="1" w:lastRow="0" w:firstColumn="1" w:lastColumn="0" w:noHBand="0" w:noVBand="1"/>
      </w:tblPr>
      <w:tblGrid>
        <w:gridCol w:w="3108"/>
        <w:gridCol w:w="3108"/>
        <w:gridCol w:w="3108"/>
      </w:tblGrid>
      <w:tr w:rsidR="00536907" w:rsidRPr="00D605DF" w:rsidTr="00536907">
        <w:trPr>
          <w:trHeight w:val="427"/>
        </w:trPr>
        <w:tc>
          <w:tcPr>
            <w:tcW w:w="3108" w:type="dxa"/>
          </w:tcPr>
          <w:p w:rsidR="00536907" w:rsidRPr="00C17A9A" w:rsidRDefault="00536907" w:rsidP="00441365">
            <w:pPr>
              <w:jc w:val="center"/>
              <w:rPr>
                <w:rFonts w:ascii="Times New Roman" w:hAnsi="Times New Roman" w:cs="Times New Roman"/>
                <w:sz w:val="24"/>
                <w:szCs w:val="24"/>
                <w:lang w:val="ru-RU"/>
              </w:rPr>
            </w:pPr>
            <w:r w:rsidRPr="00C17A9A">
              <w:rPr>
                <w:rFonts w:ascii="Times New Roman" w:eastAsia="Calibri" w:hAnsi="Times New Roman" w:cs="Times New Roman"/>
                <w:b/>
                <w:sz w:val="24"/>
                <w:szCs w:val="24"/>
              </w:rPr>
              <w:t>20</w:t>
            </w:r>
            <w:r w:rsidR="00C17A9A" w:rsidRPr="00C17A9A">
              <w:rPr>
                <w:rFonts w:ascii="Times New Roman" w:eastAsia="Calibri" w:hAnsi="Times New Roman" w:cs="Times New Roman"/>
                <w:b/>
                <w:sz w:val="24"/>
                <w:szCs w:val="24"/>
                <w:lang w:val="ru-RU"/>
              </w:rPr>
              <w:t>21</w:t>
            </w:r>
          </w:p>
        </w:tc>
        <w:tc>
          <w:tcPr>
            <w:tcW w:w="3108" w:type="dxa"/>
          </w:tcPr>
          <w:p w:rsidR="00536907" w:rsidRPr="00C17A9A" w:rsidRDefault="00536907" w:rsidP="00441365">
            <w:pPr>
              <w:jc w:val="center"/>
              <w:rPr>
                <w:rFonts w:ascii="Times New Roman" w:hAnsi="Times New Roman" w:cs="Times New Roman"/>
                <w:sz w:val="24"/>
                <w:szCs w:val="24"/>
                <w:lang w:val="ru-RU"/>
              </w:rPr>
            </w:pPr>
            <w:r w:rsidRPr="00C17A9A">
              <w:rPr>
                <w:rFonts w:ascii="Times New Roman" w:eastAsia="Calibri" w:hAnsi="Times New Roman" w:cs="Times New Roman"/>
                <w:b/>
                <w:sz w:val="24"/>
                <w:szCs w:val="24"/>
              </w:rPr>
              <w:t>20</w:t>
            </w:r>
            <w:r w:rsidR="00C17A9A" w:rsidRPr="00C17A9A">
              <w:rPr>
                <w:rFonts w:ascii="Times New Roman" w:eastAsia="Calibri" w:hAnsi="Times New Roman" w:cs="Times New Roman"/>
                <w:b/>
                <w:sz w:val="24"/>
                <w:szCs w:val="24"/>
                <w:lang w:val="ru-RU"/>
              </w:rPr>
              <w:t>22</w:t>
            </w:r>
          </w:p>
        </w:tc>
        <w:tc>
          <w:tcPr>
            <w:tcW w:w="3108" w:type="dxa"/>
          </w:tcPr>
          <w:p w:rsidR="00536907" w:rsidRPr="00C17A9A" w:rsidRDefault="00536907" w:rsidP="00441365">
            <w:pPr>
              <w:jc w:val="center"/>
              <w:rPr>
                <w:rFonts w:ascii="Times New Roman" w:hAnsi="Times New Roman" w:cs="Times New Roman"/>
                <w:sz w:val="24"/>
                <w:szCs w:val="24"/>
                <w:lang w:val="ru-RU"/>
              </w:rPr>
            </w:pPr>
            <w:r w:rsidRPr="00C17A9A">
              <w:rPr>
                <w:rFonts w:ascii="Times New Roman" w:eastAsia="Calibri" w:hAnsi="Times New Roman" w:cs="Times New Roman"/>
                <w:b/>
                <w:sz w:val="24"/>
                <w:szCs w:val="24"/>
              </w:rPr>
              <w:t>20</w:t>
            </w:r>
            <w:r w:rsidRPr="00C17A9A">
              <w:rPr>
                <w:rFonts w:ascii="Times New Roman" w:eastAsia="Calibri" w:hAnsi="Times New Roman" w:cs="Times New Roman"/>
                <w:b/>
                <w:sz w:val="24"/>
                <w:szCs w:val="24"/>
                <w:lang w:val="ru-RU"/>
              </w:rPr>
              <w:t>2</w:t>
            </w:r>
            <w:r w:rsidR="00C17A9A" w:rsidRPr="00C17A9A">
              <w:rPr>
                <w:rFonts w:ascii="Times New Roman" w:eastAsia="Calibri" w:hAnsi="Times New Roman" w:cs="Times New Roman"/>
                <w:b/>
                <w:sz w:val="24"/>
                <w:szCs w:val="24"/>
                <w:lang w:val="ru-RU"/>
              </w:rPr>
              <w:t>3</w:t>
            </w:r>
          </w:p>
        </w:tc>
      </w:tr>
      <w:tr w:rsidR="00C0214C" w:rsidTr="00536907">
        <w:trPr>
          <w:trHeight w:val="411"/>
        </w:trPr>
        <w:tc>
          <w:tcPr>
            <w:tcW w:w="3108" w:type="dxa"/>
          </w:tcPr>
          <w:p w:rsidR="00C0214C" w:rsidRPr="00C17A9A" w:rsidRDefault="00C0214C" w:rsidP="00C0214C">
            <w:pPr>
              <w:jc w:val="center"/>
              <w:rPr>
                <w:rFonts w:ascii="Times New Roman" w:hAnsi="Times New Roman" w:cs="Times New Roman"/>
                <w:sz w:val="24"/>
                <w:szCs w:val="24"/>
                <w:lang w:val="ru-RU"/>
              </w:rPr>
            </w:pPr>
            <w:r w:rsidRPr="00C17A9A">
              <w:rPr>
                <w:rFonts w:ascii="Times New Roman" w:eastAsia="Calibri" w:hAnsi="Times New Roman" w:cs="Times New Roman"/>
                <w:sz w:val="24"/>
                <w:szCs w:val="24"/>
              </w:rPr>
              <w:t>0</w:t>
            </w:r>
          </w:p>
        </w:tc>
        <w:tc>
          <w:tcPr>
            <w:tcW w:w="3108" w:type="dxa"/>
          </w:tcPr>
          <w:p w:rsidR="00C0214C" w:rsidRPr="00C17A9A" w:rsidRDefault="00C0214C" w:rsidP="00C0214C">
            <w:pPr>
              <w:jc w:val="center"/>
              <w:rPr>
                <w:rFonts w:ascii="Times New Roman" w:hAnsi="Times New Roman" w:cs="Times New Roman"/>
                <w:sz w:val="24"/>
                <w:szCs w:val="24"/>
                <w:lang w:val="ru-RU"/>
              </w:rPr>
            </w:pPr>
            <w:r w:rsidRPr="00C17A9A">
              <w:rPr>
                <w:rFonts w:ascii="Times New Roman" w:hAnsi="Times New Roman" w:cs="Times New Roman"/>
                <w:sz w:val="24"/>
                <w:szCs w:val="24"/>
                <w:lang w:val="en-US"/>
              </w:rPr>
              <w:t>0</w:t>
            </w:r>
          </w:p>
        </w:tc>
        <w:tc>
          <w:tcPr>
            <w:tcW w:w="3108" w:type="dxa"/>
          </w:tcPr>
          <w:p w:rsidR="00C0214C" w:rsidRPr="00C17A9A" w:rsidRDefault="00C0214C" w:rsidP="00C0214C">
            <w:pPr>
              <w:jc w:val="center"/>
              <w:rPr>
                <w:rFonts w:ascii="Times New Roman" w:hAnsi="Times New Roman" w:cs="Times New Roman"/>
                <w:sz w:val="24"/>
                <w:szCs w:val="24"/>
                <w:lang w:val="ru-RU"/>
              </w:rPr>
            </w:pPr>
            <w:r w:rsidRPr="00C17A9A">
              <w:rPr>
                <w:rFonts w:ascii="Times New Roman" w:hAnsi="Times New Roman" w:cs="Times New Roman"/>
                <w:sz w:val="24"/>
                <w:szCs w:val="24"/>
                <w:lang w:val="en-US"/>
              </w:rPr>
              <w:t>0</w:t>
            </w:r>
          </w:p>
        </w:tc>
      </w:tr>
    </w:tbl>
    <w:p w:rsidR="00536907" w:rsidRPr="00DE1672" w:rsidRDefault="00536907" w:rsidP="0083066E">
      <w:pPr>
        <w:jc w:val="both"/>
        <w:rPr>
          <w:rFonts w:ascii="Times New Roman" w:hAnsi="Times New Roman" w:cs="Times New Roman"/>
          <w:sz w:val="24"/>
          <w:szCs w:val="24"/>
          <w:highlight w:val="yellow"/>
          <w:lang w:val="ru-RU"/>
        </w:rPr>
      </w:pPr>
    </w:p>
    <w:p w:rsidR="00C2654B" w:rsidRPr="00DE1672" w:rsidRDefault="00C2654B" w:rsidP="0083066E">
      <w:pPr>
        <w:spacing w:after="0"/>
        <w:ind w:left="1107"/>
        <w:jc w:val="both"/>
        <w:rPr>
          <w:rFonts w:ascii="Times New Roman" w:hAnsi="Times New Roman" w:cs="Times New Roman"/>
          <w:sz w:val="24"/>
          <w:szCs w:val="24"/>
        </w:rPr>
      </w:pPr>
      <w:r w:rsidRPr="00DE1672">
        <w:rPr>
          <w:rFonts w:ascii="Times New Roman" w:hAnsi="Times New Roman" w:cs="Times New Roman"/>
          <w:sz w:val="24"/>
          <w:szCs w:val="24"/>
          <w:highlight w:val="yellow"/>
          <w:lang w:val="ru-RU"/>
        </w:rPr>
        <w:t xml:space="preserve"> </w:t>
      </w:r>
      <w:r w:rsidRPr="00DE1672">
        <w:rPr>
          <w:rFonts w:ascii="Times New Roman" w:hAnsi="Times New Roman" w:cs="Times New Roman"/>
          <w:sz w:val="24"/>
          <w:szCs w:val="24"/>
        </w:rPr>
        <w:t xml:space="preserve"> </w:t>
      </w:r>
    </w:p>
    <w:p w:rsidR="00C2654B" w:rsidRPr="00BA09C4" w:rsidRDefault="00C2654B" w:rsidP="00E04AF0">
      <w:pPr>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Таблица </w:t>
      </w:r>
      <w:r w:rsidR="004E6AD1">
        <w:rPr>
          <w:rFonts w:ascii="Times New Roman" w:hAnsi="Times New Roman" w:cs="Times New Roman"/>
          <w:b/>
          <w:sz w:val="24"/>
          <w:szCs w:val="24"/>
          <w:lang w:val="ru-RU"/>
        </w:rPr>
        <w:t>4</w:t>
      </w:r>
      <w:r w:rsidRPr="00DE1672">
        <w:rPr>
          <w:rFonts w:ascii="Times New Roman" w:hAnsi="Times New Roman" w:cs="Times New Roman"/>
          <w:b/>
          <w:sz w:val="24"/>
          <w:szCs w:val="24"/>
          <w:lang w:val="ru-RU"/>
        </w:rPr>
        <w:t xml:space="preserve">. </w:t>
      </w:r>
      <w:r w:rsidRPr="00BA09C4">
        <w:rPr>
          <w:rFonts w:ascii="Times New Roman" w:hAnsi="Times New Roman" w:cs="Times New Roman"/>
          <w:sz w:val="24"/>
          <w:szCs w:val="24"/>
          <w:lang w:val="ru-RU"/>
        </w:rPr>
        <w:t xml:space="preserve">Коэффициент </w:t>
      </w:r>
      <w:r w:rsidRPr="00BA09C4">
        <w:rPr>
          <w:rFonts w:ascii="Times New Roman" w:hAnsi="Times New Roman" w:cs="Times New Roman"/>
          <w:sz w:val="24"/>
          <w:szCs w:val="24"/>
        </w:rPr>
        <w:t>LTIFR</w:t>
      </w:r>
      <w:r w:rsidRPr="00BA09C4">
        <w:rPr>
          <w:rFonts w:ascii="Times New Roman" w:hAnsi="Times New Roman" w:cs="Times New Roman"/>
          <w:sz w:val="24"/>
          <w:szCs w:val="24"/>
          <w:lang w:val="ru-RU"/>
        </w:rPr>
        <w:t xml:space="preserve"> (коэффициент частоты травм с временной потерей трудоспособности на 1 миллион часов) в 20</w:t>
      </w:r>
      <w:r w:rsidR="00BA09C4" w:rsidRPr="00BA09C4">
        <w:rPr>
          <w:rFonts w:ascii="Times New Roman" w:hAnsi="Times New Roman" w:cs="Times New Roman"/>
          <w:sz w:val="24"/>
          <w:szCs w:val="24"/>
          <w:lang w:val="ru-RU"/>
        </w:rPr>
        <w:t>21</w:t>
      </w:r>
      <w:r w:rsidRPr="00BA09C4">
        <w:rPr>
          <w:rFonts w:ascii="Times New Roman" w:hAnsi="Times New Roman" w:cs="Times New Roman"/>
          <w:sz w:val="24"/>
          <w:szCs w:val="24"/>
          <w:lang w:val="ru-RU"/>
        </w:rPr>
        <w:t>-202</w:t>
      </w:r>
      <w:r w:rsidR="00BA09C4" w:rsidRPr="00BA09C4">
        <w:rPr>
          <w:rFonts w:ascii="Times New Roman" w:hAnsi="Times New Roman" w:cs="Times New Roman"/>
          <w:sz w:val="24"/>
          <w:szCs w:val="24"/>
          <w:lang w:val="ru-RU"/>
        </w:rPr>
        <w:t>3</w:t>
      </w:r>
      <w:r w:rsidRPr="00BA09C4">
        <w:rPr>
          <w:rFonts w:ascii="Times New Roman" w:hAnsi="Times New Roman" w:cs="Times New Roman"/>
          <w:sz w:val="24"/>
          <w:szCs w:val="24"/>
          <w:lang w:val="ru-RU"/>
        </w:rPr>
        <w:t xml:space="preserve">г.г. </w:t>
      </w:r>
    </w:p>
    <w:tbl>
      <w:tblPr>
        <w:tblStyle w:val="a3"/>
        <w:tblW w:w="0" w:type="auto"/>
        <w:tblLook w:val="04A0" w:firstRow="1" w:lastRow="0" w:firstColumn="1" w:lastColumn="0" w:noHBand="0" w:noVBand="1"/>
      </w:tblPr>
      <w:tblGrid>
        <w:gridCol w:w="3115"/>
        <w:gridCol w:w="3115"/>
        <w:gridCol w:w="3115"/>
      </w:tblGrid>
      <w:tr w:rsidR="00A411AF" w:rsidRPr="00BA09C4" w:rsidTr="00A411AF">
        <w:tc>
          <w:tcPr>
            <w:tcW w:w="3115" w:type="dxa"/>
          </w:tcPr>
          <w:p w:rsidR="00A411AF" w:rsidRPr="00BA09C4" w:rsidRDefault="00A411AF" w:rsidP="002D2798">
            <w:pPr>
              <w:jc w:val="center"/>
              <w:rPr>
                <w:rFonts w:ascii="Times New Roman" w:hAnsi="Times New Roman" w:cs="Times New Roman"/>
                <w:sz w:val="24"/>
                <w:szCs w:val="24"/>
                <w:lang w:val="ru-RU"/>
              </w:rPr>
            </w:pPr>
            <w:r w:rsidRPr="00BA09C4">
              <w:rPr>
                <w:rFonts w:ascii="Times New Roman" w:eastAsia="Calibri" w:hAnsi="Times New Roman" w:cs="Times New Roman"/>
                <w:b/>
                <w:sz w:val="24"/>
                <w:szCs w:val="24"/>
              </w:rPr>
              <w:t>20</w:t>
            </w:r>
            <w:r w:rsidR="00BA09C4" w:rsidRPr="00BA09C4">
              <w:rPr>
                <w:rFonts w:ascii="Times New Roman" w:eastAsia="Calibri" w:hAnsi="Times New Roman" w:cs="Times New Roman"/>
                <w:b/>
                <w:sz w:val="24"/>
                <w:szCs w:val="24"/>
                <w:lang w:val="ru-RU"/>
              </w:rPr>
              <w:t>21</w:t>
            </w:r>
          </w:p>
        </w:tc>
        <w:tc>
          <w:tcPr>
            <w:tcW w:w="3115" w:type="dxa"/>
          </w:tcPr>
          <w:p w:rsidR="00A411AF" w:rsidRPr="00BA09C4" w:rsidRDefault="00A411AF" w:rsidP="002D2798">
            <w:pPr>
              <w:jc w:val="center"/>
              <w:rPr>
                <w:rFonts w:ascii="Times New Roman" w:hAnsi="Times New Roman" w:cs="Times New Roman"/>
                <w:sz w:val="24"/>
                <w:szCs w:val="24"/>
                <w:lang w:val="ru-RU"/>
              </w:rPr>
            </w:pPr>
            <w:r w:rsidRPr="00BA09C4">
              <w:rPr>
                <w:rFonts w:ascii="Times New Roman" w:eastAsia="Calibri" w:hAnsi="Times New Roman" w:cs="Times New Roman"/>
                <w:b/>
                <w:sz w:val="24"/>
                <w:szCs w:val="24"/>
              </w:rPr>
              <w:t>20</w:t>
            </w:r>
            <w:r w:rsidR="00BA09C4" w:rsidRPr="00BA09C4">
              <w:rPr>
                <w:rFonts w:ascii="Times New Roman" w:eastAsia="Calibri" w:hAnsi="Times New Roman" w:cs="Times New Roman"/>
                <w:b/>
                <w:sz w:val="24"/>
                <w:szCs w:val="24"/>
                <w:lang w:val="ru-RU"/>
              </w:rPr>
              <w:t>22</w:t>
            </w:r>
          </w:p>
        </w:tc>
        <w:tc>
          <w:tcPr>
            <w:tcW w:w="3115" w:type="dxa"/>
          </w:tcPr>
          <w:p w:rsidR="00A411AF" w:rsidRPr="00BA09C4" w:rsidRDefault="00A411AF" w:rsidP="002D2798">
            <w:pPr>
              <w:jc w:val="center"/>
              <w:rPr>
                <w:rFonts w:ascii="Times New Roman" w:hAnsi="Times New Roman" w:cs="Times New Roman"/>
                <w:sz w:val="24"/>
                <w:szCs w:val="24"/>
                <w:lang w:val="ru-RU"/>
              </w:rPr>
            </w:pPr>
            <w:r w:rsidRPr="00BA09C4">
              <w:rPr>
                <w:rFonts w:ascii="Times New Roman" w:eastAsia="Calibri" w:hAnsi="Times New Roman" w:cs="Times New Roman"/>
                <w:b/>
                <w:sz w:val="24"/>
                <w:szCs w:val="24"/>
              </w:rPr>
              <w:t>20</w:t>
            </w:r>
            <w:r w:rsidRPr="00BA09C4">
              <w:rPr>
                <w:rFonts w:ascii="Times New Roman" w:eastAsia="Calibri" w:hAnsi="Times New Roman" w:cs="Times New Roman"/>
                <w:b/>
                <w:sz w:val="24"/>
                <w:szCs w:val="24"/>
                <w:lang w:val="ru-RU"/>
              </w:rPr>
              <w:t>2</w:t>
            </w:r>
            <w:r w:rsidR="00BA09C4" w:rsidRPr="00BA09C4">
              <w:rPr>
                <w:rFonts w:ascii="Times New Roman" w:eastAsia="Calibri" w:hAnsi="Times New Roman" w:cs="Times New Roman"/>
                <w:b/>
                <w:sz w:val="24"/>
                <w:szCs w:val="24"/>
                <w:lang w:val="ru-RU"/>
              </w:rPr>
              <w:t>3</w:t>
            </w:r>
          </w:p>
        </w:tc>
      </w:tr>
      <w:tr w:rsidR="00690F78" w:rsidRPr="00690F78" w:rsidTr="00A411AF">
        <w:tc>
          <w:tcPr>
            <w:tcW w:w="3115" w:type="dxa"/>
          </w:tcPr>
          <w:p w:rsidR="00B30DAF" w:rsidRPr="00BA09C4" w:rsidRDefault="00B30DAF" w:rsidP="00B30DAF">
            <w:pPr>
              <w:jc w:val="center"/>
              <w:rPr>
                <w:rFonts w:ascii="Times New Roman" w:hAnsi="Times New Roman" w:cs="Times New Roman"/>
                <w:sz w:val="24"/>
                <w:szCs w:val="24"/>
                <w:lang w:val="ru-RU"/>
              </w:rPr>
            </w:pPr>
            <w:r w:rsidRPr="00BA09C4">
              <w:rPr>
                <w:rFonts w:ascii="Times New Roman" w:hAnsi="Times New Roman" w:cs="Times New Roman"/>
                <w:sz w:val="24"/>
                <w:szCs w:val="24"/>
                <w:lang w:val="en-US"/>
              </w:rPr>
              <w:t>0</w:t>
            </w:r>
          </w:p>
        </w:tc>
        <w:tc>
          <w:tcPr>
            <w:tcW w:w="3115" w:type="dxa"/>
          </w:tcPr>
          <w:p w:rsidR="00B30DAF" w:rsidRPr="00BA09C4" w:rsidRDefault="00B30DAF" w:rsidP="00B30DAF">
            <w:pPr>
              <w:jc w:val="center"/>
              <w:rPr>
                <w:rFonts w:ascii="Times New Roman" w:hAnsi="Times New Roman" w:cs="Times New Roman"/>
                <w:sz w:val="24"/>
                <w:szCs w:val="24"/>
                <w:lang w:val="ru-RU"/>
              </w:rPr>
            </w:pPr>
            <w:r w:rsidRPr="00BA09C4">
              <w:rPr>
                <w:rFonts w:ascii="Times New Roman" w:hAnsi="Times New Roman" w:cs="Times New Roman"/>
                <w:sz w:val="24"/>
                <w:szCs w:val="24"/>
                <w:lang w:val="en-US"/>
              </w:rPr>
              <w:t>0</w:t>
            </w:r>
          </w:p>
        </w:tc>
        <w:tc>
          <w:tcPr>
            <w:tcW w:w="3115" w:type="dxa"/>
          </w:tcPr>
          <w:p w:rsidR="00B30DAF" w:rsidRPr="00BA09C4" w:rsidRDefault="00B30DAF" w:rsidP="00B30DAF">
            <w:pPr>
              <w:jc w:val="center"/>
              <w:rPr>
                <w:rFonts w:ascii="Times New Roman" w:hAnsi="Times New Roman" w:cs="Times New Roman"/>
                <w:sz w:val="24"/>
                <w:szCs w:val="24"/>
                <w:lang w:val="ru-RU"/>
              </w:rPr>
            </w:pPr>
            <w:r w:rsidRPr="00BA09C4">
              <w:rPr>
                <w:rFonts w:ascii="Times New Roman" w:hAnsi="Times New Roman" w:cs="Times New Roman"/>
                <w:sz w:val="24"/>
                <w:szCs w:val="24"/>
                <w:lang w:val="en-US"/>
              </w:rPr>
              <w:t>0</w:t>
            </w:r>
          </w:p>
        </w:tc>
      </w:tr>
    </w:tbl>
    <w:p w:rsidR="00A411AF" w:rsidRPr="00DE1672" w:rsidRDefault="00A411AF" w:rsidP="0083066E">
      <w:pPr>
        <w:ind w:firstLine="566"/>
        <w:jc w:val="both"/>
        <w:rPr>
          <w:rFonts w:ascii="Times New Roman" w:hAnsi="Times New Roman" w:cs="Times New Roman"/>
          <w:sz w:val="24"/>
          <w:szCs w:val="24"/>
          <w:highlight w:val="yellow"/>
          <w:lang w:val="ru-RU"/>
        </w:rPr>
      </w:pPr>
    </w:p>
    <w:p w:rsidR="00C2654B" w:rsidRPr="00DB38A8" w:rsidRDefault="00C2654B" w:rsidP="0083066E">
      <w:pPr>
        <w:ind w:firstLine="566"/>
        <w:jc w:val="both"/>
        <w:rPr>
          <w:rFonts w:ascii="Times New Roman" w:hAnsi="Times New Roman" w:cs="Times New Roman"/>
          <w:sz w:val="24"/>
          <w:szCs w:val="24"/>
          <w:lang w:val="ru-RU"/>
        </w:rPr>
      </w:pPr>
      <w:r w:rsidRPr="00BA09C4">
        <w:rPr>
          <w:rFonts w:ascii="Times New Roman" w:hAnsi="Times New Roman" w:cs="Times New Roman"/>
          <w:sz w:val="24"/>
          <w:szCs w:val="24"/>
          <w:lang w:val="ru-RU"/>
        </w:rPr>
        <w:t xml:space="preserve">В соответствии с Гигиеническими нормативами «Санитарно-эпидемиологические требования к обеспечению радиационной безопасности», утвержденными Министром национальной экономики Республики Казахстан (приказ № 155 от 27.02.2015) годовая эффективная доза облучения Персонала группы А не должна превышать 20 </w:t>
      </w:r>
      <w:proofErr w:type="spellStart"/>
      <w:r w:rsidRPr="00BA09C4">
        <w:rPr>
          <w:rFonts w:ascii="Times New Roman" w:hAnsi="Times New Roman" w:cs="Times New Roman"/>
          <w:sz w:val="24"/>
          <w:szCs w:val="24"/>
          <w:lang w:val="ru-RU"/>
        </w:rPr>
        <w:t>мЗв</w:t>
      </w:r>
      <w:proofErr w:type="spellEnd"/>
      <w:r w:rsidRPr="00BA09C4">
        <w:rPr>
          <w:rFonts w:ascii="Times New Roman" w:hAnsi="Times New Roman" w:cs="Times New Roman"/>
          <w:sz w:val="24"/>
          <w:szCs w:val="24"/>
          <w:lang w:val="ru-RU"/>
        </w:rPr>
        <w:t>. В 20</w:t>
      </w:r>
      <w:r w:rsidR="00BA09C4" w:rsidRPr="00BA09C4">
        <w:rPr>
          <w:rFonts w:ascii="Times New Roman" w:hAnsi="Times New Roman" w:cs="Times New Roman"/>
          <w:sz w:val="24"/>
          <w:szCs w:val="24"/>
          <w:lang w:val="ru-RU"/>
        </w:rPr>
        <w:t>21</w:t>
      </w:r>
      <w:r w:rsidRPr="00BA09C4">
        <w:rPr>
          <w:rFonts w:ascii="Times New Roman" w:hAnsi="Times New Roman" w:cs="Times New Roman"/>
          <w:sz w:val="24"/>
          <w:szCs w:val="24"/>
          <w:lang w:val="ru-RU"/>
        </w:rPr>
        <w:t>-202</w:t>
      </w:r>
      <w:r w:rsidR="00BA09C4" w:rsidRPr="00BA09C4">
        <w:rPr>
          <w:rFonts w:ascii="Times New Roman" w:hAnsi="Times New Roman" w:cs="Times New Roman"/>
          <w:sz w:val="24"/>
          <w:szCs w:val="24"/>
          <w:lang w:val="ru-RU"/>
        </w:rPr>
        <w:t>3</w:t>
      </w:r>
      <w:r w:rsidRPr="00BA09C4">
        <w:rPr>
          <w:rFonts w:ascii="Times New Roman" w:hAnsi="Times New Roman" w:cs="Times New Roman"/>
          <w:sz w:val="24"/>
          <w:szCs w:val="24"/>
          <w:lang w:val="ru-RU"/>
        </w:rPr>
        <w:t xml:space="preserve">г.г. в ТОО «ИВТ» фактическое значение максимальной годовой дозы не превысило </w:t>
      </w:r>
      <w:r w:rsidR="00310E24">
        <w:rPr>
          <w:rFonts w:ascii="Times New Roman" w:hAnsi="Times New Roman" w:cs="Times New Roman"/>
          <w:sz w:val="24"/>
          <w:szCs w:val="24"/>
          <w:lang w:val="ru-RU"/>
        </w:rPr>
        <w:t>2,</w:t>
      </w:r>
      <w:r w:rsidR="00310E24" w:rsidRPr="00310E24">
        <w:rPr>
          <w:rFonts w:ascii="Times New Roman" w:hAnsi="Times New Roman" w:cs="Times New Roman"/>
          <w:sz w:val="24"/>
          <w:szCs w:val="24"/>
          <w:lang w:val="ru-RU"/>
        </w:rPr>
        <w:t>48</w:t>
      </w:r>
      <w:r w:rsidRPr="00310E24">
        <w:rPr>
          <w:rFonts w:ascii="Times New Roman" w:hAnsi="Times New Roman" w:cs="Times New Roman"/>
          <w:sz w:val="24"/>
          <w:szCs w:val="24"/>
          <w:lang w:val="ru-RU"/>
        </w:rPr>
        <w:t xml:space="preserve"> </w:t>
      </w:r>
      <w:proofErr w:type="spellStart"/>
      <w:r w:rsidRPr="00310E24">
        <w:rPr>
          <w:rFonts w:ascii="Times New Roman" w:hAnsi="Times New Roman" w:cs="Times New Roman"/>
          <w:sz w:val="24"/>
          <w:szCs w:val="24"/>
          <w:lang w:val="ru-RU"/>
        </w:rPr>
        <w:t>мЗв</w:t>
      </w:r>
      <w:proofErr w:type="spellEnd"/>
      <w:r w:rsidRPr="00310E24">
        <w:rPr>
          <w:rFonts w:ascii="Times New Roman" w:hAnsi="Times New Roman" w:cs="Times New Roman"/>
          <w:sz w:val="24"/>
          <w:szCs w:val="24"/>
          <w:lang w:val="ru-RU"/>
        </w:rPr>
        <w:t>.</w:t>
      </w:r>
      <w:r w:rsidRPr="00DB38A8">
        <w:rPr>
          <w:rFonts w:ascii="Times New Roman" w:hAnsi="Times New Roman" w:cs="Times New Roman"/>
          <w:sz w:val="24"/>
          <w:szCs w:val="24"/>
          <w:lang w:val="ru-RU"/>
        </w:rPr>
        <w:t xml:space="preserve">  </w:t>
      </w:r>
    </w:p>
    <w:p w:rsidR="00C2654B" w:rsidRPr="00DE1672" w:rsidRDefault="00C2654B" w:rsidP="0083066E">
      <w:pPr>
        <w:spacing w:after="45"/>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C2654B" w:rsidRPr="00F845C7" w:rsidRDefault="00C2654B" w:rsidP="00BD3626">
      <w:pPr>
        <w:pStyle w:val="3"/>
        <w:tabs>
          <w:tab w:val="center" w:pos="1418"/>
          <w:tab w:val="center" w:pos="4755"/>
        </w:tabs>
        <w:jc w:val="both"/>
        <w:rPr>
          <w:rFonts w:ascii="Times New Roman" w:hAnsi="Times New Roman" w:cs="Times New Roman"/>
          <w:b/>
          <w:color w:val="000000" w:themeColor="text1"/>
        </w:rPr>
      </w:pPr>
      <w:r w:rsidRPr="00DE1672">
        <w:rPr>
          <w:rFonts w:ascii="Times New Roman" w:eastAsia="Calibri" w:hAnsi="Times New Roman" w:cs="Times New Roman"/>
          <w:b/>
        </w:rPr>
        <w:tab/>
      </w:r>
      <w:r w:rsidRPr="00F845C7">
        <w:rPr>
          <w:rFonts w:ascii="Times New Roman" w:hAnsi="Times New Roman" w:cs="Times New Roman"/>
          <w:b/>
          <w:color w:val="000000" w:themeColor="text1"/>
        </w:rPr>
        <w:t>4.4.</w:t>
      </w:r>
      <w:r w:rsidRPr="00F845C7">
        <w:rPr>
          <w:rFonts w:ascii="Times New Roman" w:eastAsia="Arial" w:hAnsi="Times New Roman" w:cs="Times New Roman"/>
          <w:b/>
          <w:color w:val="000000" w:themeColor="text1"/>
        </w:rPr>
        <w:t xml:space="preserve"> </w:t>
      </w:r>
      <w:r w:rsidR="00BD3626" w:rsidRPr="00F845C7">
        <w:rPr>
          <w:rFonts w:ascii="Times New Roman" w:eastAsia="Arial" w:hAnsi="Times New Roman" w:cs="Times New Roman"/>
          <w:b/>
          <w:color w:val="000000" w:themeColor="text1"/>
        </w:rPr>
        <w:tab/>
      </w:r>
      <w:r w:rsidRPr="00F845C7">
        <w:rPr>
          <w:rFonts w:ascii="Times New Roman" w:hAnsi="Times New Roman" w:cs="Times New Roman"/>
          <w:b/>
          <w:color w:val="000000" w:themeColor="text1"/>
        </w:rPr>
        <w:t xml:space="preserve">Социально-экономическое развитие регионов присутствия </w:t>
      </w:r>
    </w:p>
    <w:p w:rsidR="00BD3626" w:rsidRDefault="00BD3626" w:rsidP="0083066E">
      <w:pPr>
        <w:jc w:val="both"/>
        <w:rPr>
          <w:rFonts w:ascii="Times New Roman" w:hAnsi="Times New Roman" w:cs="Times New Roman"/>
          <w:sz w:val="24"/>
          <w:szCs w:val="24"/>
          <w:lang w:val="ru-RU"/>
        </w:rPr>
      </w:pPr>
    </w:p>
    <w:p w:rsidR="00C2654B" w:rsidRPr="00DE1672" w:rsidRDefault="00C2654B" w:rsidP="00BD3626">
      <w:pPr>
        <w:ind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ТОО “ИВТ» является социально-ответственным юридическим лицом, поэтому развитие социальной сферы и реализация социальных проектов является одним из приоритетов ТОО “ИВТ».  </w:t>
      </w:r>
    </w:p>
    <w:p w:rsidR="00DB1D9E" w:rsidRPr="00057201" w:rsidRDefault="00DB1D9E" w:rsidP="00DB1D9E">
      <w:pPr>
        <w:spacing w:after="0" w:line="240" w:lineRule="auto"/>
        <w:ind w:firstLine="709"/>
        <w:jc w:val="both"/>
        <w:rPr>
          <w:rFonts w:ascii="Times New Roman" w:eastAsia="Times New Roman" w:hAnsi="Times New Roman" w:cs="Times New Roman"/>
          <w:sz w:val="24"/>
          <w:szCs w:val="24"/>
          <w:lang w:eastAsia="ru-RU"/>
        </w:rPr>
      </w:pPr>
      <w:r w:rsidRPr="00057201">
        <w:rPr>
          <w:rFonts w:ascii="Times New Roman" w:eastAsia="Times New Roman" w:hAnsi="Times New Roman" w:cs="Times New Roman"/>
          <w:sz w:val="24"/>
          <w:szCs w:val="24"/>
          <w:lang w:eastAsia="ru-RU"/>
        </w:rPr>
        <w:t>12 марта 2021 года состоялось подписание Генерального соглашения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 на 2021-2023 годы (далее – Соглашение) в рамках следующих направлений:</w:t>
      </w:r>
    </w:p>
    <w:p w:rsidR="00DB1D9E" w:rsidRPr="00057201" w:rsidRDefault="00DB1D9E" w:rsidP="00DB1D9E">
      <w:pPr>
        <w:spacing w:after="0" w:line="240" w:lineRule="auto"/>
        <w:ind w:firstLine="709"/>
        <w:jc w:val="both"/>
        <w:rPr>
          <w:rFonts w:ascii="Times New Roman" w:eastAsia="Times New Roman" w:hAnsi="Times New Roman" w:cs="Times New Roman"/>
          <w:sz w:val="24"/>
          <w:szCs w:val="24"/>
          <w:lang w:eastAsia="ru-RU"/>
        </w:rPr>
      </w:pPr>
      <w:r w:rsidRPr="00057201">
        <w:rPr>
          <w:rFonts w:ascii="Times New Roman" w:eastAsia="Times New Roman" w:hAnsi="Times New Roman" w:cs="Times New Roman"/>
          <w:sz w:val="24"/>
          <w:szCs w:val="24"/>
          <w:lang w:eastAsia="ru-RU"/>
        </w:rPr>
        <w:t>- социальное партнерство;</w:t>
      </w:r>
    </w:p>
    <w:p w:rsidR="00DB1D9E" w:rsidRPr="00057201" w:rsidRDefault="00DB1D9E" w:rsidP="00DB1D9E">
      <w:pPr>
        <w:spacing w:after="0" w:line="240" w:lineRule="auto"/>
        <w:ind w:firstLine="709"/>
        <w:jc w:val="both"/>
        <w:rPr>
          <w:rFonts w:ascii="Times New Roman" w:eastAsia="Times New Roman" w:hAnsi="Times New Roman" w:cs="Times New Roman"/>
          <w:sz w:val="24"/>
          <w:szCs w:val="24"/>
          <w:lang w:eastAsia="ru-RU"/>
        </w:rPr>
      </w:pPr>
      <w:r w:rsidRPr="00057201">
        <w:rPr>
          <w:rFonts w:ascii="Times New Roman" w:eastAsia="Times New Roman" w:hAnsi="Times New Roman" w:cs="Times New Roman"/>
          <w:sz w:val="24"/>
          <w:szCs w:val="24"/>
          <w:lang w:eastAsia="ru-RU"/>
        </w:rPr>
        <w:t>- экономическая политика;</w:t>
      </w:r>
    </w:p>
    <w:p w:rsidR="00DB1D9E" w:rsidRPr="00057201" w:rsidRDefault="00DB1D9E" w:rsidP="00DB1D9E">
      <w:pPr>
        <w:spacing w:after="0" w:line="240" w:lineRule="auto"/>
        <w:ind w:firstLine="709"/>
        <w:jc w:val="both"/>
        <w:rPr>
          <w:rFonts w:ascii="Times New Roman" w:eastAsia="Times New Roman" w:hAnsi="Times New Roman" w:cs="Times New Roman"/>
          <w:sz w:val="24"/>
          <w:szCs w:val="24"/>
          <w:lang w:eastAsia="ru-RU"/>
        </w:rPr>
      </w:pPr>
      <w:r w:rsidRPr="00057201">
        <w:rPr>
          <w:rFonts w:ascii="Times New Roman" w:eastAsia="Times New Roman" w:hAnsi="Times New Roman" w:cs="Times New Roman"/>
          <w:sz w:val="24"/>
          <w:szCs w:val="24"/>
          <w:lang w:eastAsia="ru-RU"/>
        </w:rPr>
        <w:t>- обеспечение занятости населения;</w:t>
      </w:r>
    </w:p>
    <w:p w:rsidR="00DB1D9E" w:rsidRPr="00057201" w:rsidRDefault="00DB1D9E" w:rsidP="00DB1D9E">
      <w:pPr>
        <w:spacing w:after="0" w:line="240" w:lineRule="auto"/>
        <w:ind w:firstLine="709"/>
        <w:jc w:val="both"/>
        <w:rPr>
          <w:rFonts w:ascii="Times New Roman" w:eastAsia="Times New Roman" w:hAnsi="Times New Roman" w:cs="Times New Roman"/>
          <w:sz w:val="24"/>
          <w:szCs w:val="24"/>
          <w:lang w:eastAsia="ru-RU"/>
        </w:rPr>
      </w:pPr>
      <w:r w:rsidRPr="00057201">
        <w:rPr>
          <w:rFonts w:ascii="Times New Roman" w:eastAsia="Times New Roman" w:hAnsi="Times New Roman" w:cs="Times New Roman"/>
          <w:sz w:val="24"/>
          <w:szCs w:val="24"/>
          <w:lang w:eastAsia="ru-RU"/>
        </w:rPr>
        <w:t>- достойные условия и оплата труда;</w:t>
      </w:r>
    </w:p>
    <w:p w:rsidR="00057201" w:rsidRPr="00057201" w:rsidRDefault="00DB1D9E" w:rsidP="00057201">
      <w:pPr>
        <w:spacing w:after="0" w:line="240" w:lineRule="auto"/>
        <w:ind w:firstLine="709"/>
        <w:jc w:val="both"/>
        <w:rPr>
          <w:rFonts w:ascii="Times New Roman" w:eastAsia="Times New Roman" w:hAnsi="Times New Roman" w:cs="Times New Roman"/>
          <w:sz w:val="24"/>
          <w:szCs w:val="24"/>
          <w:lang w:eastAsia="ru-RU"/>
        </w:rPr>
      </w:pPr>
      <w:r w:rsidRPr="00057201">
        <w:rPr>
          <w:rFonts w:ascii="Times New Roman" w:eastAsia="Times New Roman" w:hAnsi="Times New Roman" w:cs="Times New Roman"/>
          <w:sz w:val="24"/>
          <w:szCs w:val="24"/>
          <w:lang w:eastAsia="ru-RU"/>
        </w:rPr>
        <w:t>- социальная политика;</w:t>
      </w:r>
    </w:p>
    <w:p w:rsidR="00DB1D9E" w:rsidRPr="002B58C9" w:rsidRDefault="00DB1D9E" w:rsidP="00057201">
      <w:pPr>
        <w:spacing w:after="0" w:line="240" w:lineRule="auto"/>
        <w:ind w:firstLine="709"/>
        <w:jc w:val="both"/>
        <w:rPr>
          <w:rFonts w:ascii="Times New Roman" w:hAnsi="Times New Roman" w:cs="Times New Roman"/>
          <w:sz w:val="24"/>
          <w:szCs w:val="24"/>
        </w:rPr>
      </w:pPr>
      <w:r w:rsidRPr="00057201">
        <w:rPr>
          <w:rFonts w:ascii="Times New Roman" w:eastAsia="Times New Roman" w:hAnsi="Times New Roman" w:cs="Times New Roman"/>
          <w:sz w:val="24"/>
          <w:szCs w:val="24"/>
          <w:lang w:eastAsia="ru-RU"/>
        </w:rPr>
        <w:t>- реализация Соглашения и контроль за его выполнением.</w:t>
      </w:r>
    </w:p>
    <w:p w:rsidR="00CB1541" w:rsidRPr="00476E1D" w:rsidRDefault="00CB1541" w:rsidP="00364263">
      <w:pPr>
        <w:ind w:firstLine="720"/>
        <w:jc w:val="both"/>
        <w:rPr>
          <w:rFonts w:ascii="Times New Roman" w:hAnsi="Times New Roman" w:cs="Times New Roman"/>
          <w:sz w:val="24"/>
          <w:szCs w:val="24"/>
          <w:lang w:val="ru-RU"/>
        </w:rPr>
      </w:pPr>
      <w:r w:rsidRPr="00A673EE">
        <w:rPr>
          <w:rFonts w:ascii="Times New Roman" w:hAnsi="Times New Roman" w:cs="Times New Roman"/>
          <w:sz w:val="24"/>
          <w:szCs w:val="24"/>
          <w:lang w:val="ru-RU"/>
        </w:rPr>
        <w:t>В течение 20</w:t>
      </w:r>
      <w:r w:rsidR="00A673EE" w:rsidRPr="00A673EE">
        <w:rPr>
          <w:rFonts w:ascii="Times New Roman" w:hAnsi="Times New Roman" w:cs="Times New Roman"/>
          <w:sz w:val="24"/>
          <w:szCs w:val="24"/>
          <w:lang w:val="ru-RU"/>
        </w:rPr>
        <w:t>21</w:t>
      </w:r>
      <w:r w:rsidRPr="00A673EE">
        <w:rPr>
          <w:rFonts w:ascii="Times New Roman" w:hAnsi="Times New Roman" w:cs="Times New Roman"/>
          <w:sz w:val="24"/>
          <w:szCs w:val="24"/>
          <w:lang w:val="ru-RU"/>
        </w:rPr>
        <w:t>-202</w:t>
      </w:r>
      <w:r w:rsidR="00A673EE" w:rsidRPr="00A673EE">
        <w:rPr>
          <w:rFonts w:ascii="Times New Roman" w:hAnsi="Times New Roman" w:cs="Times New Roman"/>
          <w:sz w:val="24"/>
          <w:szCs w:val="24"/>
          <w:lang w:val="ru-RU"/>
        </w:rPr>
        <w:t>3</w:t>
      </w:r>
      <w:r w:rsidRPr="00A673EE">
        <w:rPr>
          <w:rFonts w:ascii="Times New Roman" w:hAnsi="Times New Roman" w:cs="Times New Roman"/>
          <w:sz w:val="24"/>
          <w:szCs w:val="24"/>
          <w:lang w:val="ru-RU"/>
        </w:rPr>
        <w:t xml:space="preserve">г.г. ТОО «ИВТ», являясь крупным налогоплательщиком, перечислило в бюджет РК налогов и отчислений на сумму </w:t>
      </w:r>
      <w:r w:rsidR="00BF1CFC" w:rsidRPr="00476E1D">
        <w:rPr>
          <w:rFonts w:ascii="Times New Roman" w:hAnsi="Times New Roman" w:cs="Times New Roman"/>
          <w:sz w:val="24"/>
          <w:szCs w:val="24"/>
          <w:lang w:val="ru-RU"/>
        </w:rPr>
        <w:t>1 993,183 млн. тенге (без учета обязательных платежей во внебюджетные фонды - ОПВ, ВОСМ, СО, ОСМС).</w:t>
      </w:r>
    </w:p>
    <w:p w:rsidR="00C2654B" w:rsidRPr="00AD6A56" w:rsidRDefault="00C2654B" w:rsidP="00AD6A56">
      <w:pPr>
        <w:spacing w:line="271" w:lineRule="auto"/>
        <w:ind w:left="1260" w:hanging="720"/>
        <w:jc w:val="both"/>
        <w:rPr>
          <w:rFonts w:ascii="Times New Roman" w:hAnsi="Times New Roman" w:cs="Times New Roman"/>
          <w:b/>
          <w:sz w:val="24"/>
          <w:szCs w:val="24"/>
          <w:lang w:val="ru-RU"/>
        </w:rPr>
      </w:pPr>
      <w:r w:rsidRPr="00DE1672">
        <w:rPr>
          <w:rFonts w:ascii="Times New Roman" w:hAnsi="Times New Roman" w:cs="Times New Roman"/>
          <w:b/>
          <w:sz w:val="24"/>
          <w:szCs w:val="24"/>
          <w:lang w:val="ru-RU"/>
        </w:rPr>
        <w:t>4.5.</w:t>
      </w:r>
      <w:r w:rsidRPr="00DE1672">
        <w:rPr>
          <w:rFonts w:ascii="Times New Roman" w:eastAsia="Arial" w:hAnsi="Times New Roman" w:cs="Times New Roman"/>
          <w:b/>
          <w:sz w:val="24"/>
          <w:szCs w:val="24"/>
          <w:lang w:val="ru-RU"/>
        </w:rPr>
        <w:t xml:space="preserve"> </w:t>
      </w:r>
      <w:r w:rsidRPr="00865223">
        <w:rPr>
          <w:rFonts w:ascii="Times New Roman" w:hAnsi="Times New Roman" w:cs="Times New Roman"/>
          <w:b/>
          <w:sz w:val="24"/>
          <w:szCs w:val="24"/>
          <w:lang w:val="ru-RU"/>
        </w:rPr>
        <w:t>Противодействие коррупции и мошенничеству, урегулирование</w:t>
      </w:r>
      <w:r w:rsidR="00AD6A56" w:rsidRPr="00865223">
        <w:rPr>
          <w:rFonts w:ascii="Times New Roman" w:hAnsi="Times New Roman" w:cs="Times New Roman"/>
          <w:b/>
          <w:sz w:val="24"/>
          <w:szCs w:val="24"/>
          <w:lang w:val="ru-RU"/>
        </w:rPr>
        <w:t xml:space="preserve"> </w:t>
      </w:r>
      <w:r w:rsidRPr="00865223">
        <w:rPr>
          <w:rFonts w:ascii="Times New Roman" w:hAnsi="Times New Roman" w:cs="Times New Roman"/>
          <w:b/>
          <w:sz w:val="24"/>
          <w:szCs w:val="24"/>
          <w:lang w:val="ru-RU"/>
        </w:rPr>
        <w:t>корпоративных конфликтов и конфликта интересов</w:t>
      </w:r>
      <w:r w:rsidRPr="00AD6A56">
        <w:rPr>
          <w:rFonts w:ascii="Times New Roman" w:hAnsi="Times New Roman" w:cs="Times New Roman"/>
          <w:b/>
          <w:sz w:val="24"/>
          <w:szCs w:val="24"/>
          <w:lang w:val="ru-RU"/>
        </w:rPr>
        <w:t xml:space="preserve"> </w:t>
      </w:r>
    </w:p>
    <w:p w:rsidR="00332F1D" w:rsidRDefault="00332F1D" w:rsidP="00332F1D">
      <w:pPr>
        <w:ind w:firstLine="54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 ТОО «ИВТ» на постоянной основе ведётся работа, направленная на предупреждение и пресечение фактов коррупции, мошенничества. Основные направления деятельности ТОО </w:t>
      </w:r>
      <w:r>
        <w:rPr>
          <w:rFonts w:ascii="Times New Roman" w:hAnsi="Times New Roman" w:cs="Times New Roman"/>
          <w:sz w:val="24"/>
          <w:szCs w:val="24"/>
          <w:lang w:val="ru-RU"/>
        </w:rPr>
        <w:t>«</w:t>
      </w:r>
      <w:r w:rsidRPr="00DE1672">
        <w:rPr>
          <w:rFonts w:ascii="Times New Roman" w:hAnsi="Times New Roman" w:cs="Times New Roman"/>
          <w:sz w:val="24"/>
          <w:szCs w:val="24"/>
          <w:lang w:val="ru-RU"/>
        </w:rPr>
        <w:t xml:space="preserve">ИВТ» и общие правила поведения должностных лиц и Работников определены </w:t>
      </w:r>
      <w:r w:rsidRPr="00DE1672">
        <w:rPr>
          <w:rFonts w:ascii="Times New Roman" w:hAnsi="Times New Roman" w:cs="Times New Roman"/>
          <w:sz w:val="24"/>
          <w:szCs w:val="24"/>
          <w:lang w:val="ru-RU"/>
        </w:rPr>
        <w:lastRenderedPageBreak/>
        <w:t xml:space="preserve">требованиями в «Политике ТОО «ИВТ» по противодействию коррупции и мошенничеству», «Политике корпоративной социальной ответственности ТОО «ИВТ»  и «Кодексе этики и комплаенс ТОО «ИВТ».  </w:t>
      </w:r>
    </w:p>
    <w:p w:rsidR="00332F1D" w:rsidRDefault="00332F1D" w:rsidP="00332F1D">
      <w:pPr>
        <w:ind w:firstLine="540"/>
        <w:jc w:val="both"/>
        <w:rPr>
          <w:rFonts w:ascii="Times New Roman" w:hAnsi="Times New Roman" w:cs="Times New Roman"/>
          <w:sz w:val="24"/>
          <w:szCs w:val="24"/>
        </w:rPr>
      </w:pPr>
      <w:r>
        <w:rPr>
          <w:rFonts w:ascii="Times New Roman" w:hAnsi="Times New Roman" w:cs="Times New Roman"/>
          <w:sz w:val="24"/>
          <w:szCs w:val="24"/>
        </w:rPr>
        <w:t xml:space="preserve">ТОО «ИВТ», как социально-ответственное юридическое лицо, придерживается прозрачности и открытости в своей деятельности. В частности, процедуры по противодействию рискам, связанным с отмыванием незаконных доходов, регулируются Законом Республики Казахстан «О противодействии легализации (отмыванию) доходов, полученных преступным путем, и финансированию терроризму». В нем четко определены полномочия уполномоченного органа по финансовому мониторингу, субъекты финансового мониторинга (банки, биржи, страховые организации, накопительные пенсионные фонды), перечислены операции с деньгами и (или) иным имуществом, подлежащие финансовому мониторингу, указан порядок проверки субъектами финансового мониторинга. </w:t>
      </w:r>
    </w:p>
    <w:p w:rsidR="00332F1D" w:rsidRDefault="00332F1D" w:rsidP="00332F1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противодействии коррупции и мошенничеству ТОО «ИВТ» основывается на следующих принципах:  </w:t>
      </w:r>
    </w:p>
    <w:p w:rsidR="00332F1D" w:rsidRDefault="00332F1D" w:rsidP="00332F1D">
      <w:pPr>
        <w:numPr>
          <w:ilvl w:val="0"/>
          <w:numId w:val="3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законности и этики; </w:t>
      </w:r>
    </w:p>
    <w:p w:rsidR="00332F1D" w:rsidRDefault="00332F1D" w:rsidP="00332F1D">
      <w:pPr>
        <w:numPr>
          <w:ilvl w:val="0"/>
          <w:numId w:val="3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неприятия коррупции и мошенничества в любых формах и проявлениях;  </w:t>
      </w:r>
    </w:p>
    <w:p w:rsidR="00332F1D" w:rsidRDefault="00332F1D" w:rsidP="00332F1D">
      <w:pPr>
        <w:numPr>
          <w:ilvl w:val="0"/>
          <w:numId w:val="3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непримиримого отношения к проявлениям коррупционных и мошеннических действий на всех уровнях корпоративного управления;  </w:t>
      </w:r>
    </w:p>
    <w:p w:rsidR="00332F1D" w:rsidRDefault="00332F1D" w:rsidP="00332F1D">
      <w:pPr>
        <w:numPr>
          <w:ilvl w:val="0"/>
          <w:numId w:val="3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недопустимости коррупционных и мошеннических действий, в том числе, проявления конфликта интересов;  </w:t>
      </w:r>
    </w:p>
    <w:p w:rsidR="00332F1D" w:rsidRDefault="00332F1D" w:rsidP="00332F1D">
      <w:pPr>
        <w:numPr>
          <w:ilvl w:val="0"/>
          <w:numId w:val="3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неотвратимости наказания за совершенные коррупционные и мошеннические правонарушения.  </w:t>
      </w:r>
    </w:p>
    <w:p w:rsidR="00332F1D" w:rsidRDefault="00332F1D" w:rsidP="00332F1D">
      <w:pPr>
        <w:ind w:firstLine="540"/>
        <w:jc w:val="both"/>
        <w:rPr>
          <w:rFonts w:ascii="Times New Roman" w:hAnsi="Times New Roman" w:cs="Times New Roman"/>
          <w:sz w:val="24"/>
          <w:szCs w:val="24"/>
        </w:rPr>
      </w:pPr>
      <w:r>
        <w:rPr>
          <w:rFonts w:ascii="Times New Roman" w:hAnsi="Times New Roman" w:cs="Times New Roman"/>
          <w:sz w:val="24"/>
          <w:szCs w:val="24"/>
        </w:rPr>
        <w:t>В целях соблюдения Закона Республики Казахстан «О противодействии коррупции», при приеме на работу в ТОО «ИВТ» работники предоставляют письменное «Обязательство соблюдения норм антикоррупционного законодательство». Согласно данному обязательству, работники ТОО «ИВТ» обязаны сообщать</w:t>
      </w:r>
      <w:r>
        <w:t xml:space="preserve"> </w:t>
      </w:r>
      <w:r>
        <w:rPr>
          <w:rFonts w:ascii="Times New Roman" w:hAnsi="Times New Roman" w:cs="Times New Roman"/>
          <w:sz w:val="24"/>
          <w:szCs w:val="24"/>
        </w:rPr>
        <w:t>Генеральному директору, Офицеру по рискам и комплаенс и/или на «горячую линию» АО «НАК «Казатомпром» любую информацию о готовящемся, совершаемом или совершенном коррупционном правонарушении.</w:t>
      </w:r>
    </w:p>
    <w:p w:rsidR="00332F1D" w:rsidRPr="00DE1672" w:rsidRDefault="00332F1D" w:rsidP="00332F1D">
      <w:pPr>
        <w:ind w:firstLine="540"/>
        <w:jc w:val="both"/>
        <w:rPr>
          <w:rFonts w:ascii="Times New Roman" w:hAnsi="Times New Roman" w:cs="Times New Roman"/>
          <w:sz w:val="24"/>
          <w:szCs w:val="24"/>
          <w:lang w:val="ru-RU"/>
        </w:rPr>
      </w:pPr>
      <w:r>
        <w:rPr>
          <w:rFonts w:ascii="Times New Roman" w:hAnsi="Times New Roman" w:cs="Times New Roman"/>
          <w:sz w:val="24"/>
          <w:szCs w:val="24"/>
        </w:rPr>
        <w:t xml:space="preserve">Для формирования антикоррупционной культуры в ТОО «ИВТ» Офицер по рискам и комплаенс (при поддержке кадровой службы) будет проводить организацию разъяснения для работников ТОО «ИВТ» не реже </w:t>
      </w:r>
      <w:r w:rsidRPr="00A52A1E">
        <w:rPr>
          <w:rFonts w:ascii="Times New Roman" w:hAnsi="Times New Roman" w:cs="Times New Roman"/>
          <w:sz w:val="24"/>
          <w:szCs w:val="24"/>
        </w:rPr>
        <w:t xml:space="preserve">одного раза в </w:t>
      </w:r>
      <w:r w:rsidRPr="00A52A1E">
        <w:rPr>
          <w:rFonts w:ascii="Times New Roman" w:hAnsi="Times New Roman" w:cs="Times New Roman"/>
          <w:sz w:val="24"/>
          <w:szCs w:val="24"/>
          <w:lang w:val="ru-RU"/>
        </w:rPr>
        <w:t>квартал</w:t>
      </w:r>
      <w:r w:rsidRPr="00A52A1E">
        <w:rPr>
          <w:rFonts w:ascii="Times New Roman" w:hAnsi="Times New Roman" w:cs="Times New Roman"/>
          <w:sz w:val="24"/>
          <w:szCs w:val="24"/>
        </w:rPr>
        <w:t xml:space="preserve"> по вопросам этики</w:t>
      </w:r>
      <w:r>
        <w:rPr>
          <w:rFonts w:ascii="Times New Roman" w:hAnsi="Times New Roman" w:cs="Times New Roman"/>
          <w:sz w:val="24"/>
          <w:szCs w:val="24"/>
        </w:rPr>
        <w:t xml:space="preserve"> и комплаенс, включая противодействие коррупции.</w:t>
      </w:r>
    </w:p>
    <w:p w:rsidR="00332F1D" w:rsidRDefault="00332F1D" w:rsidP="00332F1D">
      <w:pPr>
        <w:ind w:firstLine="540"/>
        <w:jc w:val="both"/>
        <w:rPr>
          <w:rFonts w:ascii="Times New Roman" w:hAnsi="Times New Roman" w:cs="Times New Roman"/>
          <w:sz w:val="24"/>
          <w:szCs w:val="24"/>
        </w:rPr>
      </w:pPr>
      <w:r>
        <w:rPr>
          <w:rFonts w:ascii="Times New Roman" w:hAnsi="Times New Roman" w:cs="Times New Roman"/>
          <w:sz w:val="24"/>
          <w:szCs w:val="24"/>
        </w:rPr>
        <w:t xml:space="preserve">На информационных стендах, в местах общего доступа производственного персонала и на внутреннем сайте ТОО «ИВТ» размещены контакты горячей линии для возможности сообщения работниками ТОО «ИВТ» и заинтересованными лицами информации о фактах коррупции, мошенничества, нарушений норм корпоративной этики, а также о неправомерных действиях со стороны должностных лиц ТОО «ИВТ».  Помимо этого, Офицер по рискам и комплаенс в рамках исполнения утвержденного плана мероприятий по социальному партнерству и улучшению уровня социальной стабильности ТОО «ИВТ» периодически проводит разъяснительные мероприятия для руководителей производственных объектов и производственного персонала о наличии канала горячей линии как инструмент оперативной связи об имеющих проблемах.  </w:t>
      </w:r>
    </w:p>
    <w:p w:rsidR="00332F1D" w:rsidRDefault="00332F1D" w:rsidP="00332F1D">
      <w:pPr>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Правилом по комплаенс проверке </w:t>
      </w:r>
      <w:r w:rsidRPr="00A52A1E">
        <w:rPr>
          <w:rFonts w:ascii="Times New Roman" w:hAnsi="Times New Roman" w:cs="Times New Roman"/>
          <w:sz w:val="24"/>
          <w:szCs w:val="24"/>
        </w:rPr>
        <w:t xml:space="preserve">контрагентов </w:t>
      </w:r>
      <w:r w:rsidRPr="00A52A1E">
        <w:rPr>
          <w:rFonts w:ascii="Times New Roman" w:hAnsi="Times New Roman" w:cs="Times New Roman"/>
          <w:sz w:val="24"/>
          <w:szCs w:val="24"/>
          <w:lang w:val="ru-RU"/>
        </w:rPr>
        <w:t>ТОО «Институт высоких технологий»</w:t>
      </w:r>
      <w:r w:rsidRPr="00A52A1E">
        <w:rPr>
          <w:rFonts w:ascii="Times New Roman" w:hAnsi="Times New Roman" w:cs="Times New Roman"/>
          <w:sz w:val="24"/>
          <w:szCs w:val="24"/>
        </w:rPr>
        <w:t xml:space="preserve"> и во избежание сомнительных </w:t>
      </w:r>
      <w:r w:rsidRPr="00A52A1E">
        <w:rPr>
          <w:rFonts w:ascii="Times New Roman" w:hAnsi="Times New Roman" w:cs="Times New Roman"/>
          <w:sz w:val="24"/>
          <w:szCs w:val="24"/>
        </w:rPr>
        <w:lastRenderedPageBreak/>
        <w:t xml:space="preserve">подрядчиков/исполнителей/поставщиков, в целях выявления негативной информации / иных сведений, в том числе, причастность к какой-либо незаконной деятельности, включая проявления коррупции, отмывание денег и финансирование терроризма, наличие контрагента, его акционеров/учредителей/участников, руководителей в списке лиц, подпавших под международные санкции, запрещающие сотрудничество, офицер по рискам и комплаенс осуществляет проверку контрагентов и договоров на соответствие требованиям комплаенс. Согласно Правил по комплаенс проверке контрагентов </w:t>
      </w:r>
      <w:r w:rsidRPr="00A52A1E">
        <w:rPr>
          <w:rFonts w:ascii="Times New Roman" w:hAnsi="Times New Roman" w:cs="Times New Roman"/>
          <w:sz w:val="24"/>
          <w:szCs w:val="24"/>
          <w:lang w:val="ru-RU"/>
        </w:rPr>
        <w:t>ТОО «Институт высоких технологий»</w:t>
      </w:r>
      <w:r w:rsidRPr="00A52A1E">
        <w:rPr>
          <w:rFonts w:ascii="Times New Roman" w:hAnsi="Times New Roman" w:cs="Times New Roman"/>
          <w:sz w:val="24"/>
          <w:szCs w:val="24"/>
        </w:rPr>
        <w:t>, Офицер по рискам комплаенс контролирует наличие</w:t>
      </w:r>
      <w:r>
        <w:rPr>
          <w:rFonts w:ascii="Times New Roman" w:hAnsi="Times New Roman" w:cs="Times New Roman"/>
          <w:sz w:val="24"/>
          <w:szCs w:val="24"/>
        </w:rPr>
        <w:t xml:space="preserve"> антикоррупционной оговорки, а также иных положений по комплаенс во всех договорах.</w:t>
      </w:r>
    </w:p>
    <w:p w:rsidR="00332F1D" w:rsidRDefault="00332F1D" w:rsidP="00332F1D">
      <w:pPr>
        <w:ind w:firstLine="540"/>
        <w:jc w:val="both"/>
        <w:rPr>
          <w:rFonts w:ascii="Times New Roman" w:hAnsi="Times New Roman" w:cs="Times New Roman"/>
          <w:sz w:val="24"/>
          <w:szCs w:val="24"/>
        </w:rPr>
      </w:pPr>
      <w:r w:rsidRPr="00DE1672">
        <w:rPr>
          <w:rFonts w:ascii="Times New Roman" w:hAnsi="Times New Roman" w:cs="Times New Roman"/>
          <w:sz w:val="24"/>
          <w:szCs w:val="24"/>
          <w:lang w:val="ru-RU"/>
        </w:rPr>
        <w:t xml:space="preserve">  Для минимизации возможности причинения материального ущерба, возникновения коррупционных рисков, а также защиты деловой репутации ТОО «ИВТ», как субъекта </w:t>
      </w:r>
      <w:proofErr w:type="spellStart"/>
      <w:r w:rsidRPr="00DE1672">
        <w:rPr>
          <w:rFonts w:ascii="Times New Roman" w:hAnsi="Times New Roman" w:cs="Times New Roman"/>
          <w:sz w:val="24"/>
          <w:szCs w:val="24"/>
          <w:lang w:val="ru-RU"/>
        </w:rPr>
        <w:t>квазигосударственного</w:t>
      </w:r>
      <w:proofErr w:type="spellEnd"/>
      <w:r w:rsidRPr="00DE1672">
        <w:rPr>
          <w:rFonts w:ascii="Times New Roman" w:hAnsi="Times New Roman" w:cs="Times New Roman"/>
          <w:sz w:val="24"/>
          <w:szCs w:val="24"/>
          <w:lang w:val="ru-RU"/>
        </w:rPr>
        <w:t xml:space="preserve"> сектора при проведении процедур закупок применяется Правила «Организация и проведение закупок товаров, работ и услуг в ТОО «ИВТ» и Инструкция «Определение маркетинговых цен на товары ТОО «ИВТ». </w:t>
      </w:r>
      <w:r>
        <w:rPr>
          <w:rFonts w:ascii="Times New Roman" w:hAnsi="Times New Roman" w:cs="Times New Roman"/>
          <w:sz w:val="24"/>
          <w:szCs w:val="24"/>
        </w:rPr>
        <w:t xml:space="preserve">Также, </w:t>
      </w:r>
      <w:r w:rsidRPr="00A52A1E">
        <w:rPr>
          <w:rFonts w:ascii="Times New Roman" w:hAnsi="Times New Roman" w:cs="Times New Roman"/>
          <w:sz w:val="24"/>
          <w:szCs w:val="24"/>
        </w:rPr>
        <w:t xml:space="preserve">согласно Методике «Оценка </w:t>
      </w:r>
      <w:r w:rsidRPr="00A52A1E">
        <w:rPr>
          <w:rFonts w:ascii="Times New Roman" w:hAnsi="Times New Roman" w:cs="Times New Roman"/>
          <w:sz w:val="24"/>
          <w:szCs w:val="24"/>
          <w:lang w:val="ru-RU"/>
        </w:rPr>
        <w:t xml:space="preserve">и мониторинг </w:t>
      </w:r>
      <w:r w:rsidRPr="00A52A1E">
        <w:rPr>
          <w:rFonts w:ascii="Times New Roman" w:hAnsi="Times New Roman" w:cs="Times New Roman"/>
          <w:sz w:val="24"/>
          <w:szCs w:val="24"/>
        </w:rPr>
        <w:t>коррупционных рисков в ТОО «</w:t>
      </w:r>
      <w:r w:rsidRPr="00A52A1E">
        <w:rPr>
          <w:rFonts w:ascii="Times New Roman" w:hAnsi="Times New Roman" w:cs="Times New Roman"/>
          <w:sz w:val="24"/>
          <w:szCs w:val="24"/>
          <w:lang w:val="ru-RU"/>
        </w:rPr>
        <w:t>Институт высоких технологий</w:t>
      </w:r>
      <w:r w:rsidRPr="00A52A1E">
        <w:rPr>
          <w:rFonts w:ascii="Times New Roman" w:hAnsi="Times New Roman" w:cs="Times New Roman"/>
          <w:sz w:val="24"/>
          <w:szCs w:val="24"/>
        </w:rPr>
        <w:t>» на Наблюдательном совете утверждается</w:t>
      </w:r>
      <w:r w:rsidRPr="00A52A1E">
        <w:rPr>
          <w:rFonts w:ascii="Times New Roman" w:hAnsi="Times New Roman" w:cs="Times New Roman"/>
          <w:sz w:val="24"/>
          <w:szCs w:val="24"/>
          <w:lang w:val="ru-RU"/>
        </w:rPr>
        <w:t xml:space="preserve"> Карта и Регистр коррупционных рисков, План мероприятий по минимизации выявленных рисков ТОО «Институт высоких технологий» на соответствующий год</w:t>
      </w:r>
      <w:r w:rsidRPr="00A52A1E">
        <w:rPr>
          <w:rFonts w:ascii="Times New Roman" w:hAnsi="Times New Roman" w:cs="Times New Roman"/>
          <w:sz w:val="24"/>
          <w:szCs w:val="24"/>
        </w:rPr>
        <w:t xml:space="preserve">. </w:t>
      </w:r>
      <w:r w:rsidRPr="00A52A1E">
        <w:rPr>
          <w:rFonts w:ascii="Times New Roman" w:hAnsi="Times New Roman" w:cs="Times New Roman"/>
          <w:sz w:val="24"/>
          <w:szCs w:val="24"/>
          <w:lang w:val="ru-RU"/>
        </w:rPr>
        <w:t xml:space="preserve">Карта и </w:t>
      </w:r>
      <w:r w:rsidRPr="00A52A1E">
        <w:rPr>
          <w:rFonts w:ascii="Times New Roman" w:hAnsi="Times New Roman" w:cs="Times New Roman"/>
          <w:sz w:val="24"/>
          <w:szCs w:val="24"/>
        </w:rPr>
        <w:t xml:space="preserve">Регистр коррупционных рисков включает в себя </w:t>
      </w:r>
      <w:proofErr w:type="gramStart"/>
      <w:r w:rsidRPr="00A52A1E">
        <w:rPr>
          <w:rFonts w:ascii="Times New Roman" w:hAnsi="Times New Roman" w:cs="Times New Roman"/>
          <w:sz w:val="24"/>
          <w:szCs w:val="24"/>
        </w:rPr>
        <w:t>анализы</w:t>
      </w:r>
      <w:r>
        <w:rPr>
          <w:rFonts w:ascii="Times New Roman" w:hAnsi="Times New Roman" w:cs="Times New Roman"/>
          <w:sz w:val="24"/>
          <w:szCs w:val="24"/>
        </w:rPr>
        <w:t xml:space="preserve"> рисков</w:t>
      </w:r>
      <w:proofErr w:type="gramEnd"/>
      <w:r>
        <w:rPr>
          <w:rFonts w:ascii="Times New Roman" w:hAnsi="Times New Roman" w:cs="Times New Roman"/>
          <w:sz w:val="24"/>
          <w:szCs w:val="24"/>
        </w:rPr>
        <w:t xml:space="preserve"> связанные с проведением закупок, управлением человеческими ресурсами, подарками и представительскими расходами, взаимодействием с государственными органами и прочими видами деятельности.</w:t>
      </w:r>
    </w:p>
    <w:p w:rsidR="00332F1D" w:rsidRDefault="00332F1D" w:rsidP="00332F1D">
      <w:pPr>
        <w:ind w:firstLine="540"/>
        <w:jc w:val="both"/>
        <w:rPr>
          <w:rFonts w:ascii="Times New Roman" w:hAnsi="Times New Roman" w:cs="Times New Roman"/>
          <w:sz w:val="24"/>
          <w:szCs w:val="24"/>
        </w:rPr>
      </w:pPr>
      <w:r>
        <w:rPr>
          <w:rFonts w:ascii="Times New Roman" w:hAnsi="Times New Roman" w:cs="Times New Roman"/>
          <w:sz w:val="24"/>
          <w:szCs w:val="24"/>
        </w:rPr>
        <w:t>В целях обеспечения реализации Закона Республики Казахстан «О противодействии коррупции»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и усиления антикоррупционных мер, Наблюдательным советом утверждена </w:t>
      </w:r>
      <w:r w:rsidRPr="00B435D1">
        <w:rPr>
          <w:rFonts w:ascii="Times New Roman" w:hAnsi="Times New Roman" w:cs="Times New Roman"/>
          <w:sz w:val="24"/>
          <w:szCs w:val="24"/>
        </w:rPr>
        <w:t>Методика «Оценка и мониторинг коррупционных рисков в ТОО «Институт высоких технологий». В Методике</w:t>
      </w:r>
      <w:r>
        <w:rPr>
          <w:rFonts w:ascii="Times New Roman" w:hAnsi="Times New Roman" w:cs="Times New Roman"/>
          <w:sz w:val="24"/>
          <w:szCs w:val="24"/>
        </w:rPr>
        <w:t xml:space="preserve"> определены основные положения и процедуры проведения антикоррупционного мониторинга в ТОО «ИВТ», результаты которого используются, в том числе для оценки коррупционных рисков. Антикоррупционный мониторинг проводится на ежегодной основе в части бизнес-процессов, подверженных коррупционному риску, в том числе закупки, управления человеческими ресурсами, получение подарков, спонсорская и благотворительная помощь, взаимодействие с государственными органами и реализация непрофильных активов.  </w:t>
      </w:r>
    </w:p>
    <w:p w:rsidR="00332F1D" w:rsidRDefault="00332F1D" w:rsidP="00332F1D">
      <w:pPr>
        <w:ind w:firstLine="540"/>
        <w:jc w:val="both"/>
        <w:rPr>
          <w:rFonts w:ascii="Times New Roman" w:hAnsi="Times New Roman" w:cs="Times New Roman"/>
          <w:sz w:val="24"/>
          <w:szCs w:val="24"/>
        </w:rPr>
      </w:pPr>
      <w:r>
        <w:rPr>
          <w:rFonts w:ascii="Times New Roman" w:hAnsi="Times New Roman" w:cs="Times New Roman"/>
          <w:sz w:val="24"/>
          <w:szCs w:val="24"/>
        </w:rPr>
        <w:t xml:space="preserve">ТОО «ИВТ» признает честное ведение бизнеса, включая недопущение корпоративных конфликтов и конфликта интересов, как необходимый фактор обеспечения взаимодействия с Заинтересованными сторонами, построения доверительных внутрикорпоративных отношений.  </w:t>
      </w:r>
    </w:p>
    <w:p w:rsidR="00332F1D" w:rsidRPr="00B435D1" w:rsidRDefault="00332F1D" w:rsidP="00332F1D">
      <w:pPr>
        <w:ind w:firstLine="540"/>
        <w:jc w:val="both"/>
        <w:rPr>
          <w:rFonts w:ascii="Times New Roman" w:hAnsi="Times New Roman" w:cs="Times New Roman"/>
          <w:sz w:val="24"/>
          <w:szCs w:val="24"/>
        </w:rPr>
      </w:pPr>
      <w:r>
        <w:rPr>
          <w:rFonts w:ascii="Times New Roman" w:hAnsi="Times New Roman" w:cs="Times New Roman"/>
          <w:sz w:val="24"/>
          <w:szCs w:val="24"/>
        </w:rPr>
        <w:t>Согласно Положению по урегулированию корпоративных конфликтов и конфликтов интересов ТОО «ИВТ», при приеме или переводе на другую должность, работники ТОО «ИВТ» заполняют декларацию о конфликте интересов в ИС «</w:t>
      </w:r>
      <w:r w:rsidRPr="00B435D1">
        <w:rPr>
          <w:rFonts w:ascii="Times New Roman" w:hAnsi="Times New Roman" w:cs="Times New Roman"/>
          <w:sz w:val="24"/>
          <w:szCs w:val="24"/>
        </w:rPr>
        <w:t>eKAP»</w:t>
      </w:r>
      <w:r w:rsidRPr="00B435D1">
        <w:rPr>
          <w:rFonts w:ascii="Times New Roman" w:hAnsi="Times New Roman" w:cs="Times New Roman"/>
          <w:sz w:val="24"/>
          <w:szCs w:val="24"/>
          <w:lang w:val="ru-RU"/>
        </w:rPr>
        <w:t xml:space="preserve"> или на бумажном носителе</w:t>
      </w:r>
      <w:r w:rsidRPr="00B435D1">
        <w:rPr>
          <w:rFonts w:ascii="Times New Roman" w:hAnsi="Times New Roman" w:cs="Times New Roman"/>
          <w:sz w:val="24"/>
          <w:szCs w:val="24"/>
        </w:rPr>
        <w:t>.</w:t>
      </w:r>
    </w:p>
    <w:p w:rsidR="00332F1D" w:rsidRPr="00D6219C" w:rsidRDefault="00332F1D" w:rsidP="00332F1D">
      <w:pPr>
        <w:spacing w:after="0" w:line="240" w:lineRule="auto"/>
        <w:ind w:firstLine="540"/>
        <w:jc w:val="both"/>
        <w:rPr>
          <w:rFonts w:ascii="Times New Roman" w:hAnsi="Times New Roman" w:cs="Times New Roman"/>
          <w:sz w:val="24"/>
          <w:szCs w:val="24"/>
        </w:rPr>
      </w:pPr>
      <w:r w:rsidRPr="00B435D1">
        <w:rPr>
          <w:rFonts w:ascii="Times New Roman" w:hAnsi="Times New Roman" w:cs="Times New Roman"/>
          <w:sz w:val="24"/>
          <w:szCs w:val="24"/>
        </w:rPr>
        <w:t>Во избежание конфликтов интересов в ТОО «ИВТ» проводятся</w:t>
      </w:r>
      <w:r w:rsidRPr="00D6219C">
        <w:rPr>
          <w:rFonts w:ascii="Times New Roman" w:hAnsi="Times New Roman" w:cs="Times New Roman"/>
          <w:sz w:val="24"/>
          <w:szCs w:val="24"/>
        </w:rPr>
        <w:t xml:space="preserve"> следующие мероприяти</w:t>
      </w:r>
      <w:r w:rsidRPr="00D6219C">
        <w:rPr>
          <w:rFonts w:ascii="Times New Roman" w:hAnsi="Times New Roman" w:cs="Times New Roman"/>
          <w:sz w:val="24"/>
          <w:szCs w:val="24"/>
          <w:lang w:val="ru-RU"/>
        </w:rPr>
        <w:t>я</w:t>
      </w:r>
      <w:r w:rsidRPr="00D6219C">
        <w:rPr>
          <w:rFonts w:ascii="Times New Roman" w:hAnsi="Times New Roman" w:cs="Times New Roman"/>
          <w:sz w:val="24"/>
          <w:szCs w:val="24"/>
        </w:rPr>
        <w:t>:</w:t>
      </w:r>
    </w:p>
    <w:p w:rsidR="00332F1D" w:rsidRPr="00D6219C" w:rsidRDefault="00332F1D" w:rsidP="00332F1D">
      <w:pPr>
        <w:spacing w:after="0" w:line="240" w:lineRule="auto"/>
        <w:ind w:firstLine="540"/>
        <w:jc w:val="both"/>
        <w:rPr>
          <w:rFonts w:ascii="Times New Roman" w:hAnsi="Times New Roman" w:cs="Times New Roman"/>
          <w:sz w:val="24"/>
          <w:szCs w:val="24"/>
        </w:rPr>
      </w:pPr>
      <w:r w:rsidRPr="00D6219C">
        <w:rPr>
          <w:rFonts w:ascii="Times New Roman" w:hAnsi="Times New Roman" w:cs="Times New Roman"/>
          <w:sz w:val="24"/>
          <w:szCs w:val="24"/>
        </w:rPr>
        <w:t>- в ТОО «ИВТ» запрещаются прямы</w:t>
      </w:r>
      <w:r w:rsidRPr="00D6219C">
        <w:rPr>
          <w:rFonts w:ascii="Times New Roman" w:hAnsi="Times New Roman" w:cs="Times New Roman"/>
          <w:sz w:val="24"/>
          <w:szCs w:val="24"/>
          <w:lang w:val="ru-RU"/>
        </w:rPr>
        <w:t>е</w:t>
      </w:r>
      <w:r w:rsidRPr="00D6219C">
        <w:rPr>
          <w:rFonts w:ascii="Times New Roman" w:hAnsi="Times New Roman" w:cs="Times New Roman"/>
          <w:sz w:val="24"/>
          <w:szCs w:val="24"/>
        </w:rPr>
        <w:t xml:space="preserve"> или косвенны</w:t>
      </w:r>
      <w:r w:rsidRPr="00D6219C">
        <w:rPr>
          <w:rFonts w:ascii="Times New Roman" w:hAnsi="Times New Roman" w:cs="Times New Roman"/>
          <w:sz w:val="24"/>
          <w:szCs w:val="24"/>
          <w:lang w:val="ru-RU"/>
        </w:rPr>
        <w:t>е</w:t>
      </w:r>
      <w:r w:rsidRPr="00D6219C">
        <w:rPr>
          <w:rFonts w:ascii="Times New Roman" w:hAnsi="Times New Roman" w:cs="Times New Roman"/>
          <w:sz w:val="24"/>
          <w:szCs w:val="24"/>
        </w:rPr>
        <w:t xml:space="preserve"> отношени</w:t>
      </w:r>
      <w:r w:rsidRPr="00D6219C">
        <w:rPr>
          <w:rFonts w:ascii="Times New Roman" w:hAnsi="Times New Roman" w:cs="Times New Roman"/>
          <w:sz w:val="24"/>
          <w:szCs w:val="24"/>
          <w:lang w:val="ru-RU"/>
        </w:rPr>
        <w:t>я</w:t>
      </w:r>
      <w:r w:rsidRPr="00D6219C">
        <w:rPr>
          <w:rFonts w:ascii="Times New Roman" w:hAnsi="Times New Roman" w:cs="Times New Roman"/>
          <w:sz w:val="24"/>
          <w:szCs w:val="24"/>
        </w:rPr>
        <w:t xml:space="preserve"> «руководитель – подчиненный» с людьми, с которыми у них близкие отношения, участи</w:t>
      </w:r>
      <w:r w:rsidRPr="00D6219C">
        <w:rPr>
          <w:rFonts w:ascii="Times New Roman" w:hAnsi="Times New Roman" w:cs="Times New Roman"/>
          <w:sz w:val="24"/>
          <w:szCs w:val="24"/>
          <w:lang w:val="ru-RU"/>
        </w:rPr>
        <w:t>е</w:t>
      </w:r>
      <w:r w:rsidRPr="00D6219C">
        <w:rPr>
          <w:rFonts w:ascii="Times New Roman" w:hAnsi="Times New Roman" w:cs="Times New Roman"/>
          <w:sz w:val="24"/>
          <w:szCs w:val="24"/>
        </w:rPr>
        <w:t xml:space="preserve"> в найме на работу людей или продвижении по карьерной лестнице сотрудников, с которыми у них близкие отношения, или оказани</w:t>
      </w:r>
      <w:r w:rsidRPr="00D6219C">
        <w:rPr>
          <w:rFonts w:ascii="Times New Roman" w:hAnsi="Times New Roman" w:cs="Times New Roman"/>
          <w:sz w:val="24"/>
          <w:szCs w:val="24"/>
          <w:lang w:val="ru-RU"/>
        </w:rPr>
        <w:t>е</w:t>
      </w:r>
      <w:r w:rsidRPr="00D6219C">
        <w:rPr>
          <w:rFonts w:ascii="Times New Roman" w:hAnsi="Times New Roman" w:cs="Times New Roman"/>
          <w:sz w:val="24"/>
          <w:szCs w:val="24"/>
        </w:rPr>
        <w:t xml:space="preserve"> влияния на размер предоставляемых им компенсаций, льгот или возможностей, если они работают в ТОО «ИВТ», участи</w:t>
      </w:r>
      <w:r w:rsidRPr="00D6219C">
        <w:rPr>
          <w:rFonts w:ascii="Times New Roman" w:hAnsi="Times New Roman" w:cs="Times New Roman"/>
          <w:sz w:val="24"/>
          <w:szCs w:val="24"/>
          <w:lang w:val="ru-RU"/>
        </w:rPr>
        <w:t>е</w:t>
      </w:r>
      <w:r w:rsidRPr="00D6219C">
        <w:rPr>
          <w:rFonts w:ascii="Times New Roman" w:hAnsi="Times New Roman" w:cs="Times New Roman"/>
          <w:sz w:val="24"/>
          <w:szCs w:val="24"/>
        </w:rPr>
        <w:t xml:space="preserve"> в сделках между ТОО «ИВТ» и </w:t>
      </w:r>
      <w:r w:rsidRPr="00D6219C">
        <w:rPr>
          <w:rFonts w:ascii="Times New Roman" w:hAnsi="Times New Roman" w:cs="Times New Roman"/>
          <w:sz w:val="24"/>
          <w:szCs w:val="24"/>
        </w:rPr>
        <w:lastRenderedPageBreak/>
        <w:t>иными юридическими лицами, собственниками или сотрудниками которых являются люди, с которыми у них близкие отношения;</w:t>
      </w:r>
    </w:p>
    <w:p w:rsidR="00332F1D" w:rsidRPr="00D6219C" w:rsidRDefault="00332F1D" w:rsidP="00332F1D">
      <w:pPr>
        <w:spacing w:after="0" w:line="240" w:lineRule="auto"/>
        <w:ind w:firstLine="540"/>
        <w:jc w:val="both"/>
        <w:rPr>
          <w:rFonts w:ascii="Times New Roman" w:hAnsi="Times New Roman" w:cs="Times New Roman"/>
          <w:sz w:val="24"/>
          <w:szCs w:val="24"/>
        </w:rPr>
      </w:pPr>
      <w:r w:rsidRPr="00D6219C">
        <w:rPr>
          <w:rFonts w:ascii="Times New Roman" w:hAnsi="Times New Roman" w:cs="Times New Roman"/>
          <w:sz w:val="24"/>
          <w:szCs w:val="24"/>
        </w:rPr>
        <w:t>- работники ТОО «ИВТ» заполняют декларацию о конфликте интересов в ИС «eKAP»;</w:t>
      </w:r>
    </w:p>
    <w:p w:rsidR="00332F1D" w:rsidRPr="00D6219C" w:rsidRDefault="00332F1D" w:rsidP="00332F1D">
      <w:pPr>
        <w:spacing w:after="0" w:line="240" w:lineRule="auto"/>
        <w:ind w:firstLine="540"/>
        <w:jc w:val="both"/>
        <w:rPr>
          <w:rFonts w:ascii="Times New Roman" w:hAnsi="Times New Roman" w:cs="Times New Roman"/>
          <w:sz w:val="24"/>
          <w:szCs w:val="24"/>
        </w:rPr>
      </w:pPr>
      <w:r w:rsidRPr="00D6219C">
        <w:rPr>
          <w:rFonts w:ascii="Times New Roman" w:hAnsi="Times New Roman" w:cs="Times New Roman"/>
          <w:sz w:val="24"/>
          <w:szCs w:val="24"/>
        </w:rPr>
        <w:t>- офицер по рискам и комплаенс проводит КПК (комплаенс проверки контрагентов) и КПС (комплаенс проверки сделки) на предмет конфликт</w:t>
      </w:r>
      <w:r w:rsidRPr="00D6219C">
        <w:rPr>
          <w:rFonts w:ascii="Times New Roman" w:hAnsi="Times New Roman" w:cs="Times New Roman"/>
          <w:sz w:val="24"/>
          <w:szCs w:val="24"/>
          <w:lang w:val="ru-RU"/>
        </w:rPr>
        <w:t>а</w:t>
      </w:r>
      <w:r w:rsidRPr="00D6219C">
        <w:rPr>
          <w:rFonts w:ascii="Times New Roman" w:hAnsi="Times New Roman" w:cs="Times New Roman"/>
          <w:sz w:val="24"/>
          <w:szCs w:val="24"/>
        </w:rPr>
        <w:t xml:space="preserve"> интересов;</w:t>
      </w:r>
    </w:p>
    <w:p w:rsidR="00332F1D" w:rsidRDefault="00332F1D" w:rsidP="00332F1D">
      <w:pPr>
        <w:spacing w:after="0" w:line="240" w:lineRule="auto"/>
        <w:ind w:firstLine="540"/>
        <w:jc w:val="both"/>
        <w:rPr>
          <w:rFonts w:ascii="Times New Roman" w:hAnsi="Times New Roman" w:cs="Times New Roman"/>
          <w:sz w:val="24"/>
          <w:szCs w:val="24"/>
        </w:rPr>
      </w:pPr>
      <w:r w:rsidRPr="00D6219C">
        <w:rPr>
          <w:rFonts w:ascii="Times New Roman" w:hAnsi="Times New Roman" w:cs="Times New Roman"/>
          <w:sz w:val="24"/>
          <w:szCs w:val="24"/>
        </w:rPr>
        <w:t xml:space="preserve">- согласно Кодексу этики и комплаенс ТОО «ИВТ», </w:t>
      </w:r>
      <w:r w:rsidRPr="00D6219C">
        <w:rPr>
          <w:rFonts w:ascii="Times New Roman" w:eastAsia="Calibri" w:hAnsi="Times New Roman" w:cs="Times New Roman"/>
          <w:sz w:val="24"/>
          <w:szCs w:val="24"/>
        </w:rPr>
        <w:t>в случае возникновения конфликта интересов работник обязан сообщить о нем непосредственному руководителю, разъяснить, в чем именно он состоит, и воздержаться от участия в принятии решений по тем вопросам, которые касаются этих интересов</w:t>
      </w:r>
      <w:r w:rsidRPr="00D6219C">
        <w:rPr>
          <w:rFonts w:ascii="Times New Roman" w:hAnsi="Times New Roman" w:cs="Times New Roman"/>
          <w:sz w:val="24"/>
          <w:szCs w:val="24"/>
        </w:rPr>
        <w:t>.</w:t>
      </w:r>
    </w:p>
    <w:p w:rsidR="00332F1D" w:rsidRPr="00B435D1" w:rsidRDefault="00332F1D" w:rsidP="00332F1D">
      <w:pPr>
        <w:spacing w:after="0" w:line="240" w:lineRule="auto"/>
        <w:ind w:firstLine="540"/>
        <w:jc w:val="both"/>
        <w:rPr>
          <w:rFonts w:ascii="Times New Roman" w:hAnsi="Times New Roman" w:cs="Times New Roman"/>
          <w:sz w:val="24"/>
          <w:szCs w:val="24"/>
        </w:rPr>
      </w:pPr>
      <w:r w:rsidRPr="00B435D1">
        <w:rPr>
          <w:rFonts w:ascii="Times New Roman" w:hAnsi="Times New Roman" w:cs="Times New Roman"/>
          <w:sz w:val="24"/>
          <w:szCs w:val="24"/>
        </w:rPr>
        <w:t xml:space="preserve">С 2022 года, при вынесении вопросов на рассмотрение органов управления, Офицер по рискам и комплаенс представляет заключения по вопросам повестки дня с учетом комплаенс рисков.  </w:t>
      </w:r>
    </w:p>
    <w:p w:rsidR="00332F1D" w:rsidRPr="00B435D1" w:rsidRDefault="00332F1D" w:rsidP="00332F1D">
      <w:pPr>
        <w:spacing w:after="0" w:line="240" w:lineRule="auto"/>
        <w:ind w:firstLine="540"/>
        <w:jc w:val="both"/>
        <w:rPr>
          <w:rFonts w:ascii="Times New Roman" w:hAnsi="Times New Roman" w:cs="Times New Roman"/>
          <w:sz w:val="24"/>
          <w:szCs w:val="24"/>
        </w:rPr>
      </w:pPr>
      <w:r w:rsidRPr="00B435D1">
        <w:rPr>
          <w:rFonts w:ascii="Times New Roman" w:hAnsi="Times New Roman" w:cs="Times New Roman"/>
          <w:sz w:val="24"/>
          <w:szCs w:val="24"/>
        </w:rPr>
        <w:t xml:space="preserve">С 2022 года </w:t>
      </w:r>
      <w:r w:rsidRPr="00B435D1">
        <w:rPr>
          <w:rFonts w:ascii="Times New Roman" w:hAnsi="Times New Roman" w:cs="Times New Roman"/>
          <w:sz w:val="24"/>
          <w:szCs w:val="24"/>
          <w:lang w:val="ru-RU"/>
        </w:rPr>
        <w:t xml:space="preserve">по запросу ОУЧР </w:t>
      </w:r>
      <w:r w:rsidRPr="00B435D1">
        <w:rPr>
          <w:rFonts w:ascii="Times New Roman" w:hAnsi="Times New Roman" w:cs="Times New Roman"/>
          <w:sz w:val="24"/>
          <w:szCs w:val="24"/>
        </w:rPr>
        <w:t>проводятся проверки работников ТОО «Институт высоких технологий» и кандидатов на работу на предмет наличия у них аффилированных лиц в ТОО «Институт высоких технологий» и выявление рисков их совместного влияния на деятельность ТОО «Институт высоких технологий».</w:t>
      </w:r>
    </w:p>
    <w:p w:rsidR="00332F1D" w:rsidRPr="00B435D1" w:rsidRDefault="00332F1D" w:rsidP="00332F1D">
      <w:pPr>
        <w:ind w:firstLine="540"/>
        <w:jc w:val="both"/>
        <w:rPr>
          <w:rFonts w:ascii="Times New Roman" w:hAnsi="Times New Roman" w:cs="Times New Roman"/>
          <w:sz w:val="24"/>
          <w:szCs w:val="24"/>
        </w:rPr>
      </w:pPr>
    </w:p>
    <w:p w:rsidR="00332F1D" w:rsidRPr="00B435D1" w:rsidRDefault="00332F1D" w:rsidP="00332F1D">
      <w:pPr>
        <w:ind w:firstLine="540"/>
        <w:jc w:val="both"/>
        <w:rPr>
          <w:rFonts w:ascii="Times New Roman" w:hAnsi="Times New Roman" w:cs="Times New Roman"/>
          <w:sz w:val="24"/>
          <w:szCs w:val="24"/>
        </w:rPr>
      </w:pPr>
      <w:r w:rsidRPr="00B435D1">
        <w:rPr>
          <w:rFonts w:ascii="Times New Roman" w:eastAsia="Calibri" w:hAnsi="Times New Roman" w:cs="Times New Roman"/>
          <w:sz w:val="24"/>
          <w:szCs w:val="24"/>
        </w:rPr>
        <w:t>В целях обеспечения реализации Закона Республики Казахстан «О противодействии коррупции</w:t>
      </w:r>
      <w:r w:rsidRPr="00B435D1">
        <w:rPr>
          <w:rFonts w:ascii="Times New Roman" w:eastAsia="Calibri" w:hAnsi="Times New Roman" w:cs="Times New Roman"/>
          <w:sz w:val="24"/>
          <w:szCs w:val="24"/>
          <w:lang w:val="ru-RU"/>
        </w:rPr>
        <w:t xml:space="preserve"> РК</w:t>
      </w:r>
      <w:r w:rsidRPr="00B435D1">
        <w:rPr>
          <w:rFonts w:ascii="Times New Roman" w:eastAsia="Calibri" w:hAnsi="Times New Roman" w:cs="Times New Roman"/>
          <w:sz w:val="24"/>
          <w:szCs w:val="24"/>
        </w:rPr>
        <w:t xml:space="preserve">» </w:t>
      </w:r>
      <w:r w:rsidRPr="00B435D1">
        <w:rPr>
          <w:rFonts w:ascii="Times New Roman" w:hAnsi="Times New Roman" w:cs="Times New Roman"/>
          <w:sz w:val="24"/>
          <w:szCs w:val="24"/>
        </w:rPr>
        <w:t>за период с 20</w:t>
      </w:r>
      <w:r w:rsidRPr="00B435D1">
        <w:rPr>
          <w:rFonts w:ascii="Times New Roman" w:hAnsi="Times New Roman" w:cs="Times New Roman"/>
          <w:sz w:val="24"/>
          <w:szCs w:val="24"/>
          <w:lang w:val="ru-RU"/>
        </w:rPr>
        <w:t>21</w:t>
      </w:r>
      <w:r w:rsidRPr="00B435D1">
        <w:rPr>
          <w:rFonts w:ascii="Times New Roman" w:hAnsi="Times New Roman" w:cs="Times New Roman"/>
          <w:sz w:val="24"/>
          <w:szCs w:val="24"/>
        </w:rPr>
        <w:t xml:space="preserve"> по 202</w:t>
      </w:r>
      <w:r w:rsidRPr="00B435D1">
        <w:rPr>
          <w:rFonts w:ascii="Times New Roman" w:hAnsi="Times New Roman" w:cs="Times New Roman"/>
          <w:sz w:val="24"/>
          <w:szCs w:val="24"/>
          <w:lang w:val="ru-RU"/>
        </w:rPr>
        <w:t>3</w:t>
      </w:r>
      <w:r w:rsidRPr="00B435D1">
        <w:rPr>
          <w:rFonts w:ascii="Times New Roman" w:hAnsi="Times New Roman" w:cs="Times New Roman"/>
          <w:sz w:val="24"/>
          <w:szCs w:val="24"/>
        </w:rPr>
        <w:t xml:space="preserve"> года были проделаны следующие работы:</w:t>
      </w:r>
    </w:p>
    <w:p w:rsidR="00332F1D" w:rsidRPr="00B435D1" w:rsidRDefault="00332F1D" w:rsidP="00332F1D">
      <w:pPr>
        <w:ind w:firstLine="540"/>
        <w:jc w:val="both"/>
        <w:rPr>
          <w:rFonts w:ascii="Times New Roman" w:hAnsi="Times New Roman" w:cs="Times New Roman"/>
          <w:sz w:val="24"/>
          <w:szCs w:val="24"/>
          <w:lang w:val="ru-RU"/>
        </w:rPr>
      </w:pPr>
      <w:r w:rsidRPr="00B435D1">
        <w:rPr>
          <w:rFonts w:ascii="Times New Roman" w:hAnsi="Times New Roman" w:cs="Times New Roman"/>
          <w:sz w:val="24"/>
          <w:szCs w:val="24"/>
          <w:lang w:val="ru-RU"/>
        </w:rPr>
        <w:t>За отчетный период провели 15 (пятнадцать) разъяснительных мероприятий о требованиях в области комплаенс и противодействия коррупции для работников ТОО «ИВТ».</w:t>
      </w:r>
    </w:p>
    <w:p w:rsidR="00332F1D" w:rsidRPr="00B435D1" w:rsidRDefault="00332F1D" w:rsidP="00332F1D">
      <w:pPr>
        <w:ind w:firstLine="540"/>
        <w:jc w:val="both"/>
        <w:rPr>
          <w:rFonts w:ascii="Times New Roman" w:hAnsi="Times New Roman" w:cs="Times New Roman"/>
          <w:sz w:val="24"/>
          <w:szCs w:val="24"/>
          <w:lang w:val="ru-RU"/>
        </w:rPr>
      </w:pPr>
      <w:r w:rsidRPr="00B435D1">
        <w:rPr>
          <w:rFonts w:ascii="Times New Roman" w:hAnsi="Times New Roman" w:cs="Times New Roman"/>
          <w:sz w:val="24"/>
          <w:szCs w:val="24"/>
          <w:lang w:val="ru-RU"/>
        </w:rPr>
        <w:t>В соответствии с Правилами по комплаенс проверки контрагентов ТОО «Институт высоких технологий» за отчетный период провели КПК и КПС более 1400 договоров.</w:t>
      </w:r>
    </w:p>
    <w:p w:rsidR="00332F1D" w:rsidRPr="00B435D1" w:rsidRDefault="00332F1D" w:rsidP="00332F1D">
      <w:pPr>
        <w:ind w:firstLine="540"/>
        <w:jc w:val="both"/>
        <w:rPr>
          <w:rFonts w:ascii="Times New Roman" w:hAnsi="Times New Roman" w:cs="Times New Roman"/>
          <w:sz w:val="24"/>
          <w:szCs w:val="24"/>
          <w:lang w:val="ru-RU"/>
        </w:rPr>
      </w:pPr>
      <w:r w:rsidRPr="00B435D1">
        <w:rPr>
          <w:rFonts w:ascii="Times New Roman" w:hAnsi="Times New Roman" w:cs="Times New Roman"/>
          <w:sz w:val="24"/>
          <w:szCs w:val="24"/>
          <w:lang w:val="ru-RU"/>
        </w:rPr>
        <w:t xml:space="preserve">В области комплаенс утверждены и актуализированы следующие внутренние документы: </w:t>
      </w:r>
    </w:p>
    <w:p w:rsidR="00332F1D" w:rsidRPr="00B435D1" w:rsidRDefault="00332F1D" w:rsidP="00332F1D">
      <w:pPr>
        <w:pStyle w:val="a6"/>
        <w:numPr>
          <w:ilvl w:val="0"/>
          <w:numId w:val="51"/>
        </w:numPr>
        <w:tabs>
          <w:tab w:val="left" w:pos="993"/>
        </w:tabs>
        <w:ind w:left="0" w:right="-1" w:firstLine="567"/>
        <w:rPr>
          <w:sz w:val="24"/>
          <w:szCs w:val="24"/>
          <w:lang w:val="ru-RU"/>
        </w:rPr>
      </w:pPr>
      <w:r w:rsidRPr="00B435D1">
        <w:rPr>
          <w:sz w:val="24"/>
          <w:szCs w:val="24"/>
          <w:lang w:val="ru-RU"/>
        </w:rPr>
        <w:t>Политика ТОО «ИВТ» по противодействию коррупции и мошенничеству, утв. РНС от 29.07.2022 № 7-22;</w:t>
      </w:r>
    </w:p>
    <w:p w:rsidR="00332F1D" w:rsidRPr="00B435D1" w:rsidRDefault="00332F1D" w:rsidP="00332F1D">
      <w:pPr>
        <w:pStyle w:val="a6"/>
        <w:numPr>
          <w:ilvl w:val="0"/>
          <w:numId w:val="51"/>
        </w:numPr>
        <w:tabs>
          <w:tab w:val="left" w:pos="993"/>
        </w:tabs>
        <w:ind w:left="0" w:right="-1" w:firstLine="567"/>
        <w:rPr>
          <w:sz w:val="24"/>
          <w:szCs w:val="24"/>
          <w:lang w:val="ru-RU"/>
        </w:rPr>
      </w:pPr>
      <w:r w:rsidRPr="00B435D1">
        <w:rPr>
          <w:sz w:val="24"/>
          <w:szCs w:val="24"/>
          <w:lang w:val="ru-RU"/>
        </w:rPr>
        <w:t>Правила по комплаенс проверке контрагентов ТОО «Институт высоких технологий», утв. РНС от 30.01.2023 № 1-23;</w:t>
      </w:r>
    </w:p>
    <w:p w:rsidR="00332F1D" w:rsidRPr="00B435D1" w:rsidRDefault="00332F1D" w:rsidP="00332F1D">
      <w:pPr>
        <w:pStyle w:val="a6"/>
        <w:numPr>
          <w:ilvl w:val="0"/>
          <w:numId w:val="51"/>
        </w:numPr>
        <w:tabs>
          <w:tab w:val="left" w:pos="993"/>
        </w:tabs>
        <w:ind w:left="0" w:right="-1" w:firstLine="567"/>
        <w:rPr>
          <w:sz w:val="24"/>
          <w:szCs w:val="24"/>
          <w:lang w:val="ru-RU"/>
        </w:rPr>
      </w:pPr>
      <w:r w:rsidRPr="00B435D1">
        <w:rPr>
          <w:sz w:val="24"/>
          <w:szCs w:val="24"/>
          <w:lang w:val="ru-RU"/>
        </w:rPr>
        <w:t>Кодекс этики и комплаенс ТОО «Институт высоких технологий», утв. РНС от 23.02.2023 № 3-23;</w:t>
      </w:r>
    </w:p>
    <w:p w:rsidR="00332F1D" w:rsidRPr="00B435D1" w:rsidRDefault="00332F1D" w:rsidP="00332F1D">
      <w:pPr>
        <w:pStyle w:val="a6"/>
        <w:numPr>
          <w:ilvl w:val="0"/>
          <w:numId w:val="51"/>
        </w:numPr>
        <w:tabs>
          <w:tab w:val="left" w:pos="993"/>
        </w:tabs>
        <w:ind w:left="0" w:right="-1" w:firstLine="567"/>
        <w:rPr>
          <w:sz w:val="24"/>
          <w:szCs w:val="24"/>
          <w:lang w:val="ru-RU"/>
        </w:rPr>
      </w:pPr>
      <w:r w:rsidRPr="00B435D1">
        <w:rPr>
          <w:sz w:val="24"/>
          <w:szCs w:val="24"/>
          <w:lang w:val="ru-RU"/>
        </w:rPr>
        <w:t>Методика «Оценка и мониторинг коррупционных рисков в ТОО «Институт высоких технологий», утв. РНС от 23.02.2023 № 3-23;</w:t>
      </w:r>
    </w:p>
    <w:p w:rsidR="00332F1D" w:rsidRPr="00B435D1" w:rsidRDefault="00332F1D" w:rsidP="00332F1D">
      <w:pPr>
        <w:pStyle w:val="a6"/>
        <w:numPr>
          <w:ilvl w:val="0"/>
          <w:numId w:val="51"/>
        </w:numPr>
        <w:tabs>
          <w:tab w:val="left" w:pos="993"/>
        </w:tabs>
        <w:ind w:left="0" w:right="-1" w:firstLine="567"/>
        <w:rPr>
          <w:sz w:val="24"/>
          <w:szCs w:val="24"/>
          <w:lang w:val="ru-RU"/>
        </w:rPr>
      </w:pPr>
      <w:r w:rsidRPr="00B435D1">
        <w:rPr>
          <w:sz w:val="24"/>
          <w:szCs w:val="24"/>
          <w:lang w:val="ru-RU"/>
        </w:rPr>
        <w:t>Положение по урегулированию корпоративных конфликтов и конфликтов интересов ТОО «Институт высоких технологий», утв. РНС от 31.07.2023 № 10-23.</w:t>
      </w:r>
    </w:p>
    <w:p w:rsidR="00332F1D" w:rsidRPr="00B435D1" w:rsidRDefault="00332F1D" w:rsidP="00332F1D">
      <w:pPr>
        <w:ind w:firstLine="540"/>
        <w:jc w:val="both"/>
        <w:rPr>
          <w:rFonts w:ascii="Times New Roman" w:hAnsi="Times New Roman" w:cs="Times New Roman"/>
          <w:sz w:val="24"/>
          <w:szCs w:val="24"/>
          <w:lang w:val="ru-RU"/>
        </w:rPr>
      </w:pPr>
      <w:r w:rsidRPr="00B435D1">
        <w:rPr>
          <w:rFonts w:ascii="Times New Roman" w:hAnsi="Times New Roman" w:cs="Times New Roman"/>
          <w:sz w:val="24"/>
          <w:szCs w:val="24"/>
          <w:lang w:val="ru-RU"/>
        </w:rPr>
        <w:t>На ежегодной основе (2021-2023) проводятся оценки коррупционных рисков в отдельно взятых областях деятельности ТОО «Институт высоких технологий», также мониторинг коррупционных рисков структурных подразделений ТОО «Институт высоких технологий».</w:t>
      </w:r>
    </w:p>
    <w:p w:rsidR="00157051" w:rsidRPr="00C7377F" w:rsidRDefault="00332F1D" w:rsidP="00332F1D">
      <w:pPr>
        <w:tabs>
          <w:tab w:val="left" w:pos="567"/>
        </w:tabs>
        <w:ind w:right="-1"/>
        <w:jc w:val="both"/>
        <w:rPr>
          <w:rFonts w:ascii="Times New Roman" w:hAnsi="Times New Roman" w:cs="Times New Roman"/>
          <w:sz w:val="24"/>
          <w:szCs w:val="24"/>
        </w:rPr>
      </w:pPr>
      <w:r w:rsidRPr="00B435D1">
        <w:rPr>
          <w:rFonts w:ascii="Times New Roman" w:hAnsi="Times New Roman" w:cs="Times New Roman"/>
          <w:sz w:val="24"/>
          <w:szCs w:val="24"/>
          <w:lang w:val="ru-RU"/>
        </w:rPr>
        <w:t>Для обеспечения комплаенс функции в ТОО «Институт высоких технологий» в соответствии с Корпоративным стандартом по комплаенс функции группы АО «</w:t>
      </w:r>
      <w:proofErr w:type="spellStart"/>
      <w:r w:rsidRPr="00B435D1">
        <w:rPr>
          <w:rFonts w:ascii="Times New Roman" w:hAnsi="Times New Roman" w:cs="Times New Roman"/>
          <w:sz w:val="24"/>
          <w:szCs w:val="24"/>
          <w:lang w:val="ru-RU"/>
        </w:rPr>
        <w:t>Самрук-Қазына</w:t>
      </w:r>
      <w:proofErr w:type="spellEnd"/>
      <w:r w:rsidRPr="00B435D1">
        <w:rPr>
          <w:rFonts w:ascii="Times New Roman" w:hAnsi="Times New Roman" w:cs="Times New Roman"/>
          <w:sz w:val="24"/>
          <w:szCs w:val="24"/>
          <w:lang w:val="ru-RU"/>
        </w:rPr>
        <w:t>», утвержденным решением Правления Фонда от 21 декабря 2023 года № 60/23, решением Наблюдательного совета утвержден План работы комплаенс функции ТОО «Институт высоких технологий» на 2024 год, протокол от 31.01.2024 № 1-24.</w:t>
      </w:r>
      <w:r w:rsidR="00157051" w:rsidRPr="00C7377F">
        <w:rPr>
          <w:rFonts w:ascii="Times New Roman" w:hAnsi="Times New Roman" w:cs="Times New Roman"/>
          <w:sz w:val="24"/>
          <w:szCs w:val="24"/>
        </w:rPr>
        <w:t xml:space="preserve"> </w:t>
      </w:r>
    </w:p>
    <w:p w:rsidR="00C2654B" w:rsidRPr="000431EC" w:rsidRDefault="00C2654B" w:rsidP="00FE5626">
      <w:pPr>
        <w:spacing w:after="35"/>
        <w:ind w:left="1248"/>
        <w:jc w:val="both"/>
        <w:rPr>
          <w:rFonts w:ascii="Times New Roman" w:hAnsi="Times New Roman" w:cs="Times New Roman"/>
          <w:b/>
          <w:lang w:val="ru-RU"/>
        </w:rPr>
      </w:pPr>
      <w:r w:rsidRPr="000431EC">
        <w:rPr>
          <w:rFonts w:ascii="Times New Roman" w:hAnsi="Times New Roman" w:cs="Times New Roman"/>
          <w:b/>
          <w:lang w:val="ru-RU"/>
        </w:rPr>
        <w:lastRenderedPageBreak/>
        <w:t>4.6.</w:t>
      </w:r>
      <w:r w:rsidRPr="000431EC">
        <w:rPr>
          <w:rFonts w:ascii="Times New Roman" w:eastAsia="Arial" w:hAnsi="Times New Roman" w:cs="Times New Roman"/>
          <w:b/>
          <w:lang w:val="ru-RU"/>
        </w:rPr>
        <w:t xml:space="preserve"> </w:t>
      </w:r>
      <w:r w:rsidRPr="007C5C78">
        <w:rPr>
          <w:rFonts w:ascii="Times New Roman" w:hAnsi="Times New Roman" w:cs="Times New Roman"/>
          <w:b/>
          <w:lang w:val="ru-RU"/>
        </w:rPr>
        <w:t>Научно-техническое и инновационно-технологическое развитие</w:t>
      </w:r>
      <w:r w:rsidRPr="000431EC">
        <w:rPr>
          <w:rFonts w:ascii="Times New Roman" w:hAnsi="Times New Roman" w:cs="Times New Roman"/>
          <w:b/>
          <w:lang w:val="ru-RU"/>
        </w:rPr>
        <w:t xml:space="preserve"> </w:t>
      </w:r>
    </w:p>
    <w:p w:rsidR="00C2654B" w:rsidRPr="00DE1672" w:rsidRDefault="00C2654B" w:rsidP="00651926">
      <w:pPr>
        <w:ind w:firstLine="709"/>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Задачи, приоритеты и основные направления научно-технического и инновационно-технологического развития ТОО «ИВТ» определяются «Программой развития ТОО «ИВТ» на 2018-2028г.г.». </w:t>
      </w:r>
    </w:p>
    <w:p w:rsidR="00C2654B" w:rsidRPr="00E55556" w:rsidRDefault="00C2654B" w:rsidP="0083066E">
      <w:pPr>
        <w:tabs>
          <w:tab w:val="left" w:pos="960"/>
        </w:tabs>
        <w:ind w:right="2" w:firstLine="709"/>
        <w:jc w:val="both"/>
        <w:rPr>
          <w:rFonts w:ascii="Times New Roman" w:hAnsi="Times New Roman" w:cs="Times New Roman"/>
          <w:sz w:val="24"/>
          <w:szCs w:val="24"/>
          <w:lang w:val="ru-RU"/>
        </w:rPr>
      </w:pPr>
      <w:r w:rsidRPr="00E55556">
        <w:rPr>
          <w:rFonts w:ascii="Times New Roman" w:hAnsi="Times New Roman" w:cs="Times New Roman"/>
          <w:sz w:val="24"/>
          <w:szCs w:val="24"/>
          <w:lang w:val="ru-RU"/>
        </w:rPr>
        <w:t xml:space="preserve">АО «НАК «Казатомпром» Приказом № 121 от 13.06.2016 г. определил ТОО «ИВТ» Оператором приоритетного направления научно-технологической деятельности Общества «Добыча, переработка ПР, получение ЗОУ, попутное извлечение РЗМ». </w:t>
      </w:r>
    </w:p>
    <w:p w:rsidR="00C2654B" w:rsidRPr="00DE1672" w:rsidRDefault="00C2654B" w:rsidP="00651926">
      <w:pPr>
        <w:pStyle w:val="a4"/>
        <w:spacing w:after="0"/>
        <w:ind w:firstLine="709"/>
        <w:jc w:val="both"/>
      </w:pPr>
      <w:r w:rsidRPr="00D40FDE">
        <w:t xml:space="preserve">В настоящее время в организационной структуре ТОО «ИВТ» действует Центр «Экологическое проектирование и мониторинг» </w:t>
      </w:r>
      <w:r w:rsidR="00756FBC" w:rsidRPr="00D40FDE">
        <w:t>(ЦЭПМ)</w:t>
      </w:r>
      <w:r w:rsidR="00D40FDE" w:rsidRPr="00D40FDE">
        <w:t xml:space="preserve">, </w:t>
      </w:r>
      <w:r w:rsidRPr="00D40FDE">
        <w:t xml:space="preserve">Проектно-конструкторские </w:t>
      </w:r>
      <w:r w:rsidR="00D40FDE" w:rsidRPr="00D40FDE">
        <w:t>управление (ПКУ), Лаборатория технологии урана (ЛТУ), Лаборатория моделирования и проектирования ГТП (</w:t>
      </w:r>
      <w:proofErr w:type="spellStart"/>
      <w:r w:rsidR="00D40FDE" w:rsidRPr="00D40FDE">
        <w:t>ЛМиПГТП</w:t>
      </w:r>
      <w:proofErr w:type="spellEnd"/>
      <w:r w:rsidR="00D40FDE" w:rsidRPr="00D40FDE">
        <w:t xml:space="preserve">), Лаборатория развития новых направлении (ЛРНН), Лаборатория технологии редких элементов (ЛТРЭ), Управление сертификации и метрологии. </w:t>
      </w:r>
    </w:p>
    <w:p w:rsidR="008C18CC" w:rsidRDefault="008C18CC" w:rsidP="00651926">
      <w:pPr>
        <w:ind w:firstLine="567"/>
        <w:jc w:val="both"/>
        <w:rPr>
          <w:rFonts w:ascii="Times New Roman" w:hAnsi="Times New Roman" w:cs="Times New Roman"/>
          <w:sz w:val="24"/>
          <w:szCs w:val="24"/>
          <w:lang w:val="ru-RU"/>
        </w:rPr>
      </w:pPr>
    </w:p>
    <w:p w:rsidR="00C2654B" w:rsidRDefault="00C2654B" w:rsidP="00651926">
      <w:pPr>
        <w:ind w:firstLine="56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В ТОО «ИВТ» работает научно-консультативный орган при Генеральном директоре – Ученый совет ТОО «ИВТ».</w:t>
      </w:r>
    </w:p>
    <w:p w:rsidR="006728EB" w:rsidRPr="00756FBC" w:rsidRDefault="006728EB" w:rsidP="006728EB">
      <w:pPr>
        <w:tabs>
          <w:tab w:val="left" w:pos="993"/>
        </w:tabs>
        <w:ind w:firstLine="709"/>
        <w:jc w:val="both"/>
        <w:rPr>
          <w:rFonts w:ascii="Times New Roman" w:hAnsi="Times New Roman" w:cs="Times New Roman"/>
          <w:sz w:val="24"/>
          <w:szCs w:val="24"/>
        </w:rPr>
      </w:pPr>
      <w:r w:rsidRPr="009912EF">
        <w:rPr>
          <w:rFonts w:ascii="Times New Roman" w:hAnsi="Times New Roman" w:cs="Times New Roman"/>
          <w:sz w:val="24"/>
          <w:szCs w:val="24"/>
        </w:rPr>
        <w:t xml:space="preserve">ТОО «ИВТ», используя мировой опыт, знания в развитии атомной промышленности и смежных отраслей, а также ресурсы уранодобывающих предприятий, представляет основу инфраструктуры инновационного развития атомной отрасли и для достижения целей ТОО «ИВТ» </w:t>
      </w:r>
      <w:r w:rsidR="00E93D6F" w:rsidRPr="009912EF">
        <w:rPr>
          <w:rFonts w:ascii="Times New Roman" w:hAnsi="Times New Roman" w:cs="Times New Roman"/>
          <w:sz w:val="24"/>
          <w:szCs w:val="24"/>
          <w:lang w:val="ru-RU"/>
        </w:rPr>
        <w:t>в 20</w:t>
      </w:r>
      <w:r w:rsidR="009912EF" w:rsidRPr="009912EF">
        <w:rPr>
          <w:rFonts w:ascii="Times New Roman" w:hAnsi="Times New Roman" w:cs="Times New Roman"/>
          <w:sz w:val="24"/>
          <w:szCs w:val="24"/>
          <w:lang w:val="ru-RU"/>
        </w:rPr>
        <w:t>21</w:t>
      </w:r>
      <w:r w:rsidR="00E93D6F" w:rsidRPr="009912EF">
        <w:rPr>
          <w:rFonts w:ascii="Times New Roman" w:hAnsi="Times New Roman" w:cs="Times New Roman"/>
          <w:sz w:val="24"/>
          <w:szCs w:val="24"/>
          <w:lang w:val="ru-RU"/>
        </w:rPr>
        <w:t>-202</w:t>
      </w:r>
      <w:r w:rsidR="009912EF" w:rsidRPr="009912EF">
        <w:rPr>
          <w:rFonts w:ascii="Times New Roman" w:hAnsi="Times New Roman" w:cs="Times New Roman"/>
          <w:sz w:val="24"/>
          <w:szCs w:val="24"/>
          <w:lang w:val="ru-RU"/>
        </w:rPr>
        <w:t>3</w:t>
      </w:r>
      <w:r w:rsidR="00E93D6F" w:rsidRPr="009912EF">
        <w:rPr>
          <w:rFonts w:ascii="Times New Roman" w:hAnsi="Times New Roman" w:cs="Times New Roman"/>
          <w:sz w:val="24"/>
          <w:szCs w:val="24"/>
          <w:lang w:val="ru-RU"/>
        </w:rPr>
        <w:t xml:space="preserve">г.г. </w:t>
      </w:r>
      <w:r w:rsidRPr="009912EF">
        <w:rPr>
          <w:rFonts w:ascii="Times New Roman" w:hAnsi="Times New Roman" w:cs="Times New Roman"/>
          <w:sz w:val="24"/>
          <w:szCs w:val="24"/>
        </w:rPr>
        <w:t>осуществля</w:t>
      </w:r>
      <w:r w:rsidR="00E93D6F" w:rsidRPr="009912EF">
        <w:rPr>
          <w:rFonts w:ascii="Times New Roman" w:hAnsi="Times New Roman" w:cs="Times New Roman"/>
          <w:sz w:val="24"/>
          <w:szCs w:val="24"/>
          <w:lang w:val="ru-RU"/>
        </w:rPr>
        <w:t>л</w:t>
      </w:r>
      <w:r w:rsidRPr="009912EF">
        <w:rPr>
          <w:rFonts w:ascii="Times New Roman" w:hAnsi="Times New Roman" w:cs="Times New Roman"/>
          <w:sz w:val="24"/>
          <w:szCs w:val="24"/>
        </w:rPr>
        <w:t xml:space="preserve"> в комплексе следующие виды деятельности, основные из которых:</w:t>
      </w:r>
      <w:r w:rsidRPr="00756FBC">
        <w:rPr>
          <w:rFonts w:ascii="Times New Roman" w:hAnsi="Times New Roman" w:cs="Times New Roman"/>
          <w:sz w:val="24"/>
          <w:szCs w:val="24"/>
        </w:rPr>
        <w:t xml:space="preserve"> </w:t>
      </w:r>
    </w:p>
    <w:p w:rsidR="006728EB" w:rsidRPr="00756FBC" w:rsidRDefault="006728EB" w:rsidP="00EF7BD5">
      <w:pPr>
        <w:numPr>
          <w:ilvl w:val="0"/>
          <w:numId w:val="37"/>
        </w:numPr>
        <w:tabs>
          <w:tab w:val="left" w:pos="993"/>
        </w:tabs>
        <w:spacing w:after="0" w:line="240" w:lineRule="auto"/>
        <w:ind w:left="0" w:firstLine="709"/>
        <w:jc w:val="both"/>
        <w:rPr>
          <w:rFonts w:ascii="Times New Roman" w:hAnsi="Times New Roman" w:cs="Times New Roman"/>
          <w:sz w:val="24"/>
          <w:szCs w:val="24"/>
        </w:rPr>
      </w:pPr>
      <w:r w:rsidRPr="00756FBC">
        <w:rPr>
          <w:rFonts w:ascii="Times New Roman" w:hAnsi="Times New Roman" w:cs="Times New Roman"/>
          <w:sz w:val="24"/>
          <w:szCs w:val="24"/>
        </w:rPr>
        <w:t>проведение научно-исследовательских, опытно-конструкторских работ, опытно-промышленных испытаний, исследования и разработки для предприятий атомной промышленности, включая горно-металлургический комплекс;</w:t>
      </w:r>
    </w:p>
    <w:p w:rsidR="006728EB" w:rsidRPr="00756FBC" w:rsidRDefault="006728EB" w:rsidP="00EF7BD5">
      <w:pPr>
        <w:numPr>
          <w:ilvl w:val="0"/>
          <w:numId w:val="37"/>
        </w:numPr>
        <w:tabs>
          <w:tab w:val="left" w:pos="993"/>
        </w:tabs>
        <w:spacing w:after="0" w:line="240" w:lineRule="auto"/>
        <w:ind w:left="0" w:firstLine="709"/>
        <w:jc w:val="both"/>
        <w:rPr>
          <w:rFonts w:ascii="Times New Roman" w:hAnsi="Times New Roman" w:cs="Times New Roman"/>
          <w:sz w:val="24"/>
          <w:szCs w:val="24"/>
        </w:rPr>
      </w:pPr>
      <w:r w:rsidRPr="00756FBC">
        <w:rPr>
          <w:rFonts w:ascii="Times New Roman" w:hAnsi="Times New Roman" w:cs="Times New Roman"/>
          <w:sz w:val="24"/>
          <w:szCs w:val="24"/>
        </w:rPr>
        <w:t>проведение научных и патентных исследований материалов и технологий в атомной отрасли, в том числе химических, высоких и двойного назначения в соответствии с законодательством Республики Казахстан.</w:t>
      </w:r>
    </w:p>
    <w:p w:rsidR="006728EB" w:rsidRPr="00756FBC" w:rsidRDefault="006728EB" w:rsidP="00EF7BD5">
      <w:pPr>
        <w:numPr>
          <w:ilvl w:val="0"/>
          <w:numId w:val="36"/>
        </w:numPr>
        <w:tabs>
          <w:tab w:val="left" w:pos="993"/>
        </w:tabs>
        <w:spacing w:after="0" w:line="240" w:lineRule="auto"/>
        <w:ind w:left="0" w:firstLine="709"/>
        <w:jc w:val="both"/>
        <w:rPr>
          <w:rFonts w:ascii="Times New Roman" w:hAnsi="Times New Roman" w:cs="Times New Roman"/>
          <w:sz w:val="24"/>
          <w:szCs w:val="24"/>
        </w:rPr>
      </w:pPr>
      <w:r w:rsidRPr="00756FBC">
        <w:rPr>
          <w:rFonts w:ascii="Times New Roman" w:hAnsi="Times New Roman" w:cs="Times New Roman"/>
          <w:sz w:val="24"/>
          <w:szCs w:val="24"/>
        </w:rPr>
        <w:t>предоставление всех видов образовательных услуг в рамках системы АО «НАК «Казатомпром»: подготовка, переподготовка, проведение курсов и повышение квалификации рабочего, инженерно-технического и руководящего персонала, в том числе специальная подготовка персонала, ответственного за обеспечение ядерной и радиационной безопасности;</w:t>
      </w:r>
    </w:p>
    <w:p w:rsidR="006728EB" w:rsidRPr="00756FBC" w:rsidRDefault="006728EB" w:rsidP="00EF7BD5">
      <w:pPr>
        <w:numPr>
          <w:ilvl w:val="0"/>
          <w:numId w:val="36"/>
        </w:numPr>
        <w:tabs>
          <w:tab w:val="left" w:pos="993"/>
        </w:tabs>
        <w:spacing w:after="0" w:line="240" w:lineRule="auto"/>
        <w:ind w:left="0" w:firstLine="709"/>
        <w:jc w:val="both"/>
        <w:rPr>
          <w:rFonts w:ascii="Times New Roman" w:hAnsi="Times New Roman" w:cs="Times New Roman"/>
          <w:sz w:val="24"/>
          <w:szCs w:val="24"/>
        </w:rPr>
      </w:pPr>
      <w:r w:rsidRPr="00756FBC">
        <w:rPr>
          <w:rFonts w:ascii="Times New Roman" w:hAnsi="Times New Roman" w:cs="Times New Roman"/>
          <w:sz w:val="24"/>
          <w:szCs w:val="24"/>
        </w:rPr>
        <w:t>технологический аудит и разработка новых технико-технологических решений для предприятий атомной промышленности;</w:t>
      </w:r>
    </w:p>
    <w:p w:rsidR="006728EB" w:rsidRPr="00756FBC" w:rsidRDefault="006728EB" w:rsidP="00EF7BD5">
      <w:pPr>
        <w:numPr>
          <w:ilvl w:val="0"/>
          <w:numId w:val="36"/>
        </w:numPr>
        <w:tabs>
          <w:tab w:val="left" w:pos="993"/>
        </w:tabs>
        <w:spacing w:after="0" w:line="240" w:lineRule="auto"/>
        <w:ind w:left="0" w:firstLine="709"/>
        <w:jc w:val="both"/>
        <w:rPr>
          <w:rFonts w:ascii="Times New Roman" w:hAnsi="Times New Roman" w:cs="Times New Roman"/>
          <w:sz w:val="24"/>
          <w:szCs w:val="24"/>
        </w:rPr>
      </w:pPr>
      <w:r w:rsidRPr="00756FBC">
        <w:rPr>
          <w:rFonts w:ascii="Times New Roman" w:hAnsi="Times New Roman" w:cs="Times New Roman"/>
          <w:sz w:val="24"/>
          <w:szCs w:val="24"/>
        </w:rPr>
        <w:t>развитие технологий комплексной переработки урановых руд методом подземного выщелачивания (ПВ) с попутным извлечением редких, редкоземельных и других элементов;</w:t>
      </w:r>
    </w:p>
    <w:p w:rsidR="006728EB" w:rsidRPr="00756FBC" w:rsidRDefault="006728EB" w:rsidP="00EF7BD5">
      <w:pPr>
        <w:numPr>
          <w:ilvl w:val="0"/>
          <w:numId w:val="36"/>
        </w:numPr>
        <w:tabs>
          <w:tab w:val="left" w:pos="993"/>
        </w:tabs>
        <w:spacing w:after="0" w:line="240" w:lineRule="auto"/>
        <w:ind w:left="0" w:firstLine="709"/>
        <w:jc w:val="both"/>
        <w:rPr>
          <w:rFonts w:ascii="Times New Roman" w:hAnsi="Times New Roman" w:cs="Times New Roman"/>
          <w:sz w:val="24"/>
          <w:szCs w:val="24"/>
        </w:rPr>
      </w:pPr>
      <w:r w:rsidRPr="00756FBC">
        <w:rPr>
          <w:rFonts w:ascii="Times New Roman" w:hAnsi="Times New Roman" w:cs="Times New Roman"/>
          <w:sz w:val="24"/>
          <w:szCs w:val="24"/>
        </w:rPr>
        <w:t>оценка экологической и радиоэкологической обстановки на территории Республики Казахстан для обеспечения экологической и радиационной безопасности;</w:t>
      </w:r>
    </w:p>
    <w:p w:rsidR="006728EB" w:rsidRPr="00756FBC" w:rsidRDefault="006728EB" w:rsidP="00EF7BD5">
      <w:pPr>
        <w:numPr>
          <w:ilvl w:val="0"/>
          <w:numId w:val="36"/>
        </w:numPr>
        <w:tabs>
          <w:tab w:val="left" w:pos="993"/>
        </w:tabs>
        <w:spacing w:after="0" w:line="240" w:lineRule="auto"/>
        <w:ind w:left="0" w:firstLine="709"/>
        <w:jc w:val="both"/>
        <w:rPr>
          <w:rFonts w:ascii="Times New Roman" w:hAnsi="Times New Roman" w:cs="Times New Roman"/>
          <w:sz w:val="24"/>
          <w:szCs w:val="24"/>
        </w:rPr>
      </w:pPr>
      <w:r w:rsidRPr="00756FBC">
        <w:rPr>
          <w:rFonts w:ascii="Times New Roman" w:hAnsi="Times New Roman" w:cs="Times New Roman"/>
          <w:sz w:val="24"/>
          <w:szCs w:val="24"/>
        </w:rPr>
        <w:t>разработка мер по улучшению экологической и радиоэкологической обстановки, разработка и внедрение современных методов контроля радиационной безопасности, индивидуальных и коллективных средств контроля и защиты для атомной промышленности;</w:t>
      </w:r>
    </w:p>
    <w:p w:rsidR="006728EB" w:rsidRPr="00756FBC" w:rsidRDefault="006728EB" w:rsidP="00EF7BD5">
      <w:pPr>
        <w:numPr>
          <w:ilvl w:val="0"/>
          <w:numId w:val="36"/>
        </w:numPr>
        <w:tabs>
          <w:tab w:val="left" w:pos="993"/>
        </w:tabs>
        <w:spacing w:after="0" w:line="240" w:lineRule="auto"/>
        <w:ind w:left="0" w:firstLine="709"/>
        <w:jc w:val="both"/>
        <w:rPr>
          <w:rFonts w:ascii="Times New Roman" w:hAnsi="Times New Roman" w:cs="Times New Roman"/>
          <w:sz w:val="24"/>
          <w:szCs w:val="24"/>
        </w:rPr>
      </w:pPr>
      <w:r w:rsidRPr="00756FBC">
        <w:rPr>
          <w:rFonts w:ascii="Times New Roman" w:hAnsi="Times New Roman" w:cs="Times New Roman"/>
          <w:sz w:val="24"/>
          <w:szCs w:val="24"/>
        </w:rPr>
        <w:t>проектирование урановых рудников, в том числе разработка проектов ОВОС для объектов атомной промышленности, включая объекты атомной энергии на всех этапах жизненного цикла;</w:t>
      </w:r>
    </w:p>
    <w:p w:rsidR="006728EB" w:rsidRPr="00756FBC" w:rsidRDefault="006728EB" w:rsidP="00EF7BD5">
      <w:pPr>
        <w:numPr>
          <w:ilvl w:val="0"/>
          <w:numId w:val="36"/>
        </w:numPr>
        <w:tabs>
          <w:tab w:val="left" w:pos="993"/>
        </w:tabs>
        <w:spacing w:after="0" w:line="240" w:lineRule="auto"/>
        <w:ind w:left="0" w:firstLine="709"/>
        <w:jc w:val="both"/>
        <w:rPr>
          <w:rFonts w:ascii="Times New Roman" w:hAnsi="Times New Roman" w:cs="Times New Roman"/>
          <w:sz w:val="24"/>
          <w:szCs w:val="24"/>
        </w:rPr>
      </w:pPr>
      <w:r w:rsidRPr="00756FBC">
        <w:rPr>
          <w:rFonts w:ascii="Times New Roman" w:hAnsi="Times New Roman" w:cs="Times New Roman"/>
          <w:sz w:val="24"/>
          <w:szCs w:val="24"/>
        </w:rPr>
        <w:lastRenderedPageBreak/>
        <w:t>разработка и внедрение методов численного моделирования технологических и других процессов в рамках системы АО «НАК «Казатомпром»;</w:t>
      </w:r>
    </w:p>
    <w:p w:rsidR="006728EB" w:rsidRPr="00756FBC" w:rsidRDefault="006728EB" w:rsidP="00EF7BD5">
      <w:pPr>
        <w:numPr>
          <w:ilvl w:val="0"/>
          <w:numId w:val="36"/>
        </w:numPr>
        <w:tabs>
          <w:tab w:val="left" w:pos="993"/>
        </w:tabs>
        <w:spacing w:after="0" w:line="240" w:lineRule="auto"/>
        <w:ind w:left="0" w:firstLine="709"/>
        <w:jc w:val="both"/>
        <w:rPr>
          <w:rFonts w:ascii="Times New Roman" w:hAnsi="Times New Roman" w:cs="Times New Roman"/>
          <w:sz w:val="24"/>
          <w:szCs w:val="24"/>
        </w:rPr>
      </w:pPr>
      <w:r w:rsidRPr="00756FBC">
        <w:rPr>
          <w:rFonts w:ascii="Times New Roman" w:eastAsia="Calibri" w:hAnsi="Times New Roman" w:cs="Times New Roman"/>
          <w:sz w:val="24"/>
          <w:szCs w:val="24"/>
        </w:rPr>
        <w:t>разработка нормативно-технической документации для атомной промышленности, включая горно-металлургический комплекс в рамках системы АО «НАК «Казатомпром»</w:t>
      </w:r>
      <w:r w:rsidRPr="00756FBC">
        <w:rPr>
          <w:rFonts w:ascii="Times New Roman" w:hAnsi="Times New Roman" w:cs="Times New Roman"/>
          <w:sz w:val="24"/>
          <w:szCs w:val="24"/>
        </w:rPr>
        <w:t>;</w:t>
      </w:r>
    </w:p>
    <w:p w:rsidR="006728EB" w:rsidRPr="00756FBC" w:rsidRDefault="006728EB" w:rsidP="00EF7BD5">
      <w:pPr>
        <w:numPr>
          <w:ilvl w:val="0"/>
          <w:numId w:val="36"/>
        </w:numPr>
        <w:tabs>
          <w:tab w:val="left" w:pos="993"/>
        </w:tabs>
        <w:spacing w:after="0" w:line="240" w:lineRule="auto"/>
        <w:ind w:left="0" w:firstLine="709"/>
        <w:jc w:val="both"/>
        <w:rPr>
          <w:rFonts w:ascii="Times New Roman" w:hAnsi="Times New Roman" w:cs="Times New Roman"/>
          <w:sz w:val="24"/>
          <w:szCs w:val="24"/>
        </w:rPr>
      </w:pPr>
      <w:r w:rsidRPr="00756FBC">
        <w:rPr>
          <w:rFonts w:ascii="Times New Roman" w:hAnsi="Times New Roman" w:cs="Times New Roman"/>
          <w:sz w:val="24"/>
          <w:szCs w:val="24"/>
        </w:rPr>
        <w:t>проектирование и/или строительство объектов промышленного, гражданского строительства для объектов атомной промышленности и атомной энергетики в рамках системы АО «НАК «Казатомпром».</w:t>
      </w:r>
    </w:p>
    <w:p w:rsidR="00EA67BA" w:rsidRDefault="00EA67BA" w:rsidP="0054363D">
      <w:pPr>
        <w:pStyle w:val="3"/>
        <w:ind w:firstLine="426"/>
        <w:jc w:val="both"/>
        <w:rPr>
          <w:rFonts w:ascii="Times New Roman" w:hAnsi="Times New Roman" w:cs="Times New Roman"/>
          <w:b/>
          <w:color w:val="auto"/>
          <w:lang w:val="ru-RU"/>
        </w:rPr>
      </w:pPr>
      <w:bookmarkStart w:id="0" w:name="_GoBack"/>
      <w:bookmarkEnd w:id="0"/>
    </w:p>
    <w:p w:rsidR="00C2654B" w:rsidRPr="0054363D" w:rsidRDefault="00C2654B" w:rsidP="0054363D">
      <w:pPr>
        <w:pStyle w:val="3"/>
        <w:ind w:firstLine="426"/>
        <w:jc w:val="both"/>
        <w:rPr>
          <w:rFonts w:ascii="Times New Roman" w:hAnsi="Times New Roman" w:cs="Times New Roman"/>
          <w:b/>
          <w:color w:val="auto"/>
          <w:lang w:val="ru-RU"/>
        </w:rPr>
      </w:pPr>
      <w:r w:rsidRPr="00D568B4">
        <w:rPr>
          <w:rFonts w:ascii="Times New Roman" w:hAnsi="Times New Roman" w:cs="Times New Roman"/>
          <w:b/>
          <w:color w:val="auto"/>
          <w:lang w:val="ru-RU"/>
        </w:rPr>
        <w:t>5.</w:t>
      </w:r>
      <w:r w:rsidRPr="00D568B4">
        <w:rPr>
          <w:rFonts w:ascii="Times New Roman" w:eastAsia="Arial" w:hAnsi="Times New Roman" w:cs="Times New Roman"/>
          <w:b/>
          <w:color w:val="auto"/>
          <w:lang w:val="ru-RU"/>
        </w:rPr>
        <w:t xml:space="preserve"> </w:t>
      </w:r>
      <w:r w:rsidRPr="00D568B4">
        <w:rPr>
          <w:rFonts w:ascii="Times New Roman" w:hAnsi="Times New Roman" w:cs="Times New Roman"/>
          <w:b/>
          <w:color w:val="auto"/>
          <w:lang w:val="ru-RU"/>
        </w:rPr>
        <w:t xml:space="preserve">Основные </w:t>
      </w:r>
      <w:r w:rsidR="001C7A58" w:rsidRPr="00D568B4">
        <w:rPr>
          <w:rFonts w:ascii="Times New Roman" w:hAnsi="Times New Roman" w:cs="Times New Roman"/>
          <w:b/>
          <w:color w:val="auto"/>
          <w:lang w:val="ru-RU"/>
        </w:rPr>
        <w:t>направления</w:t>
      </w:r>
      <w:r w:rsidRPr="00D568B4">
        <w:rPr>
          <w:rFonts w:ascii="Times New Roman" w:hAnsi="Times New Roman" w:cs="Times New Roman"/>
          <w:b/>
          <w:color w:val="auto"/>
          <w:lang w:val="ru-RU"/>
        </w:rPr>
        <w:t xml:space="preserve"> и мероприятия Программы </w:t>
      </w:r>
      <w:r w:rsidR="00FD7EE3" w:rsidRPr="00D568B4">
        <w:rPr>
          <w:rFonts w:ascii="Times New Roman" w:hAnsi="Times New Roman" w:cs="Times New Roman"/>
          <w:b/>
          <w:color w:val="auto"/>
          <w:lang w:val="ru-RU"/>
        </w:rPr>
        <w:t>на 202</w:t>
      </w:r>
      <w:r w:rsidR="00D568B4" w:rsidRPr="00D568B4">
        <w:rPr>
          <w:rFonts w:ascii="Times New Roman" w:hAnsi="Times New Roman" w:cs="Times New Roman"/>
          <w:b/>
          <w:color w:val="auto"/>
          <w:lang w:val="ru-RU"/>
        </w:rPr>
        <w:t>4</w:t>
      </w:r>
      <w:r w:rsidR="00FD7EE3" w:rsidRPr="00D568B4">
        <w:rPr>
          <w:rFonts w:ascii="Times New Roman" w:hAnsi="Times New Roman" w:cs="Times New Roman"/>
          <w:b/>
          <w:color w:val="auto"/>
          <w:lang w:val="ru-RU"/>
        </w:rPr>
        <w:t>-202</w:t>
      </w:r>
      <w:r w:rsidR="00D568B4" w:rsidRPr="00D568B4">
        <w:rPr>
          <w:rFonts w:ascii="Times New Roman" w:hAnsi="Times New Roman" w:cs="Times New Roman"/>
          <w:b/>
          <w:color w:val="auto"/>
          <w:lang w:val="ru-RU"/>
        </w:rPr>
        <w:t>6</w:t>
      </w:r>
      <w:r w:rsidR="00FD7EE3" w:rsidRPr="00D568B4">
        <w:rPr>
          <w:rFonts w:ascii="Times New Roman" w:hAnsi="Times New Roman" w:cs="Times New Roman"/>
          <w:b/>
          <w:color w:val="auto"/>
          <w:lang w:val="ru-RU"/>
        </w:rPr>
        <w:t>г.г.</w:t>
      </w:r>
    </w:p>
    <w:p w:rsidR="00C2654B" w:rsidRPr="00DE1672" w:rsidRDefault="00C2654B" w:rsidP="0083066E">
      <w:pPr>
        <w:spacing w:after="104"/>
        <w:jc w:val="both"/>
        <w:rPr>
          <w:rFonts w:ascii="Times New Roman" w:hAnsi="Times New Roman" w:cs="Times New Roman"/>
          <w:sz w:val="24"/>
          <w:szCs w:val="24"/>
          <w:lang w:val="ru-RU"/>
        </w:rPr>
      </w:pPr>
      <w:r w:rsidRPr="00DE1672">
        <w:rPr>
          <w:rFonts w:ascii="Times New Roman" w:eastAsia="Calibri" w:hAnsi="Times New Roman" w:cs="Times New Roman"/>
          <w:sz w:val="24"/>
          <w:szCs w:val="24"/>
          <w:lang w:val="ru-RU"/>
        </w:rPr>
        <w:t xml:space="preserve"> </w:t>
      </w:r>
    </w:p>
    <w:p w:rsidR="00C2654B" w:rsidRPr="0054363D" w:rsidRDefault="00C2654B" w:rsidP="0054363D">
      <w:pPr>
        <w:pStyle w:val="4"/>
        <w:tabs>
          <w:tab w:val="center" w:pos="1134"/>
          <w:tab w:val="center" w:pos="3037"/>
        </w:tabs>
        <w:jc w:val="both"/>
        <w:rPr>
          <w:rFonts w:ascii="Times New Roman" w:hAnsi="Times New Roman" w:cs="Times New Roman"/>
          <w:b/>
          <w:i w:val="0"/>
          <w:color w:val="auto"/>
          <w:sz w:val="24"/>
          <w:szCs w:val="24"/>
          <w:lang w:val="ru-RU"/>
        </w:rPr>
      </w:pPr>
      <w:r w:rsidRPr="00DE1672">
        <w:rPr>
          <w:rFonts w:ascii="Times New Roman" w:eastAsia="Calibri" w:hAnsi="Times New Roman" w:cs="Times New Roman"/>
          <w:b/>
          <w:sz w:val="24"/>
          <w:szCs w:val="24"/>
          <w:lang w:val="ru-RU"/>
        </w:rPr>
        <w:tab/>
      </w:r>
      <w:r w:rsidRPr="0054363D">
        <w:rPr>
          <w:rFonts w:ascii="Times New Roman" w:hAnsi="Times New Roman" w:cs="Times New Roman"/>
          <w:b/>
          <w:i w:val="0"/>
          <w:color w:val="auto"/>
          <w:sz w:val="24"/>
          <w:szCs w:val="24"/>
          <w:lang w:val="ru-RU"/>
        </w:rPr>
        <w:t>5.1.</w:t>
      </w:r>
      <w:r w:rsidRPr="0054363D">
        <w:rPr>
          <w:rFonts w:ascii="Times New Roman" w:eastAsia="Arial" w:hAnsi="Times New Roman" w:cs="Times New Roman"/>
          <w:b/>
          <w:i w:val="0"/>
          <w:color w:val="auto"/>
          <w:sz w:val="24"/>
          <w:szCs w:val="24"/>
          <w:lang w:val="ru-RU"/>
        </w:rPr>
        <w:t xml:space="preserve"> </w:t>
      </w:r>
      <w:r w:rsidRPr="0054363D">
        <w:rPr>
          <w:rFonts w:ascii="Times New Roman" w:eastAsia="Arial" w:hAnsi="Times New Roman" w:cs="Times New Roman"/>
          <w:b/>
          <w:i w:val="0"/>
          <w:color w:val="auto"/>
          <w:sz w:val="24"/>
          <w:szCs w:val="24"/>
          <w:lang w:val="ru-RU"/>
        </w:rPr>
        <w:tab/>
      </w:r>
      <w:r w:rsidRPr="000C36C9">
        <w:rPr>
          <w:rFonts w:ascii="Times New Roman" w:hAnsi="Times New Roman" w:cs="Times New Roman"/>
          <w:b/>
          <w:i w:val="0"/>
          <w:color w:val="auto"/>
          <w:sz w:val="24"/>
          <w:szCs w:val="24"/>
          <w:lang w:val="ru-RU"/>
        </w:rPr>
        <w:t xml:space="preserve">Основные </w:t>
      </w:r>
      <w:r w:rsidR="00510BC1" w:rsidRPr="000C36C9">
        <w:rPr>
          <w:rFonts w:ascii="Times New Roman" w:hAnsi="Times New Roman" w:cs="Times New Roman"/>
          <w:b/>
          <w:i w:val="0"/>
          <w:color w:val="auto"/>
          <w:sz w:val="24"/>
          <w:szCs w:val="24"/>
          <w:lang w:val="ru-RU"/>
        </w:rPr>
        <w:t>направления Программы</w:t>
      </w:r>
      <w:r w:rsidRPr="0054363D">
        <w:rPr>
          <w:rFonts w:ascii="Times New Roman" w:hAnsi="Times New Roman" w:cs="Times New Roman"/>
          <w:b/>
          <w:i w:val="0"/>
          <w:color w:val="auto"/>
          <w:sz w:val="24"/>
          <w:szCs w:val="24"/>
          <w:lang w:val="ru-RU"/>
        </w:rPr>
        <w:t xml:space="preserve"> </w:t>
      </w:r>
    </w:p>
    <w:p w:rsidR="0054363D" w:rsidRDefault="0060305B" w:rsidP="0083066E">
      <w:pPr>
        <w:ind w:left="1248"/>
        <w:jc w:val="both"/>
        <w:rPr>
          <w:rFonts w:ascii="Times New Roman" w:hAnsi="Times New Roman" w:cs="Times New Roman"/>
          <w:sz w:val="24"/>
          <w:szCs w:val="24"/>
          <w:lang w:val="ru-RU"/>
        </w:rPr>
      </w:pPr>
      <w:r>
        <w:rPr>
          <w:rFonts w:ascii="Times New Roman" w:hAnsi="Times New Roman" w:cs="Times New Roman"/>
          <w:sz w:val="24"/>
          <w:szCs w:val="24"/>
          <w:lang w:val="ru-RU"/>
        </w:rPr>
        <w:tab/>
      </w:r>
    </w:p>
    <w:p w:rsidR="00C2654B" w:rsidRPr="001B34BF" w:rsidRDefault="00A10EDE" w:rsidP="0083066E">
      <w:pPr>
        <w:jc w:val="both"/>
        <w:rPr>
          <w:rFonts w:ascii="Times New Roman" w:hAnsi="Times New Roman" w:cs="Times New Roman"/>
          <w:sz w:val="24"/>
          <w:szCs w:val="24"/>
          <w:lang w:val="ru-RU"/>
        </w:rPr>
      </w:pPr>
      <w:r w:rsidRPr="001B34BF">
        <w:rPr>
          <w:rFonts w:ascii="Times New Roman" w:hAnsi="Times New Roman" w:cs="Times New Roman"/>
          <w:sz w:val="24"/>
          <w:szCs w:val="24"/>
        </w:rPr>
        <w:t>ТОО «ИВТ» стремится к интеграции принципов устойчивого развития в свою деятельность путем эффективного управления рисками в области устойчивого развития и выявления новых возможностей для дальнейшего развития, повышения эффективности и конкурентоспособности, стимулирования роста и инновационной деятельности, а также за счет разработки и реализации мероприятий по следующим основным направлениям деятельности в области устойчивого развития</w:t>
      </w:r>
      <w:r w:rsidR="00C2654B" w:rsidRPr="001B34BF">
        <w:rPr>
          <w:rFonts w:ascii="Times New Roman" w:hAnsi="Times New Roman" w:cs="Times New Roman"/>
          <w:sz w:val="24"/>
          <w:szCs w:val="24"/>
          <w:lang w:val="ru-RU"/>
        </w:rPr>
        <w:t xml:space="preserve">: </w:t>
      </w:r>
    </w:p>
    <w:p w:rsidR="00196709" w:rsidRPr="00A94E0D" w:rsidRDefault="00196709" w:rsidP="00EF7BD5">
      <w:pPr>
        <w:pStyle w:val="a6"/>
        <w:numPr>
          <w:ilvl w:val="0"/>
          <w:numId w:val="16"/>
        </w:numPr>
        <w:tabs>
          <w:tab w:val="left" w:pos="993"/>
          <w:tab w:val="left" w:pos="1418"/>
        </w:tabs>
        <w:spacing w:after="0" w:line="240" w:lineRule="auto"/>
        <w:ind w:right="0"/>
        <w:contextualSpacing w:val="0"/>
        <w:rPr>
          <w:sz w:val="24"/>
          <w:szCs w:val="24"/>
        </w:rPr>
      </w:pPr>
      <w:proofErr w:type="spellStart"/>
      <w:r w:rsidRPr="00A94E0D">
        <w:rPr>
          <w:sz w:val="24"/>
          <w:szCs w:val="24"/>
        </w:rPr>
        <w:t>экономическая</w:t>
      </w:r>
      <w:proofErr w:type="spellEnd"/>
      <w:r w:rsidRPr="00A94E0D">
        <w:rPr>
          <w:sz w:val="24"/>
          <w:szCs w:val="24"/>
        </w:rPr>
        <w:t xml:space="preserve"> </w:t>
      </w:r>
      <w:proofErr w:type="spellStart"/>
      <w:r w:rsidRPr="00A94E0D">
        <w:rPr>
          <w:sz w:val="24"/>
          <w:szCs w:val="24"/>
        </w:rPr>
        <w:t>устойчивость</w:t>
      </w:r>
      <w:proofErr w:type="spellEnd"/>
      <w:r w:rsidRPr="00A94E0D">
        <w:rPr>
          <w:sz w:val="24"/>
          <w:szCs w:val="24"/>
        </w:rPr>
        <w:t>;</w:t>
      </w:r>
    </w:p>
    <w:p w:rsidR="00196709" w:rsidRPr="00410940" w:rsidRDefault="00196709" w:rsidP="00EF7BD5">
      <w:pPr>
        <w:pStyle w:val="a6"/>
        <w:numPr>
          <w:ilvl w:val="0"/>
          <w:numId w:val="16"/>
        </w:numPr>
        <w:tabs>
          <w:tab w:val="left" w:pos="993"/>
          <w:tab w:val="left" w:pos="1418"/>
        </w:tabs>
        <w:spacing w:after="0" w:line="240" w:lineRule="auto"/>
        <w:ind w:right="0"/>
        <w:contextualSpacing w:val="0"/>
        <w:rPr>
          <w:sz w:val="24"/>
          <w:szCs w:val="24"/>
          <w:lang w:val="ru-RU"/>
        </w:rPr>
      </w:pPr>
      <w:r w:rsidRPr="00410940">
        <w:rPr>
          <w:sz w:val="24"/>
          <w:szCs w:val="24"/>
          <w:lang w:val="ru-RU"/>
        </w:rPr>
        <w:t>развитие человеческого капитала и культуры;</w:t>
      </w:r>
    </w:p>
    <w:p w:rsidR="00196709" w:rsidRPr="00410940" w:rsidRDefault="00196709" w:rsidP="00EF7BD5">
      <w:pPr>
        <w:pStyle w:val="a6"/>
        <w:numPr>
          <w:ilvl w:val="0"/>
          <w:numId w:val="16"/>
        </w:numPr>
        <w:tabs>
          <w:tab w:val="left" w:pos="993"/>
          <w:tab w:val="left" w:pos="1418"/>
        </w:tabs>
        <w:spacing w:after="0" w:line="240" w:lineRule="auto"/>
        <w:ind w:right="0"/>
        <w:contextualSpacing w:val="0"/>
        <w:rPr>
          <w:sz w:val="24"/>
          <w:szCs w:val="24"/>
          <w:lang w:val="ru-RU"/>
        </w:rPr>
      </w:pPr>
      <w:r w:rsidRPr="00410940">
        <w:rPr>
          <w:sz w:val="24"/>
          <w:szCs w:val="24"/>
          <w:lang w:val="ru-RU"/>
        </w:rPr>
        <w:t>охрана труда и промышленная безопасность;</w:t>
      </w:r>
    </w:p>
    <w:p w:rsidR="00196709" w:rsidRPr="00A94E0D" w:rsidRDefault="00196709" w:rsidP="00EF7BD5">
      <w:pPr>
        <w:pStyle w:val="a6"/>
        <w:numPr>
          <w:ilvl w:val="0"/>
          <w:numId w:val="16"/>
        </w:numPr>
        <w:tabs>
          <w:tab w:val="left" w:pos="993"/>
          <w:tab w:val="left" w:pos="1418"/>
        </w:tabs>
        <w:spacing w:after="0" w:line="240" w:lineRule="auto"/>
        <w:ind w:right="0"/>
        <w:contextualSpacing w:val="0"/>
        <w:rPr>
          <w:sz w:val="24"/>
          <w:szCs w:val="24"/>
        </w:rPr>
      </w:pPr>
      <w:proofErr w:type="spellStart"/>
      <w:r w:rsidRPr="00A94E0D">
        <w:rPr>
          <w:sz w:val="24"/>
          <w:szCs w:val="24"/>
        </w:rPr>
        <w:t>экологическая</w:t>
      </w:r>
      <w:proofErr w:type="spellEnd"/>
      <w:r w:rsidRPr="00A94E0D">
        <w:rPr>
          <w:sz w:val="24"/>
          <w:szCs w:val="24"/>
        </w:rPr>
        <w:t xml:space="preserve"> </w:t>
      </w:r>
      <w:proofErr w:type="spellStart"/>
      <w:r w:rsidRPr="00A94E0D">
        <w:rPr>
          <w:sz w:val="24"/>
          <w:szCs w:val="24"/>
        </w:rPr>
        <w:t>ответственность</w:t>
      </w:r>
      <w:proofErr w:type="spellEnd"/>
      <w:r w:rsidRPr="00A94E0D">
        <w:rPr>
          <w:sz w:val="24"/>
          <w:szCs w:val="24"/>
        </w:rPr>
        <w:t>;</w:t>
      </w:r>
    </w:p>
    <w:p w:rsidR="00196709" w:rsidRPr="00410940" w:rsidRDefault="00196709" w:rsidP="00EF7BD5">
      <w:pPr>
        <w:pStyle w:val="a6"/>
        <w:numPr>
          <w:ilvl w:val="0"/>
          <w:numId w:val="16"/>
        </w:numPr>
        <w:tabs>
          <w:tab w:val="left" w:pos="993"/>
          <w:tab w:val="left" w:pos="1418"/>
        </w:tabs>
        <w:spacing w:after="0" w:line="240" w:lineRule="auto"/>
        <w:ind w:right="0"/>
        <w:contextualSpacing w:val="0"/>
        <w:rPr>
          <w:sz w:val="24"/>
          <w:szCs w:val="24"/>
          <w:lang w:val="ru-RU"/>
        </w:rPr>
      </w:pPr>
      <w:r w:rsidRPr="00410940">
        <w:rPr>
          <w:sz w:val="24"/>
          <w:szCs w:val="24"/>
          <w:lang w:val="ru-RU"/>
        </w:rPr>
        <w:t>научно-техническое и инновационно-технологическое развитие;</w:t>
      </w:r>
    </w:p>
    <w:p w:rsidR="00196709" w:rsidRPr="00410940" w:rsidRDefault="00196709" w:rsidP="00EF7BD5">
      <w:pPr>
        <w:pStyle w:val="a6"/>
        <w:numPr>
          <w:ilvl w:val="0"/>
          <w:numId w:val="16"/>
        </w:numPr>
        <w:tabs>
          <w:tab w:val="left" w:pos="993"/>
          <w:tab w:val="left" w:pos="1418"/>
        </w:tabs>
        <w:spacing w:after="0" w:line="240" w:lineRule="auto"/>
        <w:ind w:right="0"/>
        <w:contextualSpacing w:val="0"/>
        <w:rPr>
          <w:sz w:val="24"/>
          <w:szCs w:val="24"/>
          <w:lang w:val="ru-RU"/>
        </w:rPr>
      </w:pPr>
      <w:r w:rsidRPr="00410940">
        <w:rPr>
          <w:sz w:val="24"/>
          <w:szCs w:val="24"/>
          <w:lang w:val="ru-RU"/>
        </w:rPr>
        <w:t>эффективное корпоративное управление и риск-культура;</w:t>
      </w:r>
    </w:p>
    <w:p w:rsidR="00196709" w:rsidRPr="00410940" w:rsidRDefault="00196709" w:rsidP="00EF7BD5">
      <w:pPr>
        <w:pStyle w:val="a6"/>
        <w:numPr>
          <w:ilvl w:val="0"/>
          <w:numId w:val="16"/>
        </w:numPr>
        <w:tabs>
          <w:tab w:val="left" w:pos="993"/>
          <w:tab w:val="left" w:pos="1418"/>
        </w:tabs>
        <w:spacing w:after="0" w:line="240" w:lineRule="auto"/>
        <w:ind w:right="0"/>
        <w:contextualSpacing w:val="0"/>
        <w:rPr>
          <w:sz w:val="24"/>
          <w:szCs w:val="24"/>
          <w:lang w:val="ru-RU"/>
        </w:rPr>
      </w:pPr>
      <w:r w:rsidRPr="00410940">
        <w:rPr>
          <w:sz w:val="24"/>
          <w:szCs w:val="24"/>
          <w:lang w:val="ru-RU"/>
        </w:rPr>
        <w:t>высокие этические стандарты и противодействие коррупции;</w:t>
      </w:r>
    </w:p>
    <w:p w:rsidR="00196709" w:rsidRPr="00A94E0D" w:rsidRDefault="00196709" w:rsidP="00EF7BD5">
      <w:pPr>
        <w:pStyle w:val="a6"/>
        <w:numPr>
          <w:ilvl w:val="0"/>
          <w:numId w:val="16"/>
        </w:numPr>
        <w:tabs>
          <w:tab w:val="left" w:pos="993"/>
          <w:tab w:val="left" w:pos="1418"/>
        </w:tabs>
        <w:spacing w:after="0" w:line="240" w:lineRule="auto"/>
        <w:ind w:right="0"/>
        <w:contextualSpacing w:val="0"/>
        <w:rPr>
          <w:sz w:val="24"/>
          <w:szCs w:val="24"/>
        </w:rPr>
      </w:pPr>
      <w:proofErr w:type="spellStart"/>
      <w:r w:rsidRPr="00A94E0D">
        <w:rPr>
          <w:sz w:val="24"/>
          <w:szCs w:val="24"/>
        </w:rPr>
        <w:t>ответственные</w:t>
      </w:r>
      <w:proofErr w:type="spellEnd"/>
      <w:r w:rsidRPr="00A94E0D">
        <w:rPr>
          <w:sz w:val="24"/>
          <w:szCs w:val="24"/>
        </w:rPr>
        <w:t xml:space="preserve"> </w:t>
      </w:r>
      <w:proofErr w:type="spellStart"/>
      <w:r w:rsidRPr="00A94E0D">
        <w:rPr>
          <w:sz w:val="24"/>
          <w:szCs w:val="24"/>
        </w:rPr>
        <w:t>закупки</w:t>
      </w:r>
      <w:proofErr w:type="spellEnd"/>
      <w:r w:rsidRPr="00A94E0D">
        <w:rPr>
          <w:sz w:val="24"/>
          <w:szCs w:val="24"/>
        </w:rPr>
        <w:t>;</w:t>
      </w:r>
    </w:p>
    <w:p w:rsidR="00196709" w:rsidRPr="00410940" w:rsidRDefault="00196709" w:rsidP="00EF7BD5">
      <w:pPr>
        <w:pStyle w:val="a6"/>
        <w:numPr>
          <w:ilvl w:val="0"/>
          <w:numId w:val="16"/>
        </w:numPr>
        <w:tabs>
          <w:tab w:val="left" w:pos="993"/>
          <w:tab w:val="left" w:pos="1418"/>
        </w:tabs>
        <w:spacing w:after="0" w:line="240" w:lineRule="auto"/>
        <w:ind w:right="0"/>
        <w:contextualSpacing w:val="0"/>
        <w:rPr>
          <w:sz w:val="24"/>
          <w:szCs w:val="24"/>
          <w:lang w:val="ru-RU"/>
        </w:rPr>
      </w:pPr>
      <w:r w:rsidRPr="00410940">
        <w:rPr>
          <w:sz w:val="24"/>
          <w:szCs w:val="24"/>
          <w:lang w:val="ru-RU"/>
        </w:rPr>
        <w:t>ответственное ведение бизнеса – взаимодействие с заинтересованными сторонами, местными сообществами и отчетность.</w:t>
      </w:r>
    </w:p>
    <w:p w:rsidR="00C2654B" w:rsidRPr="00DE1672" w:rsidRDefault="00C2654B" w:rsidP="000862EF">
      <w:pPr>
        <w:spacing w:after="5" w:line="270" w:lineRule="auto"/>
        <w:ind w:left="720"/>
        <w:jc w:val="both"/>
        <w:rPr>
          <w:rFonts w:ascii="Times New Roman" w:hAnsi="Times New Roman" w:cs="Times New Roman"/>
          <w:sz w:val="24"/>
          <w:szCs w:val="24"/>
          <w:lang w:val="ru-RU"/>
        </w:rPr>
      </w:pPr>
    </w:p>
    <w:p w:rsidR="00C2654B" w:rsidRPr="00DE1672" w:rsidRDefault="00C2654B" w:rsidP="0083066E">
      <w:pPr>
        <w:spacing w:after="34"/>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C2654B" w:rsidRPr="006471E6" w:rsidRDefault="00C2654B" w:rsidP="006471E6">
      <w:pPr>
        <w:pStyle w:val="4"/>
        <w:tabs>
          <w:tab w:val="center" w:pos="1134"/>
          <w:tab w:val="center" w:pos="2798"/>
        </w:tabs>
        <w:jc w:val="both"/>
        <w:rPr>
          <w:rFonts w:ascii="Times New Roman" w:hAnsi="Times New Roman" w:cs="Times New Roman"/>
          <w:b/>
          <w:i w:val="0"/>
          <w:color w:val="auto"/>
          <w:sz w:val="24"/>
          <w:szCs w:val="24"/>
          <w:lang w:val="ru-RU"/>
        </w:rPr>
      </w:pPr>
      <w:r w:rsidRPr="00DE1672">
        <w:rPr>
          <w:rFonts w:ascii="Times New Roman" w:eastAsia="Calibri" w:hAnsi="Times New Roman" w:cs="Times New Roman"/>
          <w:b/>
          <w:sz w:val="24"/>
          <w:szCs w:val="24"/>
          <w:lang w:val="ru-RU"/>
        </w:rPr>
        <w:tab/>
      </w:r>
      <w:r w:rsidRPr="006471E6">
        <w:rPr>
          <w:rFonts w:ascii="Times New Roman" w:hAnsi="Times New Roman" w:cs="Times New Roman"/>
          <w:b/>
          <w:i w:val="0"/>
          <w:color w:val="auto"/>
          <w:sz w:val="24"/>
          <w:szCs w:val="24"/>
          <w:lang w:val="ru-RU"/>
        </w:rPr>
        <w:t>5.2.</w:t>
      </w:r>
      <w:r w:rsidRPr="006471E6">
        <w:rPr>
          <w:rFonts w:ascii="Times New Roman" w:eastAsia="Arial" w:hAnsi="Times New Roman" w:cs="Times New Roman"/>
          <w:b/>
          <w:i w:val="0"/>
          <w:color w:val="auto"/>
          <w:sz w:val="24"/>
          <w:szCs w:val="24"/>
          <w:lang w:val="ru-RU"/>
        </w:rPr>
        <w:t xml:space="preserve"> </w:t>
      </w:r>
      <w:r w:rsidRPr="006471E6">
        <w:rPr>
          <w:rFonts w:ascii="Times New Roman" w:eastAsia="Arial" w:hAnsi="Times New Roman" w:cs="Times New Roman"/>
          <w:b/>
          <w:i w:val="0"/>
          <w:color w:val="auto"/>
          <w:sz w:val="24"/>
          <w:szCs w:val="24"/>
          <w:lang w:val="ru-RU"/>
        </w:rPr>
        <w:tab/>
      </w:r>
      <w:r w:rsidRPr="00651484">
        <w:rPr>
          <w:rFonts w:ascii="Times New Roman" w:hAnsi="Times New Roman" w:cs="Times New Roman"/>
          <w:b/>
          <w:i w:val="0"/>
          <w:color w:val="auto"/>
          <w:sz w:val="24"/>
          <w:szCs w:val="24"/>
          <w:lang w:val="ru-RU"/>
        </w:rPr>
        <w:t xml:space="preserve">Мероприятия </w:t>
      </w:r>
      <w:r w:rsidR="003C028F" w:rsidRPr="00651484">
        <w:rPr>
          <w:rFonts w:ascii="Times New Roman" w:hAnsi="Times New Roman" w:cs="Times New Roman"/>
          <w:b/>
          <w:i w:val="0"/>
          <w:color w:val="auto"/>
          <w:sz w:val="24"/>
          <w:szCs w:val="24"/>
          <w:lang w:val="ru-RU"/>
        </w:rPr>
        <w:t>П</w:t>
      </w:r>
      <w:r w:rsidRPr="00651484">
        <w:rPr>
          <w:rFonts w:ascii="Times New Roman" w:hAnsi="Times New Roman" w:cs="Times New Roman"/>
          <w:b/>
          <w:i w:val="0"/>
          <w:color w:val="auto"/>
          <w:sz w:val="24"/>
          <w:szCs w:val="24"/>
          <w:lang w:val="ru-RU"/>
        </w:rPr>
        <w:t>рограммы</w:t>
      </w:r>
      <w:r w:rsidRPr="006471E6">
        <w:rPr>
          <w:rFonts w:ascii="Times New Roman" w:hAnsi="Times New Roman" w:cs="Times New Roman"/>
          <w:b/>
          <w:i w:val="0"/>
          <w:color w:val="auto"/>
          <w:sz w:val="24"/>
          <w:szCs w:val="24"/>
          <w:lang w:val="ru-RU"/>
        </w:rPr>
        <w:t xml:space="preserve"> </w:t>
      </w:r>
    </w:p>
    <w:p w:rsidR="00C2654B" w:rsidRPr="00DE1672" w:rsidRDefault="00C2654B" w:rsidP="0083066E">
      <w:pPr>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C2654B" w:rsidRPr="00C608F0" w:rsidRDefault="001B34BF" w:rsidP="00E01DE7">
      <w:pPr>
        <w:spacing w:after="134"/>
        <w:jc w:val="both"/>
        <w:rPr>
          <w:rFonts w:ascii="Times New Roman" w:hAnsi="Times New Roman" w:cs="Times New Roman"/>
          <w:b/>
          <w:sz w:val="24"/>
          <w:szCs w:val="24"/>
          <w:lang w:val="ru-RU"/>
        </w:rPr>
      </w:pPr>
      <w:r w:rsidRPr="00C608F0">
        <w:rPr>
          <w:rFonts w:ascii="Times New Roman" w:hAnsi="Times New Roman" w:cs="Times New Roman"/>
          <w:b/>
          <w:sz w:val="24"/>
          <w:szCs w:val="24"/>
          <w:lang w:val="ru-RU"/>
        </w:rPr>
        <w:t xml:space="preserve">5.2.1. </w:t>
      </w:r>
      <w:r w:rsidR="00D90A75" w:rsidRPr="00C608F0">
        <w:rPr>
          <w:rFonts w:ascii="Times New Roman" w:hAnsi="Times New Roman" w:cs="Times New Roman"/>
          <w:b/>
          <w:sz w:val="24"/>
          <w:szCs w:val="24"/>
          <w:lang w:val="ru-RU"/>
        </w:rPr>
        <w:t>Э</w:t>
      </w:r>
      <w:r w:rsidR="00A10EDE" w:rsidRPr="00C608F0">
        <w:rPr>
          <w:rFonts w:ascii="Times New Roman" w:hAnsi="Times New Roman" w:cs="Times New Roman"/>
          <w:b/>
          <w:sz w:val="24"/>
          <w:szCs w:val="24"/>
          <w:lang w:val="ru-RU"/>
        </w:rPr>
        <w:t>кономическ</w:t>
      </w:r>
      <w:r w:rsidR="00D90A75" w:rsidRPr="00C608F0">
        <w:rPr>
          <w:rFonts w:ascii="Times New Roman" w:hAnsi="Times New Roman" w:cs="Times New Roman"/>
          <w:b/>
          <w:sz w:val="24"/>
          <w:szCs w:val="24"/>
          <w:lang w:val="ru-RU"/>
        </w:rPr>
        <w:t>ая</w:t>
      </w:r>
      <w:r w:rsidR="00A10EDE" w:rsidRPr="00C608F0">
        <w:rPr>
          <w:rFonts w:ascii="Times New Roman" w:hAnsi="Times New Roman" w:cs="Times New Roman"/>
          <w:b/>
          <w:sz w:val="24"/>
          <w:szCs w:val="24"/>
          <w:lang w:val="ru-RU"/>
        </w:rPr>
        <w:t xml:space="preserve"> устойчивост</w:t>
      </w:r>
      <w:r w:rsidR="00D90A75" w:rsidRPr="00C608F0">
        <w:rPr>
          <w:rFonts w:ascii="Times New Roman" w:hAnsi="Times New Roman" w:cs="Times New Roman"/>
          <w:b/>
          <w:sz w:val="24"/>
          <w:szCs w:val="24"/>
          <w:lang w:val="ru-RU"/>
        </w:rPr>
        <w:t>ь</w:t>
      </w:r>
      <w:r w:rsidR="00C2654B" w:rsidRPr="00C608F0">
        <w:rPr>
          <w:rFonts w:ascii="Times New Roman" w:hAnsi="Times New Roman" w:cs="Times New Roman"/>
          <w:b/>
          <w:sz w:val="24"/>
          <w:szCs w:val="24"/>
          <w:lang w:val="ru-RU"/>
        </w:rPr>
        <w:t xml:space="preserve"> </w:t>
      </w:r>
    </w:p>
    <w:p w:rsidR="00E01DE7" w:rsidRPr="00785781" w:rsidRDefault="00E01DE7" w:rsidP="00952F61">
      <w:pPr>
        <w:tabs>
          <w:tab w:val="left" w:pos="993"/>
          <w:tab w:val="left" w:pos="1418"/>
        </w:tabs>
        <w:spacing w:after="0" w:line="240" w:lineRule="auto"/>
        <w:jc w:val="both"/>
        <w:rPr>
          <w:rFonts w:ascii="Times New Roman" w:hAnsi="Times New Roman" w:cs="Times New Roman"/>
          <w:sz w:val="24"/>
          <w:szCs w:val="24"/>
          <w:lang w:val="ru-RU"/>
        </w:rPr>
      </w:pPr>
      <w:r w:rsidRPr="00CD1CF7">
        <w:rPr>
          <w:rFonts w:ascii="Times New Roman" w:hAnsi="Times New Roman" w:cs="Times New Roman"/>
          <w:sz w:val="24"/>
          <w:szCs w:val="24"/>
          <w:lang w:val="ru-RU"/>
        </w:rPr>
        <w:t>Деятельность ТОО «ИВТ» по повышению экономической</w:t>
      </w:r>
      <w:r w:rsidRPr="00785781">
        <w:rPr>
          <w:rFonts w:ascii="Times New Roman" w:hAnsi="Times New Roman" w:cs="Times New Roman"/>
          <w:sz w:val="24"/>
          <w:szCs w:val="24"/>
          <w:lang w:val="ru-RU"/>
        </w:rPr>
        <w:t xml:space="preserve"> устойчивости и эффективности направлены на реализацию стратегических задач по повышению производственной и операционной эффективности и реализации процесса непрерывного совершенствования деятельности (трансформации бизнеса) ТОО «ИВТ», в том числе за счет реализации следующих мер:</w:t>
      </w:r>
    </w:p>
    <w:p w:rsidR="00E01DE7" w:rsidRPr="00E01DE7" w:rsidRDefault="00E01DE7" w:rsidP="00EF7BD5">
      <w:pPr>
        <w:pStyle w:val="a6"/>
        <w:numPr>
          <w:ilvl w:val="0"/>
          <w:numId w:val="43"/>
        </w:numPr>
        <w:tabs>
          <w:tab w:val="left" w:pos="993"/>
          <w:tab w:val="left" w:pos="1418"/>
        </w:tabs>
        <w:spacing w:after="0" w:line="240" w:lineRule="auto"/>
        <w:ind w:left="0" w:right="0" w:firstLine="567"/>
        <w:contextualSpacing w:val="0"/>
        <w:rPr>
          <w:sz w:val="24"/>
          <w:szCs w:val="24"/>
          <w:lang w:val="ru-RU"/>
        </w:rPr>
      </w:pPr>
      <w:r w:rsidRPr="00E01DE7">
        <w:rPr>
          <w:sz w:val="24"/>
          <w:szCs w:val="24"/>
          <w:lang w:val="ru-RU"/>
        </w:rPr>
        <w:t>выработки и реализации мер по контролю и оптимизации операционных и капитальных затрат;</w:t>
      </w:r>
    </w:p>
    <w:p w:rsidR="00E01DE7" w:rsidRPr="00E01DE7" w:rsidRDefault="00E01DE7" w:rsidP="00EF7BD5">
      <w:pPr>
        <w:pStyle w:val="a6"/>
        <w:numPr>
          <w:ilvl w:val="0"/>
          <w:numId w:val="43"/>
        </w:numPr>
        <w:tabs>
          <w:tab w:val="left" w:pos="993"/>
          <w:tab w:val="left" w:pos="1418"/>
        </w:tabs>
        <w:spacing w:after="0" w:line="240" w:lineRule="auto"/>
        <w:ind w:left="0" w:right="0" w:firstLine="567"/>
        <w:contextualSpacing w:val="0"/>
        <w:rPr>
          <w:sz w:val="24"/>
          <w:szCs w:val="24"/>
          <w:lang w:val="ru-RU"/>
        </w:rPr>
      </w:pPr>
      <w:r w:rsidRPr="00E01DE7">
        <w:rPr>
          <w:sz w:val="24"/>
          <w:szCs w:val="24"/>
          <w:lang w:val="ru-RU"/>
        </w:rPr>
        <w:t xml:space="preserve">развития методов работ, которые создают большую операционную гибкость; </w:t>
      </w:r>
    </w:p>
    <w:p w:rsidR="00E01DE7" w:rsidRPr="00E01DE7" w:rsidRDefault="00E01DE7" w:rsidP="00EF7BD5">
      <w:pPr>
        <w:pStyle w:val="a6"/>
        <w:numPr>
          <w:ilvl w:val="0"/>
          <w:numId w:val="43"/>
        </w:numPr>
        <w:tabs>
          <w:tab w:val="left" w:pos="993"/>
          <w:tab w:val="left" w:pos="1418"/>
        </w:tabs>
        <w:spacing w:after="0" w:line="240" w:lineRule="auto"/>
        <w:ind w:left="0" w:right="0" w:firstLine="567"/>
        <w:contextualSpacing w:val="0"/>
        <w:rPr>
          <w:sz w:val="24"/>
          <w:szCs w:val="24"/>
          <w:lang w:val="ru-RU"/>
        </w:rPr>
      </w:pPr>
      <w:r w:rsidRPr="00E01DE7">
        <w:rPr>
          <w:sz w:val="24"/>
          <w:szCs w:val="24"/>
          <w:lang w:val="ru-RU"/>
        </w:rPr>
        <w:t xml:space="preserve">внедрения ресурсосберегающих технологий и инноваций; </w:t>
      </w:r>
    </w:p>
    <w:p w:rsidR="00E01DE7" w:rsidRPr="00E01DE7" w:rsidRDefault="00E01DE7" w:rsidP="00EF7BD5">
      <w:pPr>
        <w:pStyle w:val="a6"/>
        <w:numPr>
          <w:ilvl w:val="0"/>
          <w:numId w:val="43"/>
        </w:numPr>
        <w:tabs>
          <w:tab w:val="left" w:pos="993"/>
          <w:tab w:val="left" w:pos="1418"/>
        </w:tabs>
        <w:spacing w:after="0" w:line="240" w:lineRule="auto"/>
        <w:ind w:left="0" w:right="0" w:firstLine="567"/>
        <w:contextualSpacing w:val="0"/>
        <w:rPr>
          <w:sz w:val="24"/>
          <w:szCs w:val="24"/>
          <w:lang w:val="ru-RU"/>
        </w:rPr>
      </w:pPr>
      <w:r w:rsidRPr="00E01DE7">
        <w:rPr>
          <w:sz w:val="24"/>
          <w:szCs w:val="24"/>
          <w:lang w:val="ru-RU"/>
        </w:rPr>
        <w:t xml:space="preserve">цифровизации производственной деятельности, комплексной автоматизации, роботизации технологических процессов и использования других </w:t>
      </w:r>
      <w:r w:rsidRPr="00A94E0D">
        <w:rPr>
          <w:sz w:val="24"/>
          <w:szCs w:val="24"/>
        </w:rPr>
        <w:t>SMART</w:t>
      </w:r>
      <w:r w:rsidRPr="00E01DE7">
        <w:rPr>
          <w:sz w:val="24"/>
          <w:szCs w:val="24"/>
          <w:lang w:val="ru-RU"/>
        </w:rPr>
        <w:t xml:space="preserve">-технологий; </w:t>
      </w:r>
    </w:p>
    <w:p w:rsidR="00E01DE7" w:rsidRPr="00E01DE7" w:rsidRDefault="00E01DE7" w:rsidP="00EF7BD5">
      <w:pPr>
        <w:pStyle w:val="a6"/>
        <w:numPr>
          <w:ilvl w:val="0"/>
          <w:numId w:val="43"/>
        </w:numPr>
        <w:tabs>
          <w:tab w:val="left" w:pos="993"/>
          <w:tab w:val="left" w:pos="1418"/>
        </w:tabs>
        <w:spacing w:after="0" w:line="240" w:lineRule="auto"/>
        <w:ind w:left="0" w:right="0" w:firstLine="567"/>
        <w:contextualSpacing w:val="0"/>
        <w:rPr>
          <w:sz w:val="24"/>
          <w:szCs w:val="24"/>
          <w:lang w:val="ru-RU"/>
        </w:rPr>
      </w:pPr>
      <w:r w:rsidRPr="00E01DE7">
        <w:rPr>
          <w:sz w:val="24"/>
          <w:szCs w:val="24"/>
          <w:lang w:val="ru-RU"/>
        </w:rPr>
        <w:lastRenderedPageBreak/>
        <w:t xml:space="preserve">применения принципов непрерывного улучшения и бережливого производства, а также других передовых производственных практик; </w:t>
      </w:r>
    </w:p>
    <w:p w:rsidR="00E01DE7" w:rsidRPr="00E01DE7" w:rsidRDefault="00E01DE7" w:rsidP="00EF7BD5">
      <w:pPr>
        <w:pStyle w:val="a6"/>
        <w:numPr>
          <w:ilvl w:val="0"/>
          <w:numId w:val="43"/>
        </w:numPr>
        <w:tabs>
          <w:tab w:val="left" w:pos="993"/>
          <w:tab w:val="left" w:pos="1418"/>
        </w:tabs>
        <w:spacing w:after="0" w:line="240" w:lineRule="auto"/>
        <w:ind w:left="0" w:right="0" w:firstLine="567"/>
        <w:contextualSpacing w:val="0"/>
        <w:rPr>
          <w:sz w:val="24"/>
          <w:szCs w:val="24"/>
          <w:lang w:val="ru-RU"/>
        </w:rPr>
      </w:pPr>
      <w:r w:rsidRPr="00E01DE7">
        <w:rPr>
          <w:sz w:val="24"/>
          <w:szCs w:val="24"/>
          <w:lang w:val="ru-RU"/>
        </w:rPr>
        <w:t xml:space="preserve">определения и концентрации на направлениях бизнеса с высоким потенциалом для создания стоимости; </w:t>
      </w:r>
    </w:p>
    <w:p w:rsidR="00E01DE7" w:rsidRPr="00E01DE7" w:rsidRDefault="00E01DE7" w:rsidP="00EF7BD5">
      <w:pPr>
        <w:pStyle w:val="a6"/>
        <w:numPr>
          <w:ilvl w:val="0"/>
          <w:numId w:val="43"/>
        </w:numPr>
        <w:tabs>
          <w:tab w:val="left" w:pos="993"/>
          <w:tab w:val="left" w:pos="1418"/>
        </w:tabs>
        <w:spacing w:after="0" w:line="240" w:lineRule="auto"/>
        <w:ind w:left="0" w:right="0" w:firstLine="567"/>
        <w:contextualSpacing w:val="0"/>
        <w:rPr>
          <w:sz w:val="24"/>
          <w:szCs w:val="24"/>
          <w:lang w:val="ru-RU"/>
        </w:rPr>
      </w:pPr>
      <w:r w:rsidRPr="00E01DE7">
        <w:rPr>
          <w:sz w:val="24"/>
          <w:szCs w:val="24"/>
          <w:lang w:val="ru-RU"/>
        </w:rPr>
        <w:t xml:space="preserve">реинжиниринга бизнеса, автоматизации и оптимизации его процессов, а также внедрения новых целевых процессов, направленных на повышение эффективности бизнеса; </w:t>
      </w:r>
    </w:p>
    <w:p w:rsidR="00C31CC2" w:rsidRPr="00C31CC2" w:rsidRDefault="00E01DE7" w:rsidP="00EF7BD5">
      <w:pPr>
        <w:pStyle w:val="a6"/>
        <w:numPr>
          <w:ilvl w:val="0"/>
          <w:numId w:val="43"/>
        </w:numPr>
        <w:tabs>
          <w:tab w:val="left" w:pos="993"/>
          <w:tab w:val="left" w:pos="1418"/>
        </w:tabs>
        <w:spacing w:after="134" w:line="240" w:lineRule="auto"/>
        <w:ind w:left="0" w:right="0" w:firstLine="567"/>
        <w:contextualSpacing w:val="0"/>
        <w:rPr>
          <w:b/>
          <w:i/>
          <w:sz w:val="24"/>
          <w:szCs w:val="24"/>
          <w:lang w:val="ru-RU"/>
        </w:rPr>
      </w:pPr>
      <w:r w:rsidRPr="00C31CC2">
        <w:rPr>
          <w:sz w:val="24"/>
          <w:szCs w:val="24"/>
          <w:lang w:val="ru-RU"/>
        </w:rPr>
        <w:t>повышения прозрачности и управляемости активами и упрощения порядка принятия управленческих решений;</w:t>
      </w:r>
    </w:p>
    <w:p w:rsidR="00E01DE7" w:rsidRPr="00C31CC2" w:rsidRDefault="00E01DE7" w:rsidP="00EF7BD5">
      <w:pPr>
        <w:pStyle w:val="a6"/>
        <w:numPr>
          <w:ilvl w:val="0"/>
          <w:numId w:val="43"/>
        </w:numPr>
        <w:tabs>
          <w:tab w:val="left" w:pos="993"/>
          <w:tab w:val="left" w:pos="1418"/>
        </w:tabs>
        <w:spacing w:after="134" w:line="240" w:lineRule="auto"/>
        <w:ind w:left="0" w:right="0" w:firstLine="567"/>
        <w:contextualSpacing w:val="0"/>
        <w:rPr>
          <w:b/>
          <w:i/>
          <w:sz w:val="24"/>
          <w:szCs w:val="24"/>
          <w:lang w:val="ru-RU"/>
        </w:rPr>
      </w:pPr>
      <w:r w:rsidRPr="00C31CC2">
        <w:rPr>
          <w:sz w:val="24"/>
          <w:szCs w:val="24"/>
          <w:lang w:val="ru-RU"/>
        </w:rPr>
        <w:t>добросовестного выполнения обязательств по уплате законно установленных налогов, сборов и других обязательных платежей.</w:t>
      </w:r>
    </w:p>
    <w:p w:rsidR="00A10EDE" w:rsidRDefault="00A10EDE" w:rsidP="0083066E">
      <w:pPr>
        <w:spacing w:after="134"/>
        <w:ind w:left="1248"/>
        <w:jc w:val="both"/>
        <w:rPr>
          <w:rFonts w:ascii="Times New Roman" w:hAnsi="Times New Roman" w:cs="Times New Roman"/>
          <w:b/>
          <w:i/>
          <w:sz w:val="24"/>
          <w:szCs w:val="24"/>
          <w:lang w:val="ru-RU"/>
        </w:rPr>
      </w:pPr>
    </w:p>
    <w:p w:rsidR="00A76F9A" w:rsidRPr="00A57021" w:rsidRDefault="00A76F9A" w:rsidP="00A76F9A">
      <w:pPr>
        <w:ind w:firstLine="567"/>
        <w:jc w:val="both"/>
        <w:rPr>
          <w:rFonts w:ascii="Times New Roman" w:hAnsi="Times New Roman" w:cs="Times New Roman"/>
          <w:sz w:val="24"/>
          <w:szCs w:val="24"/>
          <w:lang w:val="ru-RU"/>
        </w:rPr>
      </w:pPr>
      <w:r w:rsidRPr="00D568B4">
        <w:rPr>
          <w:rFonts w:ascii="Times New Roman" w:hAnsi="Times New Roman" w:cs="Times New Roman"/>
          <w:b/>
          <w:sz w:val="24"/>
          <w:szCs w:val="24"/>
          <w:lang w:val="ru-RU"/>
        </w:rPr>
        <w:t xml:space="preserve">Таблица </w:t>
      </w:r>
      <w:r w:rsidR="00F4458E">
        <w:rPr>
          <w:rFonts w:ascii="Times New Roman" w:hAnsi="Times New Roman" w:cs="Times New Roman"/>
          <w:b/>
          <w:sz w:val="24"/>
          <w:szCs w:val="24"/>
          <w:lang w:val="ru-RU"/>
        </w:rPr>
        <w:t>8</w:t>
      </w:r>
      <w:r w:rsidRPr="00D568B4">
        <w:rPr>
          <w:rFonts w:ascii="Times New Roman" w:hAnsi="Times New Roman" w:cs="Times New Roman"/>
          <w:b/>
          <w:sz w:val="24"/>
          <w:szCs w:val="24"/>
          <w:lang w:val="ru-RU"/>
        </w:rPr>
        <w:t>.</w:t>
      </w:r>
      <w:r w:rsidRPr="00D568B4">
        <w:rPr>
          <w:rFonts w:ascii="Times New Roman" w:hAnsi="Times New Roman" w:cs="Times New Roman"/>
          <w:sz w:val="24"/>
          <w:szCs w:val="24"/>
          <w:lang w:val="ru-RU"/>
        </w:rPr>
        <w:t xml:space="preserve"> </w:t>
      </w:r>
      <w:r w:rsidR="00C94895" w:rsidRPr="00D568B4">
        <w:rPr>
          <w:rFonts w:ascii="Times New Roman" w:hAnsi="Times New Roman" w:cs="Times New Roman"/>
          <w:sz w:val="24"/>
          <w:szCs w:val="24"/>
        </w:rPr>
        <w:t xml:space="preserve">Прогнозные ключевые консолидированные показатели финансово-экономической деятельности ТОО «ИВТ» на период </w:t>
      </w:r>
      <w:r w:rsidR="00C94895" w:rsidRPr="00D568B4">
        <w:rPr>
          <w:rFonts w:ascii="Times New Roman" w:hAnsi="Times New Roman" w:cs="Times New Roman"/>
          <w:sz w:val="24"/>
          <w:szCs w:val="24"/>
          <w:lang w:val="ru-RU"/>
        </w:rPr>
        <w:t>202</w:t>
      </w:r>
      <w:r w:rsidR="00D568B4" w:rsidRPr="00D568B4">
        <w:rPr>
          <w:rFonts w:ascii="Times New Roman" w:hAnsi="Times New Roman" w:cs="Times New Roman"/>
          <w:sz w:val="24"/>
          <w:szCs w:val="24"/>
          <w:lang w:val="ru-RU"/>
        </w:rPr>
        <w:t>4</w:t>
      </w:r>
      <w:r w:rsidR="00C94895" w:rsidRPr="00D568B4">
        <w:rPr>
          <w:rFonts w:ascii="Times New Roman" w:hAnsi="Times New Roman" w:cs="Times New Roman"/>
          <w:sz w:val="24"/>
          <w:szCs w:val="24"/>
          <w:lang w:val="ru-RU"/>
        </w:rPr>
        <w:t>-202</w:t>
      </w:r>
      <w:r w:rsidR="00D568B4" w:rsidRPr="00D568B4">
        <w:rPr>
          <w:rFonts w:ascii="Times New Roman" w:hAnsi="Times New Roman" w:cs="Times New Roman"/>
          <w:sz w:val="24"/>
          <w:szCs w:val="24"/>
          <w:lang w:val="ru-RU"/>
        </w:rPr>
        <w:t>6</w:t>
      </w:r>
      <w:r w:rsidR="00C94895" w:rsidRPr="00D568B4">
        <w:rPr>
          <w:rFonts w:ascii="Times New Roman" w:hAnsi="Times New Roman" w:cs="Times New Roman"/>
          <w:sz w:val="24"/>
          <w:szCs w:val="24"/>
          <w:lang w:val="ru-RU"/>
        </w:rPr>
        <w:t>г.г.</w:t>
      </w:r>
    </w:p>
    <w:p w:rsidR="00A76F9A" w:rsidRDefault="00A76F9A" w:rsidP="00A76F9A">
      <w:pPr>
        <w:spacing w:after="9" w:line="269" w:lineRule="auto"/>
        <w:ind w:left="535" w:hanging="10"/>
        <w:jc w:val="both"/>
        <w:rPr>
          <w:rFonts w:ascii="Times New Roman" w:hAnsi="Times New Roman" w:cs="Times New Roman"/>
          <w:b/>
          <w:i/>
          <w:sz w:val="24"/>
          <w:szCs w:val="24"/>
          <w:lang w:val="ru-RU"/>
        </w:rPr>
      </w:pPr>
    </w:p>
    <w:p w:rsidR="00D90A75" w:rsidRPr="00C608F0" w:rsidRDefault="00785781" w:rsidP="00D90A75">
      <w:pPr>
        <w:spacing w:after="134"/>
        <w:jc w:val="both"/>
        <w:rPr>
          <w:rFonts w:ascii="Times New Roman" w:hAnsi="Times New Roman" w:cs="Times New Roman"/>
          <w:b/>
          <w:sz w:val="24"/>
          <w:szCs w:val="24"/>
          <w:lang w:val="ru-RU"/>
        </w:rPr>
      </w:pPr>
      <w:r w:rsidRPr="00C608F0">
        <w:rPr>
          <w:rFonts w:ascii="Times New Roman" w:hAnsi="Times New Roman" w:cs="Times New Roman"/>
          <w:b/>
          <w:sz w:val="24"/>
          <w:szCs w:val="24"/>
          <w:lang w:val="ru-RU"/>
        </w:rPr>
        <w:t xml:space="preserve">5.2.2. </w:t>
      </w:r>
      <w:r w:rsidR="00D90A75" w:rsidRPr="00C608F0">
        <w:rPr>
          <w:rFonts w:ascii="Times New Roman" w:hAnsi="Times New Roman" w:cs="Times New Roman"/>
          <w:b/>
          <w:sz w:val="24"/>
          <w:szCs w:val="24"/>
          <w:lang w:val="ru-RU"/>
        </w:rPr>
        <w:t>Развитие человеческого капитала и культуры</w:t>
      </w:r>
    </w:p>
    <w:p w:rsidR="00706B7E" w:rsidRPr="00785781" w:rsidRDefault="00706B7E" w:rsidP="004D14FE">
      <w:pPr>
        <w:tabs>
          <w:tab w:val="left" w:pos="851"/>
          <w:tab w:val="left" w:pos="1418"/>
        </w:tabs>
        <w:spacing w:after="0" w:line="240" w:lineRule="auto"/>
        <w:jc w:val="both"/>
        <w:rPr>
          <w:rFonts w:ascii="Times New Roman" w:hAnsi="Times New Roman" w:cs="Times New Roman"/>
          <w:sz w:val="24"/>
          <w:szCs w:val="24"/>
          <w:lang w:val="ru-RU"/>
        </w:rPr>
      </w:pPr>
      <w:r w:rsidRPr="00785781">
        <w:rPr>
          <w:rFonts w:ascii="Times New Roman" w:hAnsi="Times New Roman" w:cs="Times New Roman"/>
          <w:sz w:val="24"/>
          <w:szCs w:val="24"/>
          <w:lang w:val="ru-RU"/>
        </w:rPr>
        <w:t xml:space="preserve">Деятельность ТОО «ИВТ» по развитию человеческого капитала и корпоративной культуры направлена на эффективное управление персоналом и формирование соответствующей корпоративной культуры для достижения стратегических целей и задач, в том числе посредством реализации мероприятий по следующим направлениям: </w:t>
      </w:r>
    </w:p>
    <w:p w:rsidR="00706B7E" w:rsidRPr="00706B7E" w:rsidRDefault="00706B7E"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785781">
        <w:rPr>
          <w:sz w:val="24"/>
          <w:szCs w:val="24"/>
          <w:lang w:val="ru-RU"/>
        </w:rPr>
        <w:t>обеспечение равных возможностей и условий труда для привлечения</w:t>
      </w:r>
      <w:r w:rsidRPr="00706B7E">
        <w:rPr>
          <w:sz w:val="24"/>
          <w:szCs w:val="24"/>
          <w:lang w:val="ru-RU"/>
        </w:rPr>
        <w:t>, развития и удержание наиболее высококвалифицированных специалистов в ключевых областях деятельности;</w:t>
      </w:r>
    </w:p>
    <w:p w:rsidR="00706B7E" w:rsidRPr="00706B7E" w:rsidRDefault="00706B7E"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706B7E">
        <w:rPr>
          <w:sz w:val="24"/>
          <w:szCs w:val="24"/>
          <w:lang w:val="ru-RU"/>
        </w:rPr>
        <w:t>содействие в реализации профессионального, карьерного и личностного потенциала работников, в том числе за счет инвестиций в обучение, развитие и повышение квалификации персонала;</w:t>
      </w:r>
    </w:p>
    <w:p w:rsidR="00706B7E" w:rsidRPr="00706B7E" w:rsidRDefault="00706B7E"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706B7E">
        <w:rPr>
          <w:sz w:val="24"/>
          <w:szCs w:val="24"/>
          <w:lang w:val="ru-RU"/>
        </w:rPr>
        <w:t>совершенствование системы оплаты труда и реализация эффективной системы мотивации, способствующей повышению эффективности организации труда и производительности персонала;</w:t>
      </w:r>
    </w:p>
    <w:p w:rsidR="00706B7E" w:rsidRPr="00706B7E" w:rsidRDefault="00706B7E"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706B7E">
        <w:rPr>
          <w:sz w:val="24"/>
          <w:szCs w:val="24"/>
          <w:lang w:val="ru-RU"/>
        </w:rPr>
        <w:t>формирование кадрового резерва и обеспечение преемственности;</w:t>
      </w:r>
    </w:p>
    <w:p w:rsidR="00706B7E" w:rsidRPr="00706B7E" w:rsidRDefault="00706B7E"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706B7E">
        <w:rPr>
          <w:sz w:val="24"/>
          <w:szCs w:val="24"/>
          <w:lang w:val="ru-RU"/>
        </w:rPr>
        <w:t>привлечение молодых специалистов и развития практики трудового наставничества;</w:t>
      </w:r>
    </w:p>
    <w:p w:rsidR="00706B7E" w:rsidRPr="00706B7E" w:rsidRDefault="00706B7E"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706B7E">
        <w:rPr>
          <w:sz w:val="24"/>
          <w:szCs w:val="24"/>
          <w:lang w:val="ru-RU"/>
        </w:rPr>
        <w:t>поддержка молодых специалистов и формирование у них активной жизненной позиции путем создания условий для полноценного духовного, культурного, образовательного, профессионального и физического развития молодежи;</w:t>
      </w:r>
    </w:p>
    <w:p w:rsidR="00706B7E" w:rsidRPr="00706B7E" w:rsidRDefault="00706B7E"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706B7E">
        <w:rPr>
          <w:sz w:val="24"/>
          <w:szCs w:val="24"/>
          <w:lang w:val="ru-RU"/>
        </w:rPr>
        <w:t>реализация мер по социальной поддержке работников, направленных на сохранение и поддержание здоровья, улучшение жилищных условий и качества жизни работников и их семей;</w:t>
      </w:r>
    </w:p>
    <w:p w:rsidR="00B1671A" w:rsidRPr="00B1671A" w:rsidRDefault="00706B7E" w:rsidP="00EF7BD5">
      <w:pPr>
        <w:pStyle w:val="a6"/>
        <w:numPr>
          <w:ilvl w:val="0"/>
          <w:numId w:val="43"/>
        </w:numPr>
        <w:tabs>
          <w:tab w:val="left" w:pos="851"/>
          <w:tab w:val="left" w:pos="1418"/>
        </w:tabs>
        <w:spacing w:after="134" w:line="240" w:lineRule="auto"/>
        <w:ind w:left="0" w:right="0" w:firstLine="567"/>
        <w:contextualSpacing w:val="0"/>
        <w:rPr>
          <w:b/>
          <w:sz w:val="24"/>
          <w:szCs w:val="24"/>
          <w:lang w:val="ru-RU"/>
        </w:rPr>
      </w:pPr>
      <w:r w:rsidRPr="00B1671A">
        <w:rPr>
          <w:sz w:val="24"/>
          <w:szCs w:val="24"/>
          <w:lang w:val="ru-RU"/>
        </w:rPr>
        <w:t>обеспечение стабильности в трудовых коллективах;</w:t>
      </w:r>
    </w:p>
    <w:p w:rsidR="00A10EDE" w:rsidRPr="00B1671A" w:rsidRDefault="00706B7E" w:rsidP="00EF7BD5">
      <w:pPr>
        <w:pStyle w:val="a6"/>
        <w:numPr>
          <w:ilvl w:val="0"/>
          <w:numId w:val="43"/>
        </w:numPr>
        <w:tabs>
          <w:tab w:val="left" w:pos="851"/>
          <w:tab w:val="left" w:pos="1418"/>
        </w:tabs>
        <w:spacing w:after="134" w:line="240" w:lineRule="auto"/>
        <w:ind w:left="0" w:right="0" w:firstLine="567"/>
        <w:contextualSpacing w:val="0"/>
        <w:rPr>
          <w:b/>
          <w:sz w:val="24"/>
          <w:szCs w:val="24"/>
          <w:lang w:val="ru-RU"/>
        </w:rPr>
      </w:pPr>
      <w:r w:rsidRPr="00B1671A">
        <w:rPr>
          <w:sz w:val="24"/>
          <w:szCs w:val="24"/>
          <w:lang w:val="ru-RU"/>
        </w:rPr>
        <w:t>совершенствования корпоративной культуры, направленной на поощрение внедрения и соблюдения принципов устойчивого развития.</w:t>
      </w:r>
    </w:p>
    <w:p w:rsidR="005424B1" w:rsidRDefault="005424B1" w:rsidP="005424B1">
      <w:pPr>
        <w:spacing w:after="9" w:line="269" w:lineRule="auto"/>
        <w:jc w:val="both"/>
        <w:rPr>
          <w:rFonts w:ascii="Times New Roman" w:hAnsi="Times New Roman" w:cs="Times New Roman"/>
          <w:b/>
          <w:i/>
          <w:sz w:val="24"/>
          <w:szCs w:val="24"/>
          <w:lang w:val="ru-RU"/>
        </w:rPr>
      </w:pPr>
    </w:p>
    <w:p w:rsidR="006F770E" w:rsidRPr="00DE1672" w:rsidRDefault="006F770E" w:rsidP="006F770E">
      <w:pPr>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ТОО «ИВТ» признает Работников своим важнейшим активом и стремится к обеспечению их благополучия, профессионального и личного роста, являющихся залогом Устойчивого развития ТОО «ИВТ». ТОО «ИВТ» строит взаимоотношения с Работниками на основе принципов социального партнерства, системности, правовой защищенности, эффективного использования личностного потенциала Работника и равных возможностей.</w:t>
      </w:r>
    </w:p>
    <w:p w:rsidR="006F770E" w:rsidRPr="00DE1672" w:rsidRDefault="006F770E" w:rsidP="00651484">
      <w:pPr>
        <w:spacing w:line="271" w:lineRule="auto"/>
        <w:jc w:val="both"/>
        <w:rPr>
          <w:rFonts w:ascii="Times New Roman" w:hAnsi="Times New Roman" w:cs="Times New Roman"/>
          <w:sz w:val="24"/>
          <w:szCs w:val="24"/>
        </w:rPr>
      </w:pPr>
      <w:r w:rsidRPr="00DE1672">
        <w:rPr>
          <w:rFonts w:ascii="Times New Roman" w:hAnsi="Times New Roman" w:cs="Times New Roman"/>
          <w:b/>
          <w:sz w:val="24"/>
          <w:szCs w:val="24"/>
        </w:rPr>
        <w:lastRenderedPageBreak/>
        <w:t xml:space="preserve">Основные инициативы кадровой политики: </w:t>
      </w:r>
    </w:p>
    <w:p w:rsidR="006F770E" w:rsidRPr="00BE0F0A" w:rsidRDefault="006F770E" w:rsidP="00EF7BD5">
      <w:pPr>
        <w:numPr>
          <w:ilvl w:val="0"/>
          <w:numId w:val="19"/>
        </w:numPr>
        <w:tabs>
          <w:tab w:val="center" w:pos="709"/>
          <w:tab w:val="center" w:pos="5102"/>
        </w:tabs>
        <w:spacing w:after="5" w:line="270" w:lineRule="auto"/>
        <w:jc w:val="both"/>
        <w:rPr>
          <w:rFonts w:ascii="Times New Roman" w:hAnsi="Times New Roman" w:cs="Times New Roman"/>
          <w:sz w:val="24"/>
          <w:szCs w:val="24"/>
        </w:rPr>
      </w:pPr>
      <w:r w:rsidRPr="00BE0F0A">
        <w:rPr>
          <w:rFonts w:ascii="Times New Roman" w:hAnsi="Times New Roman" w:cs="Times New Roman"/>
          <w:sz w:val="24"/>
          <w:szCs w:val="24"/>
        </w:rPr>
        <w:t xml:space="preserve">Привлечение квалифицированного Персонала на рынке труда; </w:t>
      </w:r>
    </w:p>
    <w:p w:rsidR="006F770E" w:rsidRPr="00BE0F0A" w:rsidRDefault="006F770E" w:rsidP="00EF7BD5">
      <w:pPr>
        <w:numPr>
          <w:ilvl w:val="0"/>
          <w:numId w:val="19"/>
        </w:numPr>
        <w:spacing w:after="5" w:line="270" w:lineRule="auto"/>
        <w:jc w:val="both"/>
        <w:rPr>
          <w:rFonts w:ascii="Times New Roman" w:hAnsi="Times New Roman" w:cs="Times New Roman"/>
          <w:sz w:val="24"/>
          <w:szCs w:val="24"/>
        </w:rPr>
      </w:pPr>
      <w:r w:rsidRPr="00BE0F0A">
        <w:rPr>
          <w:rFonts w:ascii="Times New Roman" w:hAnsi="Times New Roman" w:cs="Times New Roman"/>
          <w:sz w:val="24"/>
          <w:szCs w:val="24"/>
        </w:rPr>
        <w:t xml:space="preserve">Переподготовка и повышение квалификации Персонала, направленные на совершенствование профессиональных компетенций, на ознакомление с новыми тенденциями и современными технологиями, а также на освоение передового опыта и лучших мировых практик; </w:t>
      </w:r>
    </w:p>
    <w:p w:rsidR="006F770E" w:rsidRPr="00BE0F0A" w:rsidRDefault="006F770E" w:rsidP="00EF7BD5">
      <w:pPr>
        <w:numPr>
          <w:ilvl w:val="0"/>
          <w:numId w:val="19"/>
        </w:numPr>
        <w:spacing w:after="5" w:line="270" w:lineRule="auto"/>
        <w:jc w:val="both"/>
        <w:rPr>
          <w:rFonts w:ascii="Times New Roman" w:hAnsi="Times New Roman" w:cs="Times New Roman"/>
          <w:sz w:val="24"/>
          <w:szCs w:val="24"/>
        </w:rPr>
      </w:pPr>
      <w:r w:rsidRPr="00BE0F0A">
        <w:rPr>
          <w:rFonts w:ascii="Times New Roman" w:hAnsi="Times New Roman" w:cs="Times New Roman"/>
          <w:sz w:val="24"/>
          <w:szCs w:val="24"/>
        </w:rPr>
        <w:t xml:space="preserve">Развитие потенциала Персонала путем работы с кадровым резервом/ пулом талантов, пулом преемников на ключевые должности, пулом преемников на руководящие должности,  реализации конкурсов профессионального мастерства и др. </w:t>
      </w:r>
    </w:p>
    <w:p w:rsidR="006F770E" w:rsidRPr="00DE1672" w:rsidRDefault="006F770E" w:rsidP="006F770E">
      <w:pPr>
        <w:spacing w:after="37"/>
        <w:ind w:left="124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6F770E" w:rsidRPr="00924CFD" w:rsidRDefault="006F770E" w:rsidP="00651484">
      <w:pPr>
        <w:pStyle w:val="5"/>
        <w:jc w:val="both"/>
        <w:rPr>
          <w:rFonts w:ascii="Times New Roman" w:hAnsi="Times New Roman" w:cs="Times New Roman"/>
          <w:b/>
          <w:color w:val="auto"/>
          <w:sz w:val="24"/>
          <w:szCs w:val="24"/>
          <w:lang w:val="ru-RU"/>
        </w:rPr>
      </w:pPr>
      <w:r w:rsidRPr="00924CFD">
        <w:rPr>
          <w:rFonts w:ascii="Times New Roman" w:hAnsi="Times New Roman" w:cs="Times New Roman"/>
          <w:b/>
          <w:color w:val="auto"/>
          <w:sz w:val="24"/>
          <w:szCs w:val="24"/>
          <w:lang w:val="ru-RU"/>
        </w:rPr>
        <w:t xml:space="preserve">Транспарентная оплата труда и конкурентоспособность заработной платы </w:t>
      </w:r>
    </w:p>
    <w:p w:rsidR="006F770E" w:rsidRPr="00DE1672" w:rsidRDefault="006F770E" w:rsidP="006F770E">
      <w:pPr>
        <w:ind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Оплата труда представляет собой одну из важнейших составляющих систем управления Персоналом, поскольку материальная заинтересованность работника в результатах своего труда – один из основных факторов конкурентоспособности ТОО «ИВТ». Политика заработной платы в ТОО «ИВТ» направлена на реализацию следующих принципов: </w:t>
      </w:r>
    </w:p>
    <w:p w:rsidR="006F770E" w:rsidRPr="00DE1672" w:rsidRDefault="006F770E" w:rsidP="00EF7BD5">
      <w:pPr>
        <w:numPr>
          <w:ilvl w:val="0"/>
          <w:numId w:val="20"/>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зависимости оплаты труда Работника от сложности, качества, количества и результатов выполняемой работы; </w:t>
      </w:r>
    </w:p>
    <w:p w:rsidR="006F770E" w:rsidRPr="00DE1672" w:rsidRDefault="006F770E" w:rsidP="00EF7BD5">
      <w:pPr>
        <w:numPr>
          <w:ilvl w:val="0"/>
          <w:numId w:val="20"/>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создания преимуществ в оплате труда Работников, труд которых оказывает существенное влияние на конечные результаты деятельности ТОО «ИВТ», а также работников, постоянно проявляющих творческую инициативу и вносящих вклад в процесс улучшения деятельности ТОО «ИВТ»; </w:t>
      </w:r>
    </w:p>
    <w:p w:rsidR="006F770E" w:rsidRPr="002B789E" w:rsidRDefault="006F770E" w:rsidP="00EF7BD5">
      <w:pPr>
        <w:numPr>
          <w:ilvl w:val="0"/>
          <w:numId w:val="20"/>
        </w:numPr>
        <w:tabs>
          <w:tab w:val="center" w:pos="709"/>
          <w:tab w:val="right" w:pos="9639"/>
        </w:tabs>
        <w:spacing w:after="5" w:line="270" w:lineRule="auto"/>
        <w:jc w:val="both"/>
        <w:rPr>
          <w:rFonts w:ascii="Times New Roman" w:hAnsi="Times New Roman" w:cs="Times New Roman"/>
          <w:sz w:val="24"/>
          <w:szCs w:val="24"/>
          <w:lang w:val="ru-RU"/>
        </w:rPr>
      </w:pPr>
      <w:r w:rsidRPr="002B789E">
        <w:rPr>
          <w:rFonts w:ascii="Times New Roman" w:hAnsi="Times New Roman" w:cs="Times New Roman"/>
          <w:sz w:val="24"/>
          <w:szCs w:val="24"/>
          <w:lang w:val="ru-RU"/>
        </w:rPr>
        <w:t xml:space="preserve">повышения заработной платы при наличии финансово-экономических возможностей, с учетом роста производительности труда и ситуации на рынке труда; </w:t>
      </w:r>
    </w:p>
    <w:p w:rsidR="006F770E" w:rsidRPr="00DE1672" w:rsidRDefault="006F770E" w:rsidP="00EF7BD5">
      <w:pPr>
        <w:numPr>
          <w:ilvl w:val="0"/>
          <w:numId w:val="20"/>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обеспечивающих соблюдение всех государственных гарантий в области оплаты, предусмотренных Трудовым кодексом РК; </w:t>
      </w:r>
    </w:p>
    <w:p w:rsidR="006F770E" w:rsidRPr="00DE1672" w:rsidRDefault="006F770E" w:rsidP="00EF7BD5">
      <w:pPr>
        <w:numPr>
          <w:ilvl w:val="0"/>
          <w:numId w:val="20"/>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использования гибких систем премирования с целью наиболее полного учета индивидуального трудового вклада и деловых качеств Работников. </w:t>
      </w:r>
    </w:p>
    <w:p w:rsidR="006F770E" w:rsidRPr="00DE1672" w:rsidRDefault="006F770E" w:rsidP="006F770E">
      <w:pPr>
        <w:ind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Система оплаты труда в ТОО «ИВТ» построена на основе оценки сложности труда и грейдирования, сочетающая в себе широкий диапазон размеров заработной платы и одновременно чёткое распределение по иерархическим уровням.  </w:t>
      </w:r>
    </w:p>
    <w:p w:rsidR="006F770E" w:rsidRPr="00DE1672" w:rsidRDefault="006F770E" w:rsidP="006F770E">
      <w:pPr>
        <w:ind w:left="124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Для Работника ТОО «ИВТ» данная система позволяет: </w:t>
      </w:r>
    </w:p>
    <w:p w:rsidR="006F770E" w:rsidRPr="00DE1672" w:rsidRDefault="006F770E" w:rsidP="00EF7BD5">
      <w:pPr>
        <w:numPr>
          <w:ilvl w:val="0"/>
          <w:numId w:val="21"/>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осознать место, которое занимает его должность в существующей иерархии должностей и оценить ее роль для ТОО «ИВТ»; </w:t>
      </w:r>
    </w:p>
    <w:p w:rsidR="006F770E" w:rsidRPr="00DE1672" w:rsidRDefault="006F770E" w:rsidP="00EF7BD5">
      <w:pPr>
        <w:numPr>
          <w:ilvl w:val="0"/>
          <w:numId w:val="21"/>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получить справедливое вознаграждение за труд - в зависимости от уровня сложности, ответственности и выполняемой работы; </w:t>
      </w:r>
    </w:p>
    <w:p w:rsidR="006F770E" w:rsidRPr="00DE1672" w:rsidRDefault="006F770E" w:rsidP="00EF7BD5">
      <w:pPr>
        <w:numPr>
          <w:ilvl w:val="0"/>
          <w:numId w:val="21"/>
        </w:numPr>
        <w:tabs>
          <w:tab w:val="center" w:pos="709"/>
          <w:tab w:val="center" w:pos="5460"/>
        </w:tabs>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оценить перспективы своего профессионального и карьерного роста; </w:t>
      </w:r>
    </w:p>
    <w:p w:rsidR="006F770E" w:rsidRPr="00DE1672" w:rsidRDefault="006F770E" w:rsidP="00EF7BD5">
      <w:pPr>
        <w:numPr>
          <w:ilvl w:val="0"/>
          <w:numId w:val="21"/>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получить возможность «горизонтального» карьерного развития (продвижение по ступеням мастерства в рамках одной должности за счет усложнения задач, расширения круга ответственности и полномочий) - изменение грейда и связанного с ними уровня оплаты труда; </w:t>
      </w:r>
    </w:p>
    <w:p w:rsidR="006F770E" w:rsidRPr="00DE1672" w:rsidRDefault="006F770E" w:rsidP="00EF7BD5">
      <w:pPr>
        <w:numPr>
          <w:ilvl w:val="0"/>
          <w:numId w:val="21"/>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последовательно приобретать новые профессиональные знания и навыки, необходимые для эффективной работы на более высокой должности. </w:t>
      </w:r>
    </w:p>
    <w:p w:rsidR="006F770E" w:rsidRPr="00DE1672" w:rsidRDefault="006F770E" w:rsidP="006F770E">
      <w:pPr>
        <w:ind w:firstLine="491"/>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lastRenderedPageBreak/>
        <w:t xml:space="preserve">Переменная часть зарплаты в ТОО «ИВТ» направлена на стимулирование трудовой активности, а также к побуждению достижения сверхнормативных результатов. Согласно документам, утвержденным уполномоченными органами управления ТОО «ИВТ», Работникам ТОО «ИВТ»: </w:t>
      </w:r>
    </w:p>
    <w:p w:rsidR="006F770E" w:rsidRPr="00DE1672" w:rsidRDefault="006F770E" w:rsidP="001B6AE0">
      <w:pPr>
        <w:numPr>
          <w:ilvl w:val="0"/>
          <w:numId w:val="2"/>
        </w:numPr>
        <w:spacing w:after="5" w:line="270" w:lineRule="auto"/>
        <w:ind w:left="851"/>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r w:rsidR="0009495A" w:rsidRPr="004C55F5">
        <w:rPr>
          <w:rFonts w:ascii="Times New Roman" w:hAnsi="Times New Roman" w:cs="Times New Roman"/>
          <w:sz w:val="24"/>
          <w:szCs w:val="24"/>
        </w:rPr>
        <w:t xml:space="preserve">возможна выплата вознаграждения по результатам работы за год. Основой данного вознаграждения является выполнение производственной программы ТОО «ИВТ» и исполнение показателей по производственной безопасности – </w:t>
      </w:r>
      <w:r w:rsidR="0009495A" w:rsidRPr="004C55F5">
        <w:rPr>
          <w:rFonts w:ascii="Times New Roman" w:hAnsi="Times New Roman" w:cs="Times New Roman"/>
          <w:sz w:val="24"/>
          <w:szCs w:val="24"/>
          <w:lang w:val="en-US"/>
        </w:rPr>
        <w:t>LTIFR</w:t>
      </w:r>
      <w:r w:rsidR="0009495A" w:rsidRPr="004C55F5">
        <w:rPr>
          <w:rFonts w:ascii="Times New Roman" w:hAnsi="Times New Roman" w:cs="Times New Roman"/>
          <w:sz w:val="24"/>
          <w:szCs w:val="24"/>
        </w:rPr>
        <w:t>.</w:t>
      </w:r>
      <w:r w:rsidRPr="004C55F5">
        <w:rPr>
          <w:rFonts w:ascii="Times New Roman" w:hAnsi="Times New Roman" w:cs="Times New Roman"/>
          <w:sz w:val="24"/>
          <w:szCs w:val="24"/>
          <w:lang w:val="ru-RU"/>
        </w:rPr>
        <w:t xml:space="preserve"> </w:t>
      </w:r>
      <w:r w:rsidR="001B6AE0" w:rsidRPr="004C55F5">
        <w:rPr>
          <w:rFonts w:ascii="Times New Roman" w:hAnsi="Times New Roman" w:cs="Times New Roman"/>
          <w:sz w:val="24"/>
          <w:szCs w:val="24"/>
        </w:rPr>
        <w:t>Основой данного вознаграждения для руководящих работников является выполнение ключевых показателей деятельности (далее КПД), от достижения которых и зависит выплата. КПД каскадируются от</w:t>
      </w:r>
      <w:r w:rsidR="001B6AE0" w:rsidRPr="00DE1672">
        <w:rPr>
          <w:rFonts w:ascii="Times New Roman" w:hAnsi="Times New Roman" w:cs="Times New Roman"/>
          <w:sz w:val="24"/>
          <w:szCs w:val="24"/>
        </w:rPr>
        <w:t xml:space="preserve"> руководства на </w:t>
      </w:r>
      <w:r w:rsidR="001B6AE0">
        <w:rPr>
          <w:rFonts w:ascii="Times New Roman" w:hAnsi="Times New Roman" w:cs="Times New Roman"/>
          <w:sz w:val="24"/>
          <w:szCs w:val="24"/>
        </w:rPr>
        <w:t>административный п</w:t>
      </w:r>
      <w:r w:rsidR="001B6AE0" w:rsidRPr="00DE1672">
        <w:rPr>
          <w:rFonts w:ascii="Times New Roman" w:hAnsi="Times New Roman" w:cs="Times New Roman"/>
          <w:sz w:val="24"/>
          <w:szCs w:val="24"/>
        </w:rPr>
        <w:t xml:space="preserve">ерсонал </w:t>
      </w:r>
      <w:r w:rsidR="001B6AE0">
        <w:rPr>
          <w:rFonts w:ascii="Times New Roman" w:hAnsi="Times New Roman" w:cs="Times New Roman"/>
          <w:sz w:val="24"/>
          <w:szCs w:val="24"/>
        </w:rPr>
        <w:t>и отдельных исполнителей производственного персонала</w:t>
      </w:r>
      <w:r w:rsidR="001B6AE0" w:rsidRPr="00DE1672">
        <w:rPr>
          <w:rFonts w:ascii="Times New Roman" w:hAnsi="Times New Roman" w:cs="Times New Roman"/>
          <w:sz w:val="24"/>
          <w:szCs w:val="24"/>
        </w:rPr>
        <w:t xml:space="preserve"> ТОО «ИВТ». Премирование осуществляется в текущем году по результатам деятельности ТОО «ИВТ» за прошедший год, после проведения независимого аудита консолидированной финансовой отчетности.</w:t>
      </w:r>
      <w:r w:rsidRPr="00DE1672">
        <w:rPr>
          <w:rFonts w:ascii="Times New Roman" w:hAnsi="Times New Roman" w:cs="Times New Roman"/>
          <w:sz w:val="24"/>
          <w:szCs w:val="24"/>
          <w:lang w:val="ru-RU"/>
        </w:rPr>
        <w:t xml:space="preserve"> </w:t>
      </w:r>
    </w:p>
    <w:p w:rsidR="006F770E" w:rsidRPr="00DE1672" w:rsidRDefault="006F770E" w:rsidP="00EF7BD5">
      <w:pPr>
        <w:numPr>
          <w:ilvl w:val="0"/>
          <w:numId w:val="22"/>
        </w:numPr>
        <w:spacing w:after="5" w:line="270" w:lineRule="auto"/>
        <w:ind w:hanging="436"/>
        <w:jc w:val="both"/>
        <w:rPr>
          <w:rFonts w:ascii="Times New Roman" w:hAnsi="Times New Roman" w:cs="Times New Roman"/>
          <w:sz w:val="24"/>
          <w:szCs w:val="24"/>
        </w:rPr>
      </w:pPr>
      <w:r w:rsidRPr="008F76A2">
        <w:rPr>
          <w:rFonts w:ascii="Times New Roman" w:hAnsi="Times New Roman" w:cs="Times New Roman"/>
          <w:sz w:val="24"/>
          <w:szCs w:val="24"/>
        </w:rPr>
        <w:t xml:space="preserve">возможна выплата премии </w:t>
      </w:r>
      <w:r w:rsidRPr="00DE1672">
        <w:rPr>
          <w:rFonts w:ascii="Times New Roman" w:hAnsi="Times New Roman" w:cs="Times New Roman"/>
          <w:sz w:val="24"/>
          <w:szCs w:val="24"/>
        </w:rPr>
        <w:t xml:space="preserve">за выполнение важных производственных задач, за достижение положительных результатов, повлекших улучшение деятельности структурного подразделения, а также за активное участие в организации и проведении корпоративных мероприятий в рамках структурного подразделения. </w:t>
      </w:r>
    </w:p>
    <w:p w:rsidR="006F770E" w:rsidRPr="00EA5951" w:rsidRDefault="006F770E" w:rsidP="00EF7BD5">
      <w:pPr>
        <w:numPr>
          <w:ilvl w:val="0"/>
          <w:numId w:val="22"/>
        </w:numPr>
        <w:spacing w:after="5" w:line="270" w:lineRule="auto"/>
        <w:ind w:hanging="436"/>
        <w:jc w:val="both"/>
        <w:rPr>
          <w:rFonts w:ascii="Times New Roman" w:hAnsi="Times New Roman" w:cs="Times New Roman"/>
          <w:sz w:val="24"/>
          <w:szCs w:val="24"/>
        </w:rPr>
      </w:pPr>
      <w:r w:rsidRPr="00DE1672">
        <w:rPr>
          <w:rFonts w:ascii="Times New Roman" w:hAnsi="Times New Roman" w:cs="Times New Roman"/>
          <w:sz w:val="24"/>
          <w:szCs w:val="24"/>
        </w:rPr>
        <w:t xml:space="preserve">по решению </w:t>
      </w:r>
      <w:r w:rsidRPr="00EA5951">
        <w:rPr>
          <w:rFonts w:ascii="Times New Roman" w:hAnsi="Times New Roman" w:cs="Times New Roman"/>
          <w:sz w:val="24"/>
          <w:szCs w:val="24"/>
        </w:rPr>
        <w:t xml:space="preserve">Генерального директора ТОО «ИВТ» возможно использование экономии фонда заработной платы в качестве выплаты: </w:t>
      </w:r>
    </w:p>
    <w:p w:rsidR="006F770E" w:rsidRPr="00EA5951" w:rsidRDefault="006F770E" w:rsidP="006F770E">
      <w:pPr>
        <w:numPr>
          <w:ilvl w:val="0"/>
          <w:numId w:val="1"/>
        </w:numPr>
        <w:spacing w:after="5" w:line="270" w:lineRule="auto"/>
        <w:ind w:hanging="360"/>
        <w:jc w:val="both"/>
        <w:rPr>
          <w:rFonts w:ascii="Times New Roman" w:hAnsi="Times New Roman" w:cs="Times New Roman"/>
          <w:sz w:val="24"/>
          <w:szCs w:val="24"/>
        </w:rPr>
      </w:pPr>
      <w:r w:rsidRPr="00EA5951">
        <w:rPr>
          <w:rFonts w:ascii="Times New Roman" w:hAnsi="Times New Roman" w:cs="Times New Roman"/>
          <w:sz w:val="24"/>
          <w:szCs w:val="24"/>
        </w:rPr>
        <w:t xml:space="preserve">премий к праздничным и юбилейным датам сверх размеров, запланированных в годовом плане по труду подразделения. Условием для данных выплат является выполнение плановых производственно-финансовых показателей; </w:t>
      </w:r>
    </w:p>
    <w:p w:rsidR="006F770E" w:rsidRPr="00EA5951" w:rsidRDefault="006F770E" w:rsidP="006F770E">
      <w:pPr>
        <w:numPr>
          <w:ilvl w:val="0"/>
          <w:numId w:val="1"/>
        </w:numPr>
        <w:spacing w:after="5" w:line="270" w:lineRule="auto"/>
        <w:ind w:hanging="360"/>
        <w:jc w:val="both"/>
        <w:rPr>
          <w:rFonts w:ascii="Times New Roman" w:hAnsi="Times New Roman" w:cs="Times New Roman"/>
          <w:sz w:val="24"/>
          <w:szCs w:val="24"/>
        </w:rPr>
      </w:pPr>
      <w:r w:rsidRPr="00EA5951">
        <w:rPr>
          <w:rFonts w:ascii="Times New Roman" w:hAnsi="Times New Roman" w:cs="Times New Roman"/>
          <w:sz w:val="24"/>
          <w:szCs w:val="24"/>
        </w:rPr>
        <w:t xml:space="preserve">премий за счет экономии ФЗП. Условием для данной выплаты является выполнение плановых производственно-финансовых показателей; </w:t>
      </w:r>
    </w:p>
    <w:p w:rsidR="006F770E" w:rsidRPr="00EA5951" w:rsidRDefault="006F770E" w:rsidP="006F770E">
      <w:pPr>
        <w:numPr>
          <w:ilvl w:val="0"/>
          <w:numId w:val="1"/>
        </w:numPr>
        <w:spacing w:after="5" w:line="270" w:lineRule="auto"/>
        <w:ind w:hanging="360"/>
        <w:jc w:val="both"/>
        <w:rPr>
          <w:rFonts w:ascii="Times New Roman" w:hAnsi="Times New Roman" w:cs="Times New Roman"/>
          <w:sz w:val="24"/>
          <w:szCs w:val="24"/>
        </w:rPr>
      </w:pPr>
      <w:r w:rsidRPr="00EA5951">
        <w:rPr>
          <w:rFonts w:ascii="Times New Roman" w:hAnsi="Times New Roman" w:cs="Times New Roman"/>
          <w:sz w:val="24"/>
          <w:szCs w:val="24"/>
        </w:rPr>
        <w:t>премий за внесение предложений по повышению эффективности деятельности ТОО «ИВТ»</w:t>
      </w:r>
      <w:r w:rsidRPr="00EA5951">
        <w:rPr>
          <w:rFonts w:ascii="Times New Roman" w:hAnsi="Times New Roman" w:cs="Times New Roman"/>
          <w:strike/>
          <w:sz w:val="24"/>
          <w:szCs w:val="24"/>
        </w:rPr>
        <w:t>;</w:t>
      </w:r>
      <w:r w:rsidRPr="00EA5951">
        <w:rPr>
          <w:rFonts w:ascii="Times New Roman" w:hAnsi="Times New Roman" w:cs="Times New Roman"/>
          <w:sz w:val="24"/>
          <w:szCs w:val="24"/>
        </w:rPr>
        <w:t xml:space="preserve"> </w:t>
      </w:r>
    </w:p>
    <w:p w:rsidR="006F770E" w:rsidRPr="00EA5951" w:rsidRDefault="006F770E" w:rsidP="006F770E">
      <w:pPr>
        <w:numPr>
          <w:ilvl w:val="0"/>
          <w:numId w:val="1"/>
        </w:numPr>
        <w:spacing w:after="5" w:line="270" w:lineRule="auto"/>
        <w:ind w:left="426"/>
        <w:jc w:val="both"/>
        <w:rPr>
          <w:rFonts w:ascii="Times New Roman" w:hAnsi="Times New Roman" w:cs="Times New Roman"/>
          <w:sz w:val="24"/>
          <w:szCs w:val="24"/>
        </w:rPr>
      </w:pPr>
      <w:r w:rsidRPr="00EA5951">
        <w:rPr>
          <w:rFonts w:ascii="Times New Roman" w:hAnsi="Times New Roman" w:cs="Times New Roman"/>
          <w:sz w:val="24"/>
          <w:szCs w:val="24"/>
        </w:rPr>
        <w:t>премий за занятие призовых мест в смотрах-конкурсах в соответствии с Коллективным договором ТОО «ИВТ» или соответствующими положениями, утвержденными решением ТОО «ИВТ»;</w:t>
      </w:r>
    </w:p>
    <w:p w:rsidR="006F770E" w:rsidRPr="00EA5951" w:rsidRDefault="006F770E" w:rsidP="006F770E">
      <w:pPr>
        <w:numPr>
          <w:ilvl w:val="0"/>
          <w:numId w:val="1"/>
        </w:numPr>
        <w:spacing w:after="5" w:line="270" w:lineRule="auto"/>
        <w:ind w:left="426"/>
        <w:jc w:val="both"/>
        <w:rPr>
          <w:rFonts w:ascii="Times New Roman" w:hAnsi="Times New Roman" w:cs="Times New Roman"/>
          <w:sz w:val="24"/>
          <w:szCs w:val="24"/>
        </w:rPr>
      </w:pPr>
      <w:r w:rsidRPr="00EA5951">
        <w:rPr>
          <w:rFonts w:ascii="Times New Roman" w:hAnsi="Times New Roman" w:cs="Times New Roman"/>
          <w:sz w:val="24"/>
          <w:szCs w:val="24"/>
        </w:rPr>
        <w:t xml:space="preserve">премий и вознаграждений в соответствии с инициативами Единственного участника. Порядок, условия и размеры определяются на основании документов Единственного участника. </w:t>
      </w:r>
    </w:p>
    <w:p w:rsidR="006F770E" w:rsidRPr="00EA5951" w:rsidRDefault="006F770E" w:rsidP="006F770E">
      <w:pPr>
        <w:ind w:left="-15" w:firstLine="441"/>
        <w:jc w:val="both"/>
        <w:rPr>
          <w:rFonts w:ascii="Times New Roman" w:hAnsi="Times New Roman" w:cs="Times New Roman"/>
          <w:sz w:val="24"/>
          <w:szCs w:val="24"/>
        </w:rPr>
      </w:pPr>
      <w:r w:rsidRPr="00EA5951">
        <w:rPr>
          <w:rFonts w:ascii="Times New Roman" w:hAnsi="Times New Roman" w:cs="Times New Roman"/>
          <w:sz w:val="24"/>
          <w:szCs w:val="24"/>
        </w:rPr>
        <w:t>С целью оказания социальной поддержки Работникам ТОО «ИВТ» не реже</w:t>
      </w:r>
      <w:r w:rsidRPr="00EA5951">
        <w:rPr>
          <w:rFonts w:ascii="Times New Roman" w:hAnsi="Times New Roman" w:cs="Times New Roman"/>
          <w:strike/>
          <w:sz w:val="24"/>
          <w:szCs w:val="24"/>
          <w:lang w:val="ru-RU"/>
        </w:rPr>
        <w:t xml:space="preserve"> </w:t>
      </w:r>
      <w:r w:rsidRPr="00EA5951">
        <w:rPr>
          <w:rFonts w:ascii="Times New Roman" w:hAnsi="Times New Roman" w:cs="Times New Roman"/>
          <w:sz w:val="24"/>
          <w:szCs w:val="24"/>
        </w:rPr>
        <w:t xml:space="preserve">одного раза в каждом календарном году, выплачивается материальная помощь к оплачиваемому ежегодному трудовому отпуску в размере до двух должностных окладов. </w:t>
      </w:r>
    </w:p>
    <w:p w:rsidR="006F770E" w:rsidRPr="00EA5951" w:rsidRDefault="006F770E" w:rsidP="006F770E">
      <w:pPr>
        <w:ind w:left="-15" w:firstLine="360"/>
        <w:jc w:val="both"/>
        <w:rPr>
          <w:rFonts w:ascii="Times New Roman" w:hAnsi="Times New Roman" w:cs="Times New Roman"/>
          <w:sz w:val="24"/>
          <w:szCs w:val="24"/>
        </w:rPr>
      </w:pPr>
      <w:r w:rsidRPr="00EA5951">
        <w:rPr>
          <w:rFonts w:ascii="Times New Roman" w:hAnsi="Times New Roman" w:cs="Times New Roman"/>
          <w:sz w:val="24"/>
          <w:szCs w:val="24"/>
        </w:rPr>
        <w:t>Планируемые мероприятия с целью поддержки репутации ТОО «ИВТ» как одного из наиболее социально-ответственных работодателей в регионе и РК в целом:</w:t>
      </w:r>
      <w:r w:rsidRPr="00EA5951">
        <w:rPr>
          <w:rFonts w:ascii="Times New Roman" w:hAnsi="Times New Roman" w:cs="Times New Roman"/>
          <w:b/>
          <w:sz w:val="24"/>
          <w:szCs w:val="24"/>
        </w:rPr>
        <w:t xml:space="preserve">  </w:t>
      </w:r>
    </w:p>
    <w:p w:rsidR="006F770E" w:rsidRPr="00EA5951" w:rsidRDefault="006F770E" w:rsidP="00EF7BD5">
      <w:pPr>
        <w:numPr>
          <w:ilvl w:val="0"/>
          <w:numId w:val="23"/>
        </w:numPr>
        <w:spacing w:after="5" w:line="270" w:lineRule="auto"/>
        <w:jc w:val="both"/>
        <w:rPr>
          <w:rFonts w:ascii="Times New Roman" w:hAnsi="Times New Roman" w:cs="Times New Roman"/>
          <w:sz w:val="24"/>
          <w:szCs w:val="24"/>
        </w:rPr>
      </w:pPr>
      <w:r w:rsidRPr="00EA5951">
        <w:rPr>
          <w:rFonts w:ascii="Times New Roman" w:hAnsi="Times New Roman" w:cs="Times New Roman"/>
          <w:sz w:val="24"/>
          <w:szCs w:val="24"/>
        </w:rPr>
        <w:t>обеспечить выполнение всех социальных обязательств перед работниками,</w:t>
      </w:r>
    </w:p>
    <w:p w:rsidR="006F770E" w:rsidRPr="004C55F5" w:rsidRDefault="004C55F5" w:rsidP="00EF7BD5">
      <w:pPr>
        <w:numPr>
          <w:ilvl w:val="0"/>
          <w:numId w:val="23"/>
        </w:numPr>
        <w:spacing w:after="5" w:line="270" w:lineRule="auto"/>
        <w:jc w:val="both"/>
        <w:rPr>
          <w:rFonts w:ascii="Times New Roman" w:hAnsi="Times New Roman" w:cs="Times New Roman"/>
          <w:sz w:val="24"/>
          <w:szCs w:val="24"/>
        </w:rPr>
      </w:pPr>
      <w:r w:rsidRPr="004C55F5">
        <w:rPr>
          <w:rFonts w:ascii="Times New Roman" w:hAnsi="Times New Roman" w:cs="Times New Roman"/>
          <w:sz w:val="24"/>
          <w:szCs w:val="24"/>
        </w:rPr>
        <w:t>реализовать меры социальной поддержки в отношении работников;</w:t>
      </w:r>
      <w:r w:rsidR="006F770E" w:rsidRPr="004C55F5">
        <w:rPr>
          <w:rFonts w:ascii="Times New Roman" w:hAnsi="Times New Roman" w:cs="Times New Roman"/>
          <w:sz w:val="24"/>
          <w:szCs w:val="24"/>
        </w:rPr>
        <w:t xml:space="preserve"> </w:t>
      </w:r>
    </w:p>
    <w:p w:rsidR="006F770E" w:rsidRPr="00EA5951" w:rsidRDefault="006F770E" w:rsidP="00EF7BD5">
      <w:pPr>
        <w:numPr>
          <w:ilvl w:val="0"/>
          <w:numId w:val="23"/>
        </w:numPr>
        <w:spacing w:after="5" w:line="270" w:lineRule="auto"/>
        <w:jc w:val="both"/>
        <w:rPr>
          <w:rFonts w:ascii="Times New Roman" w:hAnsi="Times New Roman" w:cs="Times New Roman"/>
          <w:sz w:val="24"/>
          <w:szCs w:val="24"/>
        </w:rPr>
      </w:pPr>
      <w:r w:rsidRPr="00EA5951">
        <w:rPr>
          <w:rFonts w:ascii="Times New Roman" w:hAnsi="Times New Roman" w:cs="Times New Roman"/>
          <w:sz w:val="24"/>
          <w:szCs w:val="24"/>
        </w:rPr>
        <w:t>обеспечивать безусловное выполнение норм и требований Трудового Кодекса Республики Казахстан,</w:t>
      </w:r>
    </w:p>
    <w:p w:rsidR="006F770E" w:rsidRPr="00EA5951" w:rsidRDefault="006F770E" w:rsidP="004C55F5">
      <w:pPr>
        <w:spacing w:after="5" w:line="270" w:lineRule="auto"/>
        <w:ind w:left="705"/>
        <w:jc w:val="both"/>
        <w:rPr>
          <w:rFonts w:ascii="Times New Roman" w:hAnsi="Times New Roman" w:cs="Times New Roman"/>
          <w:sz w:val="24"/>
          <w:szCs w:val="24"/>
          <w:lang w:val="ru-RU"/>
        </w:rPr>
      </w:pPr>
      <w:r w:rsidRPr="00EA5951">
        <w:rPr>
          <w:rFonts w:ascii="Times New Roman" w:hAnsi="Times New Roman" w:cs="Times New Roman"/>
          <w:strike/>
          <w:sz w:val="24"/>
          <w:szCs w:val="24"/>
        </w:rPr>
        <w:t xml:space="preserve"> </w:t>
      </w:r>
    </w:p>
    <w:p w:rsidR="006F770E" w:rsidRPr="00DE1672" w:rsidRDefault="006F770E" w:rsidP="006F770E">
      <w:pPr>
        <w:spacing w:after="31"/>
        <w:ind w:left="708"/>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 </w:t>
      </w:r>
    </w:p>
    <w:p w:rsidR="006F770E" w:rsidRPr="00614842" w:rsidRDefault="006F770E" w:rsidP="00651484">
      <w:pPr>
        <w:pStyle w:val="5"/>
        <w:jc w:val="both"/>
        <w:rPr>
          <w:rFonts w:ascii="Times New Roman" w:hAnsi="Times New Roman" w:cs="Times New Roman"/>
          <w:b/>
          <w:color w:val="auto"/>
          <w:sz w:val="24"/>
          <w:szCs w:val="24"/>
          <w:lang w:val="ru-RU"/>
        </w:rPr>
      </w:pPr>
      <w:r w:rsidRPr="00614842">
        <w:rPr>
          <w:rFonts w:ascii="Times New Roman" w:hAnsi="Times New Roman" w:cs="Times New Roman"/>
          <w:b/>
          <w:color w:val="auto"/>
          <w:sz w:val="24"/>
          <w:szCs w:val="24"/>
          <w:lang w:val="ru-RU"/>
        </w:rPr>
        <w:lastRenderedPageBreak/>
        <w:t xml:space="preserve">Совершенствование процедуры подбора, отбора и найма Персонала ТОО «ИВТ» </w:t>
      </w:r>
    </w:p>
    <w:p w:rsidR="006F770E" w:rsidRPr="00DE1672" w:rsidRDefault="006F770E" w:rsidP="006F770E">
      <w:pPr>
        <w:ind w:left="-15" w:firstLine="735"/>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Потребность в Персонале обеспечивается через конкурсный отбор Персонала в </w:t>
      </w:r>
      <w:r w:rsidRPr="00824F99">
        <w:rPr>
          <w:rFonts w:ascii="Times New Roman" w:hAnsi="Times New Roman" w:cs="Times New Roman"/>
          <w:sz w:val="24"/>
          <w:szCs w:val="24"/>
          <w:lang w:val="ru-RU"/>
        </w:rPr>
        <w:t>автоматизированной системе «</w:t>
      </w:r>
      <w:r w:rsidRPr="00824F99">
        <w:rPr>
          <w:rFonts w:ascii="Times New Roman" w:hAnsi="Times New Roman" w:cs="Times New Roman"/>
          <w:sz w:val="24"/>
          <w:szCs w:val="24"/>
        </w:rPr>
        <w:t>HR</w:t>
      </w:r>
      <w:r w:rsidRPr="00824F99">
        <w:rPr>
          <w:rFonts w:ascii="Times New Roman" w:hAnsi="Times New Roman" w:cs="Times New Roman"/>
          <w:sz w:val="24"/>
          <w:szCs w:val="24"/>
          <w:lang w:val="ru-RU"/>
        </w:rPr>
        <w:t>-</w:t>
      </w:r>
      <w:r w:rsidRPr="00824F99">
        <w:rPr>
          <w:rFonts w:ascii="Times New Roman" w:hAnsi="Times New Roman" w:cs="Times New Roman"/>
          <w:sz w:val="24"/>
          <w:szCs w:val="24"/>
        </w:rPr>
        <w:t>Recruiting</w:t>
      </w:r>
      <w:r w:rsidRPr="00824F99">
        <w:rPr>
          <w:rFonts w:ascii="Times New Roman" w:hAnsi="Times New Roman" w:cs="Times New Roman"/>
          <w:sz w:val="24"/>
          <w:szCs w:val="24"/>
          <w:lang w:val="ru-RU"/>
        </w:rPr>
        <w:t>»</w:t>
      </w:r>
      <w:r w:rsidRPr="00DE1672">
        <w:rPr>
          <w:rFonts w:ascii="Times New Roman" w:hAnsi="Times New Roman" w:cs="Times New Roman"/>
          <w:sz w:val="24"/>
          <w:szCs w:val="24"/>
          <w:lang w:val="ru-RU"/>
        </w:rPr>
        <w:t xml:space="preserve"> при соблюдении принципов конкурсного отбора: </w:t>
      </w:r>
    </w:p>
    <w:p w:rsidR="006F770E" w:rsidRPr="00DE1672" w:rsidRDefault="006F770E" w:rsidP="00EF7BD5">
      <w:pPr>
        <w:numPr>
          <w:ilvl w:val="0"/>
          <w:numId w:val="24"/>
        </w:numPr>
        <w:tabs>
          <w:tab w:val="center" w:pos="756"/>
          <w:tab w:val="center" w:pos="5142"/>
        </w:tabs>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планирование подбора персонала с учетом потребностей подразделений; </w:t>
      </w:r>
    </w:p>
    <w:p w:rsidR="006F770E" w:rsidRPr="00DE1672" w:rsidRDefault="006F770E" w:rsidP="00EF7BD5">
      <w:pPr>
        <w:numPr>
          <w:ilvl w:val="0"/>
          <w:numId w:val="24"/>
        </w:numPr>
        <w:tabs>
          <w:tab w:val="center" w:pos="756"/>
          <w:tab w:val="center" w:pos="3120"/>
        </w:tabs>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прозрачность конкурсных процедур; </w:t>
      </w:r>
    </w:p>
    <w:p w:rsidR="006F770E" w:rsidRPr="00DE1672" w:rsidRDefault="006F770E" w:rsidP="00EF7BD5">
      <w:pPr>
        <w:numPr>
          <w:ilvl w:val="0"/>
          <w:numId w:val="24"/>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ясные и прозрачные критерии подбора, основанные на квалификационных требованиях к должности/профессии; </w:t>
      </w:r>
    </w:p>
    <w:p w:rsidR="006F770E" w:rsidRPr="00DE1672" w:rsidRDefault="006F770E" w:rsidP="00EF7BD5">
      <w:pPr>
        <w:numPr>
          <w:ilvl w:val="0"/>
          <w:numId w:val="24"/>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профессионализм, личные качества кандидата и его соответствие квалификационным требованиям к должности/профессии; </w:t>
      </w:r>
    </w:p>
    <w:p w:rsidR="006F770E" w:rsidRPr="00DE1672" w:rsidRDefault="006F770E" w:rsidP="00EF7BD5">
      <w:pPr>
        <w:numPr>
          <w:ilvl w:val="0"/>
          <w:numId w:val="24"/>
        </w:numPr>
        <w:tabs>
          <w:tab w:val="center" w:pos="756"/>
          <w:tab w:val="right" w:pos="9640"/>
        </w:tabs>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обоснованность принимаемых решений на основе принципа меритократии; </w:t>
      </w:r>
    </w:p>
    <w:p w:rsidR="006F770E" w:rsidRPr="00DE1672" w:rsidRDefault="006F770E" w:rsidP="00EF7BD5">
      <w:pPr>
        <w:numPr>
          <w:ilvl w:val="0"/>
          <w:numId w:val="24"/>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использование методов оценки кандидатов, позволяющих принимать объективные решения при найме персонала; </w:t>
      </w:r>
    </w:p>
    <w:p w:rsidR="006F770E" w:rsidRPr="00DE1672" w:rsidRDefault="006F770E" w:rsidP="00EF7BD5">
      <w:pPr>
        <w:numPr>
          <w:ilvl w:val="0"/>
          <w:numId w:val="24"/>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отсутствие дискриминации, профессиональное, открытое и уважительное отношение ко всем кандидатам; </w:t>
      </w:r>
    </w:p>
    <w:p w:rsidR="006F770E" w:rsidRPr="00DE1672" w:rsidRDefault="006F770E" w:rsidP="00EF7BD5">
      <w:pPr>
        <w:numPr>
          <w:ilvl w:val="0"/>
          <w:numId w:val="24"/>
        </w:numPr>
        <w:tabs>
          <w:tab w:val="center" w:pos="756"/>
          <w:tab w:val="center" w:pos="3905"/>
        </w:tabs>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соответствие действующему законодательству РК; </w:t>
      </w:r>
    </w:p>
    <w:p w:rsidR="006F770E" w:rsidRPr="00DE1672" w:rsidRDefault="006F770E" w:rsidP="00EF7BD5">
      <w:pPr>
        <w:numPr>
          <w:ilvl w:val="0"/>
          <w:numId w:val="24"/>
        </w:numPr>
        <w:tabs>
          <w:tab w:val="center" w:pos="756"/>
          <w:tab w:val="right" w:pos="9640"/>
        </w:tabs>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рациональность использования ресурсов на привлечение и подбор персонала.  </w:t>
      </w:r>
    </w:p>
    <w:p w:rsidR="006F770E" w:rsidRPr="00DE1672" w:rsidRDefault="006F770E" w:rsidP="006F770E">
      <w:pPr>
        <w:spacing w:after="51"/>
        <w:ind w:left="-15"/>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Поиск квалифицированного Персонала осуществляется следующими способами: </w:t>
      </w:r>
    </w:p>
    <w:p w:rsidR="006F770E" w:rsidRPr="00DE1672" w:rsidRDefault="006F770E" w:rsidP="006F770E">
      <w:pPr>
        <w:spacing w:after="58"/>
        <w:ind w:left="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а) из внутреннего источника - среди работников ТОО «ИВТ», в т.ч. включенных в резерв на ключевые должности; </w:t>
      </w:r>
    </w:p>
    <w:p w:rsidR="006F770E" w:rsidRPr="00DE1672" w:rsidRDefault="006F770E" w:rsidP="006F770E">
      <w:pPr>
        <w:ind w:left="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б) из внешнего источника - через специализированные интернет-ресурсы и др. </w:t>
      </w:r>
    </w:p>
    <w:p w:rsidR="006F770E" w:rsidRPr="00DE1672" w:rsidRDefault="006F770E" w:rsidP="006F770E">
      <w:pPr>
        <w:spacing w:after="38"/>
        <w:ind w:left="-15" w:firstLine="735"/>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Рассмотрение кандидатов из числа резерва на ключевые должности/внутреннего ресурса ТОО «ИВТ» является приоритетным в указанном порядке перед другими кандидатами из внешнего ресурса при прочих равных условиях. Конкурсные процедуры включают в себя следующие этапы: </w:t>
      </w:r>
    </w:p>
    <w:p w:rsidR="006F770E" w:rsidRPr="00DE1672" w:rsidRDefault="006F770E" w:rsidP="00EF7BD5">
      <w:pPr>
        <w:numPr>
          <w:ilvl w:val="0"/>
          <w:numId w:val="2"/>
        </w:numPr>
        <w:spacing w:after="5" w:line="270" w:lineRule="auto"/>
        <w:ind w:hanging="26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размещение информации (публикация) о конкурсе на занятие вакансии (внутренний корпоративный портал для внутреннего поиска кандидатов и внешний портал, веб-сайт и/или иные ресурсы для внешнего поиска кандидатов);</w:t>
      </w:r>
    </w:p>
    <w:p w:rsidR="006F770E" w:rsidRPr="00DE1672" w:rsidRDefault="006F770E" w:rsidP="00EF7BD5">
      <w:pPr>
        <w:numPr>
          <w:ilvl w:val="0"/>
          <w:numId w:val="2"/>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поиск кандидатов и сбор резюме;</w:t>
      </w:r>
    </w:p>
    <w:p w:rsidR="006F770E" w:rsidRPr="00DE1672" w:rsidRDefault="006F770E" w:rsidP="00EF7BD5">
      <w:pPr>
        <w:numPr>
          <w:ilvl w:val="0"/>
          <w:numId w:val="2"/>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анализ резюме, проведение подбора кандидатов, соответствующих требованиям должности/профессии;</w:t>
      </w:r>
    </w:p>
    <w:p w:rsidR="006F770E" w:rsidRPr="00DE1672" w:rsidRDefault="006F770E" w:rsidP="00EF7BD5">
      <w:pPr>
        <w:numPr>
          <w:ilvl w:val="0"/>
          <w:numId w:val="2"/>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рассмотрение руководителем подразделения;</w:t>
      </w:r>
    </w:p>
    <w:p w:rsidR="006F770E" w:rsidRPr="00DE1672" w:rsidRDefault="006F770E" w:rsidP="00EF7BD5">
      <w:pPr>
        <w:numPr>
          <w:ilvl w:val="0"/>
          <w:numId w:val="2"/>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профессиональное тестирование кандидатов;</w:t>
      </w:r>
    </w:p>
    <w:p w:rsidR="006F770E" w:rsidRPr="00DE1672" w:rsidRDefault="006F770E" w:rsidP="00EF7BD5">
      <w:pPr>
        <w:numPr>
          <w:ilvl w:val="0"/>
          <w:numId w:val="2"/>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проверка на благонадежность;</w:t>
      </w:r>
    </w:p>
    <w:p w:rsidR="006F770E" w:rsidRPr="000349E2" w:rsidRDefault="006F770E" w:rsidP="00EF7BD5">
      <w:pPr>
        <w:numPr>
          <w:ilvl w:val="0"/>
          <w:numId w:val="2"/>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принятие решения по кандидатам </w:t>
      </w:r>
      <w:r w:rsidRPr="000349E2">
        <w:rPr>
          <w:rFonts w:ascii="Times New Roman" w:hAnsi="Times New Roman" w:cs="Times New Roman"/>
          <w:sz w:val="24"/>
          <w:szCs w:val="24"/>
          <w:lang w:val="ru-RU"/>
        </w:rPr>
        <w:t xml:space="preserve">согласно </w:t>
      </w:r>
      <w:r w:rsidRPr="000349E2">
        <w:rPr>
          <w:rFonts w:ascii="Times New Roman" w:hAnsi="Times New Roman" w:cs="Times New Roman"/>
          <w:sz w:val="24"/>
          <w:szCs w:val="24"/>
        </w:rPr>
        <w:t>Положению о Конкурсном отборе кандидатов в ТОО «ИВТ»;</w:t>
      </w:r>
    </w:p>
    <w:p w:rsidR="006F770E" w:rsidRPr="00DE1672" w:rsidRDefault="006F770E" w:rsidP="00EF7BD5">
      <w:pPr>
        <w:numPr>
          <w:ilvl w:val="0"/>
          <w:numId w:val="2"/>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предложение о работе финальному кандидату;</w:t>
      </w:r>
    </w:p>
    <w:p w:rsidR="006F770E" w:rsidRPr="00DE1672" w:rsidRDefault="006F770E" w:rsidP="00EF7BD5">
      <w:pPr>
        <w:numPr>
          <w:ilvl w:val="0"/>
          <w:numId w:val="2"/>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предоставление обратной связи кандидатам;</w:t>
      </w:r>
    </w:p>
    <w:p w:rsidR="006F770E" w:rsidRPr="00DE1672" w:rsidRDefault="006F770E" w:rsidP="00EF7BD5">
      <w:pPr>
        <w:numPr>
          <w:ilvl w:val="0"/>
          <w:numId w:val="2"/>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публикация информации о результатах подбора (внутренний корпоративный портал) и/или интернет (внешний портал и/или иные ресурсы). </w:t>
      </w:r>
    </w:p>
    <w:p w:rsidR="006F770E" w:rsidRPr="00095500" w:rsidRDefault="006F770E" w:rsidP="006F770E">
      <w:pPr>
        <w:ind w:left="-15"/>
        <w:jc w:val="both"/>
        <w:rPr>
          <w:rFonts w:ascii="Times New Roman" w:hAnsi="Times New Roman" w:cs="Times New Roman"/>
          <w:sz w:val="24"/>
          <w:szCs w:val="24"/>
          <w:lang w:val="ru-RU"/>
        </w:rPr>
      </w:pPr>
      <w:r w:rsidRPr="00095500">
        <w:rPr>
          <w:rFonts w:ascii="Times New Roman" w:hAnsi="Times New Roman" w:cs="Times New Roman"/>
          <w:sz w:val="24"/>
          <w:szCs w:val="24"/>
          <w:lang w:val="ru-RU"/>
        </w:rPr>
        <w:t>Результаты подбора, отбора и найма Персонала ТОО «ИВТ» оцениваются выполнением плановых ключевых показателей деятельности (КПД) на 202</w:t>
      </w:r>
      <w:r w:rsidR="00095500" w:rsidRPr="00095500">
        <w:rPr>
          <w:rFonts w:ascii="Times New Roman" w:hAnsi="Times New Roman" w:cs="Times New Roman"/>
          <w:sz w:val="24"/>
          <w:szCs w:val="24"/>
          <w:lang w:val="ru-RU"/>
        </w:rPr>
        <w:t>4</w:t>
      </w:r>
      <w:r w:rsidRPr="00095500">
        <w:rPr>
          <w:rFonts w:ascii="Times New Roman" w:hAnsi="Times New Roman" w:cs="Times New Roman"/>
          <w:sz w:val="24"/>
          <w:szCs w:val="24"/>
          <w:lang w:val="ru-RU"/>
        </w:rPr>
        <w:t>-202</w:t>
      </w:r>
      <w:r w:rsidR="00095500" w:rsidRPr="00095500">
        <w:rPr>
          <w:rFonts w:ascii="Times New Roman" w:hAnsi="Times New Roman" w:cs="Times New Roman"/>
          <w:sz w:val="24"/>
          <w:szCs w:val="24"/>
          <w:lang w:val="ru-RU"/>
        </w:rPr>
        <w:t>6</w:t>
      </w:r>
      <w:r w:rsidRPr="00095500">
        <w:rPr>
          <w:rFonts w:ascii="Times New Roman" w:hAnsi="Times New Roman" w:cs="Times New Roman"/>
          <w:sz w:val="24"/>
          <w:szCs w:val="24"/>
          <w:lang w:val="ru-RU"/>
        </w:rPr>
        <w:t xml:space="preserve">г.г.: </w:t>
      </w:r>
    </w:p>
    <w:p w:rsidR="001B0AF1" w:rsidRPr="001B0AF1" w:rsidRDefault="001B0AF1" w:rsidP="001B0AF1">
      <w:pPr>
        <w:numPr>
          <w:ilvl w:val="0"/>
          <w:numId w:val="3"/>
        </w:numPr>
        <w:tabs>
          <w:tab w:val="center" w:pos="756"/>
          <w:tab w:val="center" w:pos="2993"/>
        </w:tabs>
        <w:spacing w:after="5" w:line="270" w:lineRule="auto"/>
        <w:jc w:val="both"/>
        <w:rPr>
          <w:rFonts w:ascii="Times New Roman" w:hAnsi="Times New Roman" w:cs="Times New Roman"/>
          <w:sz w:val="24"/>
          <w:szCs w:val="24"/>
        </w:rPr>
      </w:pPr>
      <w:r w:rsidRPr="001B0AF1">
        <w:rPr>
          <w:rFonts w:ascii="Times New Roman" w:hAnsi="Times New Roman" w:cs="Times New Roman"/>
          <w:sz w:val="24"/>
          <w:szCs w:val="24"/>
        </w:rPr>
        <w:lastRenderedPageBreak/>
        <w:t xml:space="preserve">текучесть персонала, не более 15%;  </w:t>
      </w:r>
    </w:p>
    <w:p w:rsidR="006F770E" w:rsidRPr="001B0AF1" w:rsidRDefault="001B0AF1" w:rsidP="001B0AF1">
      <w:pPr>
        <w:numPr>
          <w:ilvl w:val="0"/>
          <w:numId w:val="3"/>
        </w:numPr>
        <w:spacing w:after="5" w:line="270" w:lineRule="auto"/>
        <w:jc w:val="both"/>
        <w:rPr>
          <w:rFonts w:ascii="Times New Roman" w:hAnsi="Times New Roman" w:cs="Times New Roman"/>
          <w:sz w:val="24"/>
          <w:szCs w:val="24"/>
          <w:lang w:val="ru-RU"/>
        </w:rPr>
      </w:pPr>
      <w:r w:rsidRPr="001B0AF1">
        <w:rPr>
          <w:rFonts w:ascii="Times New Roman" w:hAnsi="Times New Roman" w:cs="Times New Roman"/>
          <w:sz w:val="24"/>
          <w:szCs w:val="24"/>
        </w:rPr>
        <w:t>удовлетворенность ТОО «ИВТ» обеспечением персоналом по предоставленным заявкам, не менее 95%.</w:t>
      </w:r>
      <w:r w:rsidR="006F770E" w:rsidRPr="001B0AF1">
        <w:rPr>
          <w:rFonts w:ascii="Times New Roman" w:hAnsi="Times New Roman" w:cs="Times New Roman"/>
          <w:sz w:val="24"/>
          <w:szCs w:val="24"/>
        </w:rPr>
        <w:t xml:space="preserve"> </w:t>
      </w:r>
      <w:r w:rsidR="006F770E" w:rsidRPr="001B0AF1">
        <w:rPr>
          <w:rFonts w:ascii="Times New Roman" w:hAnsi="Times New Roman" w:cs="Times New Roman"/>
          <w:sz w:val="24"/>
          <w:szCs w:val="24"/>
          <w:lang w:val="ru-RU"/>
        </w:rPr>
        <w:t xml:space="preserve"> </w:t>
      </w:r>
    </w:p>
    <w:p w:rsidR="006F770E" w:rsidRPr="00DE1672" w:rsidRDefault="006F770E" w:rsidP="006F770E">
      <w:pPr>
        <w:spacing w:after="81"/>
        <w:ind w:left="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6F770E" w:rsidRPr="009C4304" w:rsidRDefault="006F770E" w:rsidP="00F11701">
      <w:pPr>
        <w:pStyle w:val="5"/>
        <w:jc w:val="both"/>
        <w:rPr>
          <w:rFonts w:ascii="Times New Roman" w:hAnsi="Times New Roman" w:cs="Times New Roman"/>
          <w:b/>
          <w:color w:val="auto"/>
          <w:sz w:val="24"/>
          <w:szCs w:val="24"/>
          <w:lang w:val="ru-RU"/>
        </w:rPr>
      </w:pPr>
      <w:r w:rsidRPr="009C4304">
        <w:rPr>
          <w:rFonts w:ascii="Times New Roman" w:hAnsi="Times New Roman" w:cs="Times New Roman"/>
          <w:b/>
          <w:color w:val="auto"/>
          <w:sz w:val="24"/>
          <w:szCs w:val="24"/>
          <w:lang w:val="ru-RU"/>
        </w:rPr>
        <w:t xml:space="preserve">Профессиональное развитие Работников </w:t>
      </w:r>
    </w:p>
    <w:p w:rsidR="006F770E" w:rsidRPr="00DE1672" w:rsidRDefault="006F770E" w:rsidP="006F770E">
      <w:pPr>
        <w:ind w:left="-15"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Одним из важных направлений кадровой политики ТОО «ИВТ» является развитие и обучение Работников, ориентированное на: </w:t>
      </w:r>
    </w:p>
    <w:p w:rsidR="006F770E" w:rsidRPr="00DE1672" w:rsidRDefault="006F770E" w:rsidP="00EF7BD5">
      <w:pPr>
        <w:numPr>
          <w:ilvl w:val="0"/>
          <w:numId w:val="4"/>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соответствие профессионального обучения требованиям к должностным обязанностям Работников, результатам оценки их деятельности, целями и задачами, поставленными перед Работниками; </w:t>
      </w:r>
    </w:p>
    <w:p w:rsidR="006F770E" w:rsidRPr="00DE1672" w:rsidRDefault="006F770E" w:rsidP="00EF7BD5">
      <w:pPr>
        <w:numPr>
          <w:ilvl w:val="0"/>
          <w:numId w:val="4"/>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направленность обучающих мероприятий на решение конкретных задач, обеспечивающих повышение эффективности деятельности Работников ТОО «ИВТ», изучение лучших практик и международных стандартов. </w:t>
      </w:r>
    </w:p>
    <w:p w:rsidR="006F770E" w:rsidRPr="00DE1672" w:rsidRDefault="006F770E" w:rsidP="006F770E">
      <w:pPr>
        <w:spacing w:after="36"/>
        <w:ind w:left="70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6F770E" w:rsidRPr="00F76F47" w:rsidRDefault="006F770E" w:rsidP="00F11701">
      <w:pPr>
        <w:spacing w:line="271" w:lineRule="auto"/>
        <w:jc w:val="both"/>
        <w:rPr>
          <w:rFonts w:ascii="Times New Roman" w:hAnsi="Times New Roman" w:cs="Times New Roman"/>
          <w:b/>
          <w:sz w:val="24"/>
          <w:szCs w:val="24"/>
        </w:rPr>
      </w:pPr>
      <w:r w:rsidRPr="00DE1672">
        <w:rPr>
          <w:rFonts w:ascii="Times New Roman" w:hAnsi="Times New Roman" w:cs="Times New Roman"/>
          <w:b/>
          <w:sz w:val="24"/>
          <w:szCs w:val="24"/>
          <w:lang w:val="ru-RU"/>
        </w:rPr>
        <w:t xml:space="preserve">Реализация корпоративных программ обучения Работников и </w:t>
      </w:r>
      <w:r w:rsidRPr="00F76F47">
        <w:rPr>
          <w:rFonts w:ascii="Times New Roman" w:hAnsi="Times New Roman" w:cs="Times New Roman"/>
          <w:b/>
          <w:sz w:val="24"/>
          <w:szCs w:val="24"/>
          <w:lang w:val="ru-RU"/>
        </w:rPr>
        <w:t xml:space="preserve">привлечение </w:t>
      </w:r>
      <w:r w:rsidRPr="00F76F47">
        <w:rPr>
          <w:rFonts w:ascii="Times New Roman" w:hAnsi="Times New Roman" w:cs="Times New Roman"/>
          <w:b/>
          <w:sz w:val="24"/>
          <w:szCs w:val="24"/>
        </w:rPr>
        <w:t xml:space="preserve">талантливых выпускников </w:t>
      </w:r>
    </w:p>
    <w:p w:rsidR="006F770E" w:rsidRPr="00DE1672" w:rsidRDefault="006F770E" w:rsidP="006F770E">
      <w:pPr>
        <w:ind w:left="-15" w:firstLine="735"/>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ТОО «ИВТ» заинтересовано в привлечении талантливых и энергичных специалистов, ориентированных на построение долгосрочных отношений и профессиональное развитие вместе с ТОО «ИВТ». ТОО «ИВТ» на постоянной основе прилагает массу усилий по привлечению, обучению и удержанию талантливых Работников всех категорий и уровней. </w:t>
      </w:r>
    </w:p>
    <w:p w:rsidR="006F770E" w:rsidRPr="00DE1672" w:rsidRDefault="006F770E" w:rsidP="006F770E">
      <w:pPr>
        <w:ind w:left="-15" w:firstLine="735"/>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 ТОО «ИВТ» систематизированы процессы подготовки, переподготовки и повышения квалификации Работников. В рамках подготовки Персонала ТОО «ИВТ» сотрудничает с различными ведущими высшими учебными заведениями и колледжами. </w:t>
      </w:r>
    </w:p>
    <w:p w:rsidR="006F770E" w:rsidRDefault="006F770E" w:rsidP="00EA67BA">
      <w:pPr>
        <w:spacing w:after="0"/>
        <w:ind w:left="708"/>
        <w:jc w:val="both"/>
        <w:rPr>
          <w:rFonts w:ascii="Times New Roman" w:hAnsi="Times New Roman" w:cs="Times New Roman"/>
          <w:b/>
          <w:i/>
        </w:rPr>
      </w:pPr>
      <w:r w:rsidRPr="00DE1672">
        <w:rPr>
          <w:rFonts w:ascii="Times New Roman" w:hAnsi="Times New Roman" w:cs="Times New Roman"/>
          <w:sz w:val="24"/>
          <w:szCs w:val="24"/>
          <w:lang w:val="ru-RU"/>
        </w:rPr>
        <w:t xml:space="preserve"> </w:t>
      </w:r>
      <w:r w:rsidRPr="00DE1672">
        <w:rPr>
          <w:rFonts w:ascii="Times New Roman" w:hAnsi="Times New Roman" w:cs="Times New Roman"/>
          <w:b/>
          <w:lang w:val="ru-RU"/>
        </w:rPr>
        <w:tab/>
        <w:t xml:space="preserve"> </w:t>
      </w:r>
      <w:r w:rsidRPr="00DE1672">
        <w:rPr>
          <w:rFonts w:ascii="Times New Roman" w:hAnsi="Times New Roman" w:cs="Times New Roman"/>
          <w:b/>
          <w:lang w:val="ru-RU"/>
        </w:rPr>
        <w:tab/>
        <w:t xml:space="preserve"> </w:t>
      </w:r>
      <w:r w:rsidRPr="00DE1672">
        <w:rPr>
          <w:rFonts w:ascii="Times New Roman" w:hAnsi="Times New Roman" w:cs="Times New Roman"/>
          <w:b/>
          <w:lang w:val="ru-RU"/>
        </w:rPr>
        <w:tab/>
        <w:t xml:space="preserve"> </w:t>
      </w:r>
      <w:r w:rsidRPr="00DE1672">
        <w:rPr>
          <w:rFonts w:ascii="Times New Roman" w:hAnsi="Times New Roman" w:cs="Times New Roman"/>
          <w:b/>
          <w:lang w:val="ru-RU"/>
        </w:rPr>
        <w:tab/>
        <w:t xml:space="preserve"> </w:t>
      </w:r>
      <w:r w:rsidRPr="00DE1672">
        <w:rPr>
          <w:rFonts w:ascii="Times New Roman" w:hAnsi="Times New Roman" w:cs="Times New Roman"/>
          <w:b/>
          <w:lang w:val="ru-RU"/>
        </w:rPr>
        <w:tab/>
        <w:t xml:space="preserve"> </w:t>
      </w:r>
      <w:r w:rsidRPr="00DE1672">
        <w:rPr>
          <w:rFonts w:ascii="Times New Roman" w:hAnsi="Times New Roman" w:cs="Times New Roman"/>
          <w:b/>
          <w:lang w:val="ru-RU"/>
        </w:rPr>
        <w:tab/>
        <w:t xml:space="preserve"> </w:t>
      </w:r>
      <w:r w:rsidRPr="00DE1672">
        <w:rPr>
          <w:rFonts w:ascii="Times New Roman" w:hAnsi="Times New Roman" w:cs="Times New Roman"/>
          <w:b/>
          <w:lang w:val="ru-RU"/>
        </w:rPr>
        <w:tab/>
      </w:r>
      <w:r w:rsidRPr="00DE1672">
        <w:rPr>
          <w:rFonts w:ascii="Times New Roman" w:hAnsi="Times New Roman" w:cs="Times New Roman"/>
          <w:b/>
          <w:i/>
        </w:rPr>
        <w:t xml:space="preserve"> </w:t>
      </w:r>
    </w:p>
    <w:p w:rsidR="006F770E" w:rsidRPr="00DE1672" w:rsidRDefault="006F770E" w:rsidP="00F11701">
      <w:pPr>
        <w:spacing w:line="271" w:lineRule="auto"/>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Развитие потенциала Персонала путем работы с резервом, реализации конкурсов профессионального мастерства и др. </w:t>
      </w:r>
    </w:p>
    <w:p w:rsidR="006F770E" w:rsidRPr="00DE1672" w:rsidRDefault="006F770E" w:rsidP="00EA67BA">
      <w:pPr>
        <w:spacing w:after="0"/>
        <w:ind w:left="70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Непрерывное развитие потенциала Персонала осуществляется путем проведения работы с резервом (пулом преемников), реализации </w:t>
      </w:r>
      <w:r w:rsidRPr="00626DE8">
        <w:rPr>
          <w:rFonts w:ascii="Times New Roman" w:hAnsi="Times New Roman" w:cs="Times New Roman"/>
          <w:sz w:val="24"/>
          <w:szCs w:val="24"/>
          <w:lang w:val="ru-RU"/>
        </w:rPr>
        <w:t>конкурсов профессионального мастерства и др.</w:t>
      </w:r>
      <w:r w:rsidRPr="00DE1672">
        <w:rPr>
          <w:rFonts w:ascii="Times New Roman" w:hAnsi="Times New Roman" w:cs="Times New Roman"/>
          <w:sz w:val="24"/>
          <w:szCs w:val="24"/>
          <w:lang w:val="ru-RU"/>
        </w:rPr>
        <w:t xml:space="preserve"> </w:t>
      </w:r>
    </w:p>
    <w:p w:rsidR="006F770E" w:rsidRPr="00DE1672" w:rsidRDefault="006F770E" w:rsidP="006F770E">
      <w:pPr>
        <w:ind w:left="-15" w:firstLine="723"/>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 ТОО «ИВТ» действует процедура, которая регламентирует единый процесс планирования преемственности Персонала ТОО «ИВТ», определяет порядок формирования резерва (пула преемников) и развитие преемников. </w:t>
      </w:r>
    </w:p>
    <w:p w:rsidR="006F770E" w:rsidRPr="00DE1672" w:rsidRDefault="006F770E" w:rsidP="006F770E">
      <w:pPr>
        <w:ind w:left="70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Пул преемников формируется с целью:  </w:t>
      </w:r>
    </w:p>
    <w:p w:rsidR="006F770E" w:rsidRPr="00DE1672" w:rsidRDefault="006F770E" w:rsidP="00EF7BD5">
      <w:pPr>
        <w:numPr>
          <w:ilvl w:val="0"/>
          <w:numId w:val="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обеспечения в средне- и в долгосрочной перспективе кандидатов на занятие вакантных ключевых должностей; </w:t>
      </w:r>
    </w:p>
    <w:p w:rsidR="006F770E" w:rsidRPr="00DE1672" w:rsidRDefault="006F770E" w:rsidP="00EF7BD5">
      <w:pPr>
        <w:numPr>
          <w:ilvl w:val="0"/>
          <w:numId w:val="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выявления и развития перспективных Работников с целью максимального использования их потенциала для достижения стратегических целей и задач ТОО «ИВТ»;  </w:t>
      </w:r>
    </w:p>
    <w:p w:rsidR="006F770E" w:rsidRPr="00DE1672" w:rsidRDefault="006F770E" w:rsidP="00EF7BD5">
      <w:pPr>
        <w:numPr>
          <w:ilvl w:val="0"/>
          <w:numId w:val="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дополнительного стимулирования Работников возможностью их развития и карьерного роста;   </w:t>
      </w:r>
    </w:p>
    <w:p w:rsidR="006F770E" w:rsidRPr="00DE1672" w:rsidRDefault="006F770E" w:rsidP="00EF7BD5">
      <w:pPr>
        <w:numPr>
          <w:ilvl w:val="0"/>
          <w:numId w:val="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формирования привлекательного имиджа ТОО «ИВТ» как Работодателя, способствующего привлечению и удержанию высокопотенциальных Работников.  </w:t>
      </w:r>
    </w:p>
    <w:p w:rsidR="006F770E" w:rsidRPr="00DE1672" w:rsidRDefault="006F770E" w:rsidP="006F770E">
      <w:pPr>
        <w:ind w:left="-15"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lastRenderedPageBreak/>
        <w:t>В Т</w:t>
      </w:r>
      <w:r>
        <w:rPr>
          <w:rFonts w:ascii="Times New Roman" w:hAnsi="Times New Roman" w:cs="Times New Roman"/>
          <w:sz w:val="24"/>
          <w:szCs w:val="24"/>
          <w:lang w:val="ru-RU"/>
        </w:rPr>
        <w:t>ОО «ИВТ»</w:t>
      </w:r>
      <w:r w:rsidRPr="00DE1672">
        <w:rPr>
          <w:rFonts w:ascii="Times New Roman" w:hAnsi="Times New Roman" w:cs="Times New Roman"/>
          <w:sz w:val="24"/>
          <w:szCs w:val="24"/>
          <w:lang w:val="ru-RU"/>
        </w:rPr>
        <w:t xml:space="preserve"> для развития, вовлечения преемников в корпоративную жизнь и мотивации их к совершенствованию своей деятельности планируется осуществлять следующие мероприятия: </w:t>
      </w:r>
    </w:p>
    <w:p w:rsidR="006F770E" w:rsidRPr="00DE1672" w:rsidRDefault="006F770E" w:rsidP="00EF7BD5">
      <w:pPr>
        <w:numPr>
          <w:ilvl w:val="0"/>
          <w:numId w:val="6"/>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обучение на рабочем месте (ротация, участие в проектах, временное замещение руководителя); </w:t>
      </w:r>
    </w:p>
    <w:p w:rsidR="006F770E" w:rsidRPr="00DE1672" w:rsidRDefault="006F770E" w:rsidP="00EF7BD5">
      <w:pPr>
        <w:numPr>
          <w:ilvl w:val="0"/>
          <w:numId w:val="6"/>
        </w:numPr>
        <w:tabs>
          <w:tab w:val="center" w:pos="756"/>
          <w:tab w:val="center" w:pos="4338"/>
        </w:tabs>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участие в корпоративных программах развития лидерства; </w:t>
      </w:r>
    </w:p>
    <w:p w:rsidR="006F770E" w:rsidRPr="00DE1672" w:rsidRDefault="006F770E" w:rsidP="00EF7BD5">
      <w:pPr>
        <w:numPr>
          <w:ilvl w:val="0"/>
          <w:numId w:val="6"/>
        </w:numPr>
        <w:tabs>
          <w:tab w:val="center" w:pos="756"/>
          <w:tab w:val="center" w:pos="4310"/>
        </w:tabs>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участие в специальных программах развития преемников; </w:t>
      </w:r>
    </w:p>
    <w:p w:rsidR="006F770E" w:rsidRPr="00DE1672" w:rsidRDefault="006F770E" w:rsidP="00EF7BD5">
      <w:pPr>
        <w:numPr>
          <w:ilvl w:val="0"/>
          <w:numId w:val="6"/>
        </w:numPr>
        <w:tabs>
          <w:tab w:val="left" w:pos="360"/>
        </w:tabs>
        <w:spacing w:after="5" w:line="270" w:lineRule="auto"/>
        <w:ind w:right="566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встречи с наставниками; </w:t>
      </w:r>
    </w:p>
    <w:p w:rsidR="006F770E" w:rsidRPr="00DE1672" w:rsidRDefault="006F770E" w:rsidP="00EF7BD5">
      <w:pPr>
        <w:numPr>
          <w:ilvl w:val="0"/>
          <w:numId w:val="6"/>
        </w:numPr>
        <w:tabs>
          <w:tab w:val="left" w:pos="709"/>
          <w:tab w:val="left" w:pos="2268"/>
        </w:tabs>
        <w:spacing w:after="5" w:line="270" w:lineRule="auto"/>
        <w:ind w:right="538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очное и онлайн обучение; </w:t>
      </w:r>
    </w:p>
    <w:p w:rsidR="006F770E" w:rsidRPr="00DE1672" w:rsidRDefault="006F770E" w:rsidP="00EF7BD5">
      <w:pPr>
        <w:numPr>
          <w:ilvl w:val="0"/>
          <w:numId w:val="6"/>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привлечение к принятию управленческих решений, участие в реализации новых проектов. </w:t>
      </w:r>
    </w:p>
    <w:p w:rsidR="006F770E" w:rsidRPr="00DE1672" w:rsidRDefault="006F770E" w:rsidP="006F770E">
      <w:pPr>
        <w:ind w:left="-15" w:firstLine="735"/>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Потенциал Работников повышается также путем реализации конкурсов профессионального мастерства. </w:t>
      </w:r>
    </w:p>
    <w:p w:rsidR="006F770E" w:rsidRPr="00DE1672" w:rsidRDefault="006F770E" w:rsidP="006F770E">
      <w:pPr>
        <w:ind w:left="-15"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Основной целью </w:t>
      </w:r>
      <w:r w:rsidRPr="00CB4260">
        <w:rPr>
          <w:rFonts w:ascii="Times New Roman" w:hAnsi="Times New Roman" w:cs="Times New Roman"/>
          <w:sz w:val="24"/>
          <w:szCs w:val="24"/>
          <w:lang w:val="ru-RU"/>
        </w:rPr>
        <w:t>проведения смотров-конкурсов профессионального</w:t>
      </w:r>
      <w:r w:rsidRPr="00DE1672">
        <w:rPr>
          <w:rFonts w:ascii="Times New Roman" w:hAnsi="Times New Roman" w:cs="Times New Roman"/>
          <w:sz w:val="24"/>
          <w:szCs w:val="24"/>
          <w:lang w:val="ru-RU"/>
        </w:rPr>
        <w:t xml:space="preserve"> мастерства является повышение профессиональной компетенции работников и престижа их профессий. Смотры-конкурсы профессионального мастерства способствуют: </w:t>
      </w:r>
    </w:p>
    <w:p w:rsidR="006F770E" w:rsidRPr="00DE1672" w:rsidRDefault="006F770E" w:rsidP="00EF7BD5">
      <w:pPr>
        <w:numPr>
          <w:ilvl w:val="0"/>
          <w:numId w:val="7"/>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активизации и развитию творческой активности работников ТОО «ИВТ», освоению передовых методов и приемов труда;  </w:t>
      </w:r>
    </w:p>
    <w:p w:rsidR="006F770E" w:rsidRPr="00DE1672" w:rsidRDefault="006F770E" w:rsidP="00EF7BD5">
      <w:pPr>
        <w:numPr>
          <w:ilvl w:val="0"/>
          <w:numId w:val="7"/>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оценки уровня профессиональной подготовки работников и стимулированию ее повышения, эффективности и качества выполняемых ими работ; </w:t>
      </w:r>
    </w:p>
    <w:p w:rsidR="006F770E" w:rsidRPr="00DE1672" w:rsidRDefault="006F770E" w:rsidP="00EF7BD5">
      <w:pPr>
        <w:numPr>
          <w:ilvl w:val="0"/>
          <w:numId w:val="7"/>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выявлению лучших в профессии и повышению использования кадрового потенциала подразделений ППК.  </w:t>
      </w:r>
    </w:p>
    <w:p w:rsidR="006F770E" w:rsidRDefault="006F770E" w:rsidP="005424B1">
      <w:pPr>
        <w:spacing w:after="9" w:line="269" w:lineRule="auto"/>
        <w:jc w:val="both"/>
        <w:rPr>
          <w:rFonts w:ascii="Times New Roman" w:hAnsi="Times New Roman" w:cs="Times New Roman"/>
          <w:b/>
          <w:i/>
          <w:sz w:val="24"/>
          <w:szCs w:val="24"/>
          <w:lang w:val="ru-RU"/>
        </w:rPr>
      </w:pPr>
    </w:p>
    <w:p w:rsidR="00CD75C0" w:rsidRDefault="00CD75C0" w:rsidP="005424B1">
      <w:pPr>
        <w:spacing w:after="9" w:line="269" w:lineRule="auto"/>
        <w:jc w:val="both"/>
        <w:rPr>
          <w:rFonts w:ascii="Times New Roman" w:hAnsi="Times New Roman" w:cs="Times New Roman"/>
          <w:b/>
          <w:i/>
          <w:sz w:val="24"/>
          <w:szCs w:val="24"/>
          <w:lang w:val="ru-RU"/>
        </w:rPr>
      </w:pPr>
      <w:r w:rsidRPr="00917296">
        <w:rPr>
          <w:rFonts w:ascii="Times New Roman" w:hAnsi="Times New Roman" w:cs="Times New Roman"/>
          <w:b/>
          <w:sz w:val="24"/>
          <w:szCs w:val="24"/>
          <w:lang w:val="ru-RU"/>
        </w:rPr>
        <w:t>Обеспечение социальной стабильности в трудовых коллективах</w:t>
      </w:r>
    </w:p>
    <w:p w:rsidR="00CD75C0" w:rsidRDefault="00CD75C0" w:rsidP="005424B1">
      <w:pPr>
        <w:spacing w:after="9" w:line="269" w:lineRule="auto"/>
        <w:jc w:val="both"/>
        <w:rPr>
          <w:rFonts w:ascii="Times New Roman" w:hAnsi="Times New Roman" w:cs="Times New Roman"/>
          <w:b/>
          <w:i/>
          <w:sz w:val="24"/>
          <w:szCs w:val="24"/>
          <w:lang w:val="ru-RU"/>
        </w:rPr>
      </w:pPr>
    </w:p>
    <w:p w:rsidR="00CD75C0" w:rsidRDefault="00CD75C0" w:rsidP="005424B1">
      <w:pPr>
        <w:spacing w:after="9" w:line="269" w:lineRule="auto"/>
        <w:jc w:val="both"/>
        <w:rPr>
          <w:rFonts w:ascii="Times New Roman" w:hAnsi="Times New Roman" w:cs="Times New Roman"/>
          <w:sz w:val="24"/>
          <w:szCs w:val="24"/>
        </w:rPr>
      </w:pPr>
      <w:r w:rsidRPr="00DE1672">
        <w:rPr>
          <w:rFonts w:ascii="Times New Roman" w:hAnsi="Times New Roman" w:cs="Times New Roman"/>
          <w:sz w:val="24"/>
          <w:szCs w:val="24"/>
          <w:lang w:val="ru-RU"/>
        </w:rPr>
        <w:t>ТОО «ИВТ» стремится к обеспечению социальной стабильности и поддержанию благоприятного морально-психологического климата в трудовых коллективах путем проведения сбалансированной Кадровой политики ТОО «ИВТ»</w:t>
      </w:r>
      <w:r w:rsidRPr="00DE1672">
        <w:rPr>
          <w:rFonts w:ascii="Times New Roman" w:eastAsia="Calibri" w:hAnsi="Times New Roman" w:cs="Times New Roman"/>
          <w:sz w:val="24"/>
          <w:szCs w:val="24"/>
          <w:lang w:val="ru-RU"/>
        </w:rPr>
        <w:t xml:space="preserve"> </w:t>
      </w:r>
      <w:r w:rsidRPr="00DE1672">
        <w:rPr>
          <w:rFonts w:ascii="Times New Roman" w:hAnsi="Times New Roman" w:cs="Times New Roman"/>
          <w:sz w:val="24"/>
          <w:szCs w:val="24"/>
          <w:lang w:val="ru-RU"/>
        </w:rPr>
        <w:t xml:space="preserve">и реализации </w:t>
      </w:r>
      <w:r w:rsidRPr="00C61D7D">
        <w:rPr>
          <w:rFonts w:ascii="Times New Roman" w:hAnsi="Times New Roman" w:cs="Times New Roman"/>
          <w:sz w:val="24"/>
          <w:szCs w:val="24"/>
          <w:lang w:val="ru-RU"/>
        </w:rPr>
        <w:t xml:space="preserve">Плана мероприятий </w:t>
      </w:r>
      <w:r w:rsidRPr="00C61D7D">
        <w:rPr>
          <w:rFonts w:ascii="Times New Roman" w:hAnsi="Times New Roman" w:cs="Times New Roman"/>
          <w:sz w:val="24"/>
          <w:szCs w:val="24"/>
        </w:rPr>
        <w:t>по социальному партнерству и улучшению уровня социальной стабильности в ТОО «ИВТ».</w:t>
      </w:r>
    </w:p>
    <w:p w:rsidR="00CD75C0" w:rsidRDefault="00CD75C0" w:rsidP="005424B1">
      <w:pPr>
        <w:spacing w:after="9" w:line="269" w:lineRule="auto"/>
        <w:jc w:val="both"/>
        <w:rPr>
          <w:rFonts w:ascii="Times New Roman" w:hAnsi="Times New Roman" w:cs="Times New Roman"/>
          <w:b/>
          <w:i/>
          <w:sz w:val="24"/>
          <w:szCs w:val="24"/>
          <w:lang w:val="ru-RU"/>
        </w:rPr>
      </w:pPr>
    </w:p>
    <w:p w:rsidR="00CD75C0" w:rsidRPr="00880E80" w:rsidRDefault="00166214" w:rsidP="005424B1">
      <w:pPr>
        <w:spacing w:after="9" w:line="269" w:lineRule="auto"/>
        <w:jc w:val="both"/>
        <w:rPr>
          <w:rFonts w:ascii="Times New Roman" w:hAnsi="Times New Roman" w:cs="Times New Roman"/>
          <w:b/>
          <w:sz w:val="24"/>
          <w:szCs w:val="24"/>
          <w:lang w:val="ru-RU"/>
        </w:rPr>
      </w:pPr>
      <w:r w:rsidRPr="00487C3F">
        <w:rPr>
          <w:rFonts w:ascii="Times New Roman" w:hAnsi="Times New Roman" w:cs="Times New Roman"/>
          <w:b/>
          <w:sz w:val="24"/>
          <w:szCs w:val="24"/>
          <w:lang w:val="ru-RU"/>
        </w:rPr>
        <w:t xml:space="preserve">Индекс социальной </w:t>
      </w:r>
      <w:r w:rsidRPr="0064334C">
        <w:rPr>
          <w:rFonts w:ascii="Times New Roman" w:hAnsi="Times New Roman" w:cs="Times New Roman"/>
          <w:b/>
          <w:sz w:val="24"/>
          <w:szCs w:val="24"/>
          <w:lang w:val="ru-RU"/>
        </w:rPr>
        <w:t xml:space="preserve">стабильности </w:t>
      </w:r>
      <w:r w:rsidRPr="00166214">
        <w:rPr>
          <w:rFonts w:ascii="Times New Roman" w:hAnsi="Times New Roman" w:cs="Times New Roman"/>
          <w:b/>
          <w:sz w:val="24"/>
          <w:szCs w:val="24"/>
          <w:lang w:val="en-US"/>
        </w:rPr>
        <w:t>SRS</w:t>
      </w:r>
    </w:p>
    <w:p w:rsidR="00166214" w:rsidRDefault="00166214" w:rsidP="005424B1">
      <w:pPr>
        <w:spacing w:after="9" w:line="269" w:lineRule="auto"/>
        <w:jc w:val="both"/>
        <w:rPr>
          <w:rFonts w:ascii="Times New Roman" w:hAnsi="Times New Roman" w:cs="Times New Roman"/>
          <w:b/>
          <w:i/>
          <w:sz w:val="24"/>
          <w:szCs w:val="24"/>
          <w:lang w:val="ru-RU"/>
        </w:rPr>
      </w:pPr>
    </w:p>
    <w:p w:rsidR="00BA6D40" w:rsidRPr="0064334C" w:rsidRDefault="00BA6D40" w:rsidP="00BA6D40">
      <w:pPr>
        <w:ind w:firstLine="720"/>
        <w:jc w:val="both"/>
        <w:rPr>
          <w:rFonts w:ascii="Times New Roman" w:hAnsi="Times New Roman" w:cs="Times New Roman"/>
          <w:sz w:val="24"/>
          <w:szCs w:val="24"/>
        </w:rPr>
      </w:pPr>
      <w:r w:rsidRPr="0064334C">
        <w:rPr>
          <w:rFonts w:ascii="Times New Roman" w:hAnsi="Times New Roman" w:cs="Times New Roman"/>
          <w:sz w:val="24"/>
          <w:szCs w:val="24"/>
        </w:rPr>
        <w:t>SAMRUK RESEARCH SERVICES (</w:t>
      </w:r>
      <w:r w:rsidRPr="0064334C">
        <w:rPr>
          <w:rFonts w:ascii="Times New Roman" w:hAnsi="Times New Roman" w:cs="Times New Roman"/>
          <w:sz w:val="24"/>
          <w:szCs w:val="24"/>
          <w:lang w:val="en-US"/>
        </w:rPr>
        <w:t>SRS</w:t>
      </w:r>
      <w:r w:rsidRPr="0064334C">
        <w:rPr>
          <w:rFonts w:ascii="Times New Roman" w:hAnsi="Times New Roman" w:cs="Times New Roman"/>
          <w:sz w:val="24"/>
          <w:szCs w:val="24"/>
        </w:rPr>
        <w:t xml:space="preserve">) — это мониторинговый инструмент комплексной диагностики социальной стабильности в трудовых коллективах Фонда «Самрук-Казына». </w:t>
      </w:r>
      <w:r w:rsidRPr="0064334C">
        <w:rPr>
          <w:rFonts w:ascii="Times New Roman" w:hAnsi="Times New Roman" w:cs="Times New Roman"/>
          <w:sz w:val="24"/>
          <w:szCs w:val="24"/>
          <w:lang w:val="en-US"/>
        </w:rPr>
        <w:t>SRS</w:t>
      </w:r>
      <w:r w:rsidRPr="0064334C">
        <w:rPr>
          <w:rFonts w:ascii="Times New Roman" w:hAnsi="Times New Roman" w:cs="Times New Roman"/>
          <w:sz w:val="24"/>
          <w:szCs w:val="24"/>
        </w:rPr>
        <w:t xml:space="preserve"> ТОО «ИВТ» определяется на основании результатов оценки вовлеченности, социального благополучия и социального спокойствия производственного персонала ТОО «ИВТ». </w:t>
      </w:r>
    </w:p>
    <w:p w:rsidR="00BA6D40" w:rsidRPr="0064334C" w:rsidRDefault="00BA6D40" w:rsidP="00BA6D40">
      <w:pPr>
        <w:ind w:firstLine="720"/>
        <w:jc w:val="both"/>
        <w:rPr>
          <w:rFonts w:ascii="Times New Roman" w:hAnsi="Times New Roman" w:cs="Times New Roman"/>
          <w:sz w:val="24"/>
          <w:szCs w:val="24"/>
        </w:rPr>
      </w:pPr>
      <w:r w:rsidRPr="0064334C">
        <w:rPr>
          <w:rFonts w:ascii="Times New Roman" w:hAnsi="Times New Roman" w:cs="Times New Roman"/>
          <w:sz w:val="24"/>
          <w:szCs w:val="24"/>
        </w:rPr>
        <w:t xml:space="preserve">В рамках работы по прогнозированию и предупреждению социально-трудовых споров и конфликтов, в том числе, мониторинга уровня социальных настроений, необходимо регулярно отслеживать ситуацию в трудовых коллективах ТОО «ИВТ» посредством ежегодного участия в исследовании по определению Индекса SAMRUK RESEARCH SERVICES в ТОО «ИВТ». </w:t>
      </w:r>
    </w:p>
    <w:p w:rsidR="00BA6D40" w:rsidRPr="0064334C" w:rsidRDefault="00BA6D40" w:rsidP="00BA6D40">
      <w:pPr>
        <w:ind w:left="1248"/>
        <w:jc w:val="both"/>
        <w:rPr>
          <w:rFonts w:ascii="Times New Roman" w:hAnsi="Times New Roman" w:cs="Times New Roman"/>
          <w:sz w:val="24"/>
          <w:szCs w:val="24"/>
        </w:rPr>
      </w:pPr>
      <w:r w:rsidRPr="0064334C">
        <w:rPr>
          <w:rFonts w:ascii="Times New Roman" w:hAnsi="Times New Roman" w:cs="Times New Roman"/>
          <w:sz w:val="24"/>
          <w:szCs w:val="24"/>
        </w:rPr>
        <w:t xml:space="preserve">Деятельность ТОО «ИВТ» по данному направлению включает: </w:t>
      </w:r>
    </w:p>
    <w:p w:rsidR="00F26B7F" w:rsidRPr="00F26B7F" w:rsidRDefault="00BA6D40" w:rsidP="00BF1CFC">
      <w:pPr>
        <w:numPr>
          <w:ilvl w:val="0"/>
          <w:numId w:val="17"/>
        </w:numPr>
        <w:spacing w:after="5" w:line="270" w:lineRule="auto"/>
        <w:ind w:left="567"/>
        <w:jc w:val="both"/>
        <w:rPr>
          <w:rFonts w:ascii="Times New Roman" w:hAnsi="Times New Roman" w:cs="Times New Roman"/>
          <w:sz w:val="24"/>
          <w:szCs w:val="24"/>
        </w:rPr>
      </w:pPr>
      <w:r w:rsidRPr="00F26B7F">
        <w:rPr>
          <w:rFonts w:ascii="Times New Roman" w:hAnsi="Times New Roman" w:cs="Times New Roman"/>
          <w:sz w:val="24"/>
          <w:szCs w:val="24"/>
        </w:rPr>
        <w:lastRenderedPageBreak/>
        <w:t xml:space="preserve">обеспечение максимально возможного участия производственного Персонала ТОО «ИВТ» в исследовании по определению </w:t>
      </w:r>
      <w:r w:rsidRPr="00F26B7F">
        <w:rPr>
          <w:rFonts w:ascii="Times New Roman" w:hAnsi="Times New Roman" w:cs="Times New Roman"/>
          <w:sz w:val="24"/>
          <w:szCs w:val="24"/>
          <w:lang w:val="en-US"/>
        </w:rPr>
        <w:t>SRS</w:t>
      </w:r>
      <w:r w:rsidRPr="00F26B7F">
        <w:rPr>
          <w:rFonts w:ascii="Times New Roman" w:hAnsi="Times New Roman" w:cs="Times New Roman"/>
          <w:sz w:val="24"/>
          <w:szCs w:val="24"/>
        </w:rPr>
        <w:t>;</w:t>
      </w:r>
    </w:p>
    <w:p w:rsidR="00F26B7F" w:rsidRPr="00F26B7F" w:rsidRDefault="00BA6D40" w:rsidP="00BF1CFC">
      <w:pPr>
        <w:numPr>
          <w:ilvl w:val="0"/>
          <w:numId w:val="17"/>
        </w:numPr>
        <w:spacing w:after="5" w:line="270" w:lineRule="auto"/>
        <w:ind w:left="567"/>
        <w:jc w:val="both"/>
        <w:rPr>
          <w:rFonts w:ascii="Times New Roman" w:hAnsi="Times New Roman" w:cs="Times New Roman"/>
          <w:sz w:val="24"/>
          <w:szCs w:val="24"/>
        </w:rPr>
      </w:pPr>
      <w:r w:rsidRPr="00F26B7F">
        <w:rPr>
          <w:rFonts w:ascii="Times New Roman" w:hAnsi="Times New Roman" w:cs="Times New Roman"/>
          <w:sz w:val="24"/>
          <w:szCs w:val="24"/>
        </w:rPr>
        <w:t xml:space="preserve">определение </w:t>
      </w:r>
      <w:r w:rsidRPr="00F26B7F">
        <w:rPr>
          <w:rFonts w:ascii="Times New Roman" w:hAnsi="Times New Roman" w:cs="Times New Roman"/>
          <w:sz w:val="24"/>
          <w:szCs w:val="24"/>
          <w:lang w:val="en-US"/>
        </w:rPr>
        <w:t>SRS</w:t>
      </w:r>
      <w:r w:rsidRPr="00F26B7F">
        <w:rPr>
          <w:rFonts w:ascii="Times New Roman" w:hAnsi="Times New Roman" w:cs="Times New Roman"/>
          <w:sz w:val="24"/>
          <w:szCs w:val="24"/>
        </w:rPr>
        <w:t xml:space="preserve"> ТОО «ИВТ» не реже одного раза в год путем проведения исследования в ТОО «ИВТ»;</w:t>
      </w:r>
    </w:p>
    <w:p w:rsidR="00F26B7F" w:rsidRPr="00F26B7F" w:rsidRDefault="00F26B7F" w:rsidP="00BF1CFC">
      <w:pPr>
        <w:numPr>
          <w:ilvl w:val="0"/>
          <w:numId w:val="17"/>
        </w:numPr>
        <w:spacing w:after="5" w:line="270" w:lineRule="auto"/>
        <w:ind w:left="567"/>
        <w:jc w:val="both"/>
        <w:rPr>
          <w:rFonts w:ascii="Times New Roman" w:hAnsi="Times New Roman" w:cs="Times New Roman"/>
          <w:sz w:val="24"/>
          <w:szCs w:val="24"/>
        </w:rPr>
      </w:pPr>
      <w:r w:rsidRPr="00F26B7F">
        <w:rPr>
          <w:rFonts w:ascii="Times New Roman" w:hAnsi="Times New Roman" w:cs="Times New Roman"/>
          <w:sz w:val="24"/>
          <w:szCs w:val="24"/>
        </w:rPr>
        <w:t>достижение показателя SRS ТОО «ИВТ» на уровне 70-80% («выше среднего») путем реализации Плана мероприятий по социальному партнерству, внутренним коммуникациям и улучшению уровня социальной стабильности в ТОО «ИВТ», составляемого по результатам анализа ежегодного исследования SRS.</w:t>
      </w:r>
    </w:p>
    <w:p w:rsidR="00BA6D40" w:rsidRPr="00F26B7F" w:rsidRDefault="00BA6D40" w:rsidP="00BA6D40">
      <w:pPr>
        <w:spacing w:after="9" w:line="269" w:lineRule="auto"/>
        <w:jc w:val="both"/>
        <w:rPr>
          <w:rFonts w:ascii="Times New Roman" w:hAnsi="Times New Roman" w:cs="Times New Roman"/>
          <w:b/>
          <w:i/>
          <w:sz w:val="24"/>
          <w:szCs w:val="24"/>
        </w:rPr>
      </w:pPr>
    </w:p>
    <w:p w:rsidR="00BA6D40" w:rsidRDefault="00BA6D40" w:rsidP="00BA6D40">
      <w:pPr>
        <w:spacing w:after="9" w:line="269" w:lineRule="auto"/>
        <w:jc w:val="both"/>
        <w:rPr>
          <w:rFonts w:ascii="Times New Roman" w:hAnsi="Times New Roman" w:cs="Times New Roman"/>
          <w:b/>
          <w:sz w:val="24"/>
          <w:szCs w:val="24"/>
          <w:lang w:val="ru-RU"/>
        </w:rPr>
      </w:pPr>
      <w:r w:rsidRPr="00D4282B">
        <w:rPr>
          <w:rFonts w:ascii="Times New Roman" w:hAnsi="Times New Roman" w:cs="Times New Roman"/>
          <w:b/>
          <w:sz w:val="24"/>
          <w:szCs w:val="24"/>
          <w:lang w:val="ru-RU"/>
        </w:rPr>
        <w:t>Мероприятия по социальному партнерству и улучшению социально-трудовых условий производственного Персонала</w:t>
      </w:r>
      <w:r>
        <w:rPr>
          <w:rFonts w:ascii="Times New Roman" w:hAnsi="Times New Roman" w:cs="Times New Roman"/>
          <w:b/>
          <w:sz w:val="24"/>
          <w:szCs w:val="24"/>
          <w:lang w:val="ru-RU"/>
        </w:rPr>
        <w:t>.</w:t>
      </w:r>
    </w:p>
    <w:p w:rsidR="00BA6D40" w:rsidRDefault="00BA6D40" w:rsidP="00BA6D40">
      <w:pPr>
        <w:spacing w:after="9" w:line="269" w:lineRule="auto"/>
        <w:jc w:val="both"/>
        <w:rPr>
          <w:rFonts w:ascii="Times New Roman" w:hAnsi="Times New Roman" w:cs="Times New Roman"/>
          <w:b/>
          <w:sz w:val="24"/>
          <w:szCs w:val="24"/>
          <w:lang w:val="ru-RU"/>
        </w:rPr>
      </w:pPr>
    </w:p>
    <w:p w:rsidR="00BA6D40" w:rsidRPr="00587FC6" w:rsidRDefault="00BA6D40" w:rsidP="00BA6D40">
      <w:pPr>
        <w:ind w:firstLine="540"/>
        <w:jc w:val="both"/>
        <w:rPr>
          <w:rFonts w:ascii="Times New Roman" w:hAnsi="Times New Roman" w:cs="Times New Roman"/>
          <w:sz w:val="24"/>
          <w:szCs w:val="24"/>
        </w:rPr>
      </w:pPr>
      <w:r w:rsidRPr="00587FC6">
        <w:rPr>
          <w:rFonts w:ascii="Times New Roman" w:hAnsi="Times New Roman" w:cs="Times New Roman"/>
          <w:sz w:val="24"/>
          <w:szCs w:val="24"/>
        </w:rPr>
        <w:t xml:space="preserve">В целях системного подхода к вопросу повышения социальной стабильности ТОО «ИВТ», улучшению взаимоотношений и предотвращению социальной напряженности в трудовых коллективах, </w:t>
      </w:r>
      <w:r w:rsidR="00EE4FDB" w:rsidRPr="00EE4FDB">
        <w:rPr>
          <w:rFonts w:ascii="Times New Roman" w:hAnsi="Times New Roman" w:cs="Times New Roman"/>
          <w:sz w:val="24"/>
          <w:szCs w:val="24"/>
        </w:rPr>
        <w:t>в ТОО «ИВТ» ежегодно разрабатываются мероприятия по социальному партнерству, внутренним коммуникациям и улучшению уровня социальной стабильности в ТОО «ИВТ».</w:t>
      </w:r>
      <w:r w:rsidRPr="00587FC6">
        <w:rPr>
          <w:rFonts w:ascii="Times New Roman" w:hAnsi="Times New Roman" w:cs="Times New Roman"/>
          <w:sz w:val="24"/>
          <w:szCs w:val="24"/>
        </w:rPr>
        <w:t xml:space="preserve">   </w:t>
      </w:r>
    </w:p>
    <w:p w:rsidR="00BA6D40" w:rsidRPr="00587FC6" w:rsidRDefault="00BA6D40" w:rsidP="00BA6D40">
      <w:pPr>
        <w:jc w:val="both"/>
        <w:rPr>
          <w:rFonts w:ascii="Times New Roman" w:hAnsi="Times New Roman" w:cs="Times New Roman"/>
          <w:sz w:val="24"/>
          <w:szCs w:val="24"/>
        </w:rPr>
      </w:pPr>
      <w:r w:rsidRPr="00587FC6">
        <w:rPr>
          <w:rFonts w:ascii="Times New Roman" w:hAnsi="Times New Roman" w:cs="Times New Roman"/>
          <w:sz w:val="24"/>
          <w:szCs w:val="24"/>
        </w:rPr>
        <w:t xml:space="preserve">Деятельность ТОО «ИВТ» по данному направлению включает мероприятия в области: </w:t>
      </w:r>
    </w:p>
    <w:p w:rsidR="00BA6D40" w:rsidRPr="00587FC6" w:rsidRDefault="00BA6D40" w:rsidP="00EF7BD5">
      <w:pPr>
        <w:numPr>
          <w:ilvl w:val="0"/>
          <w:numId w:val="18"/>
        </w:numPr>
        <w:spacing w:after="5" w:line="270" w:lineRule="auto"/>
        <w:jc w:val="both"/>
        <w:rPr>
          <w:rFonts w:ascii="Times New Roman" w:hAnsi="Times New Roman" w:cs="Times New Roman"/>
          <w:sz w:val="24"/>
          <w:szCs w:val="24"/>
        </w:rPr>
      </w:pPr>
      <w:r w:rsidRPr="00587FC6">
        <w:rPr>
          <w:rFonts w:ascii="Times New Roman" w:hAnsi="Times New Roman" w:cs="Times New Roman"/>
          <w:sz w:val="24"/>
          <w:szCs w:val="24"/>
        </w:rPr>
        <w:t xml:space="preserve">информирования руководителей и производственного Персонала структурных подразделений о результатах исследования по определению </w:t>
      </w:r>
      <w:r w:rsidRPr="00587FC6">
        <w:rPr>
          <w:rFonts w:ascii="Times New Roman" w:hAnsi="Times New Roman" w:cs="Times New Roman"/>
          <w:sz w:val="24"/>
          <w:szCs w:val="24"/>
          <w:lang w:val="en-US"/>
        </w:rPr>
        <w:t>SRS</w:t>
      </w:r>
      <w:r w:rsidRPr="00587FC6">
        <w:rPr>
          <w:rFonts w:ascii="Times New Roman" w:hAnsi="Times New Roman" w:cs="Times New Roman"/>
          <w:sz w:val="24"/>
          <w:szCs w:val="24"/>
        </w:rPr>
        <w:t xml:space="preserve">; </w:t>
      </w:r>
    </w:p>
    <w:p w:rsidR="00BA6D40" w:rsidRPr="00587FC6" w:rsidRDefault="00BA6D40" w:rsidP="00EF7BD5">
      <w:pPr>
        <w:numPr>
          <w:ilvl w:val="0"/>
          <w:numId w:val="18"/>
        </w:numPr>
        <w:tabs>
          <w:tab w:val="center" w:pos="709"/>
          <w:tab w:val="center" w:pos="4353"/>
        </w:tabs>
        <w:spacing w:after="5" w:line="270" w:lineRule="auto"/>
        <w:jc w:val="both"/>
        <w:rPr>
          <w:rFonts w:ascii="Times New Roman" w:hAnsi="Times New Roman" w:cs="Times New Roman"/>
          <w:sz w:val="24"/>
          <w:szCs w:val="24"/>
        </w:rPr>
      </w:pPr>
      <w:r w:rsidRPr="00587FC6">
        <w:rPr>
          <w:rFonts w:ascii="Times New Roman" w:hAnsi="Times New Roman" w:cs="Times New Roman"/>
          <w:sz w:val="24"/>
          <w:szCs w:val="24"/>
        </w:rPr>
        <w:t xml:space="preserve">охраны труда и социально-трудовых отношений; </w:t>
      </w:r>
    </w:p>
    <w:p w:rsidR="00BA6D40" w:rsidRPr="00587FC6" w:rsidRDefault="00BA6D40" w:rsidP="00EF7BD5">
      <w:pPr>
        <w:numPr>
          <w:ilvl w:val="0"/>
          <w:numId w:val="18"/>
        </w:numPr>
        <w:tabs>
          <w:tab w:val="center" w:pos="709"/>
          <w:tab w:val="center" w:pos="4266"/>
        </w:tabs>
        <w:spacing w:after="5" w:line="270" w:lineRule="auto"/>
        <w:jc w:val="both"/>
        <w:rPr>
          <w:rFonts w:ascii="Times New Roman" w:hAnsi="Times New Roman" w:cs="Times New Roman"/>
          <w:sz w:val="24"/>
          <w:szCs w:val="24"/>
        </w:rPr>
      </w:pPr>
      <w:r w:rsidRPr="00587FC6">
        <w:rPr>
          <w:rFonts w:ascii="Times New Roman" w:hAnsi="Times New Roman" w:cs="Times New Roman"/>
          <w:sz w:val="24"/>
          <w:szCs w:val="24"/>
        </w:rPr>
        <w:t xml:space="preserve">кадровой политики и корпоративной культуры; </w:t>
      </w:r>
    </w:p>
    <w:p w:rsidR="00BA6D40" w:rsidRPr="00587FC6" w:rsidRDefault="00BA6D40" w:rsidP="00EF7BD5">
      <w:pPr>
        <w:numPr>
          <w:ilvl w:val="0"/>
          <w:numId w:val="18"/>
        </w:numPr>
        <w:tabs>
          <w:tab w:val="center" w:pos="360"/>
        </w:tabs>
        <w:spacing w:after="5" w:line="270" w:lineRule="auto"/>
        <w:jc w:val="both"/>
        <w:rPr>
          <w:rFonts w:ascii="Times New Roman" w:hAnsi="Times New Roman" w:cs="Times New Roman"/>
          <w:sz w:val="24"/>
          <w:szCs w:val="24"/>
        </w:rPr>
      </w:pPr>
      <w:r w:rsidRPr="00587FC6">
        <w:rPr>
          <w:rFonts w:ascii="Times New Roman" w:hAnsi="Times New Roman" w:cs="Times New Roman"/>
          <w:sz w:val="24"/>
          <w:szCs w:val="24"/>
        </w:rPr>
        <w:t xml:space="preserve">развития коммуникаций; </w:t>
      </w:r>
    </w:p>
    <w:p w:rsidR="00EE4FDB" w:rsidRDefault="00BA6D40" w:rsidP="00EF7BD5">
      <w:pPr>
        <w:numPr>
          <w:ilvl w:val="0"/>
          <w:numId w:val="18"/>
        </w:numPr>
        <w:spacing w:after="5" w:line="270" w:lineRule="auto"/>
        <w:ind w:right="3067"/>
        <w:jc w:val="both"/>
        <w:rPr>
          <w:rFonts w:ascii="Times New Roman" w:hAnsi="Times New Roman" w:cs="Times New Roman"/>
          <w:sz w:val="24"/>
          <w:szCs w:val="24"/>
        </w:rPr>
      </w:pPr>
      <w:r w:rsidRPr="00587FC6">
        <w:rPr>
          <w:rFonts w:ascii="Times New Roman" w:hAnsi="Times New Roman" w:cs="Times New Roman"/>
          <w:sz w:val="24"/>
          <w:szCs w:val="24"/>
        </w:rPr>
        <w:t>медицины и профилактики заболеваемости;</w:t>
      </w:r>
    </w:p>
    <w:p w:rsidR="00BA6D40" w:rsidRPr="00EE4FDB" w:rsidRDefault="00EE4FDB" w:rsidP="00EF7BD5">
      <w:pPr>
        <w:numPr>
          <w:ilvl w:val="0"/>
          <w:numId w:val="18"/>
        </w:numPr>
        <w:spacing w:after="5" w:line="270" w:lineRule="auto"/>
        <w:ind w:right="3067"/>
        <w:jc w:val="both"/>
        <w:rPr>
          <w:rFonts w:ascii="Times New Roman" w:hAnsi="Times New Roman" w:cs="Times New Roman"/>
          <w:sz w:val="24"/>
          <w:szCs w:val="24"/>
        </w:rPr>
      </w:pPr>
      <w:r w:rsidRPr="00EE4FDB">
        <w:rPr>
          <w:rFonts w:ascii="Times New Roman" w:hAnsi="Times New Roman" w:cs="Times New Roman"/>
          <w:sz w:val="24"/>
          <w:szCs w:val="24"/>
        </w:rPr>
        <w:t>развития деятельности профсоюза и омбудсмена</w:t>
      </w:r>
      <w:r w:rsidRPr="00EE4FDB">
        <w:rPr>
          <w:rFonts w:ascii="Times New Roman" w:hAnsi="Times New Roman" w:cs="Times New Roman"/>
          <w:sz w:val="24"/>
          <w:szCs w:val="24"/>
          <w:lang w:val="ru-RU"/>
        </w:rPr>
        <w:t>;</w:t>
      </w:r>
      <w:r w:rsidR="00BA6D40" w:rsidRPr="00EE4FDB">
        <w:rPr>
          <w:rFonts w:ascii="Times New Roman" w:hAnsi="Times New Roman" w:cs="Times New Roman"/>
          <w:sz w:val="24"/>
          <w:szCs w:val="24"/>
        </w:rPr>
        <w:t xml:space="preserve"> </w:t>
      </w:r>
    </w:p>
    <w:p w:rsidR="00BA6D40" w:rsidRPr="00587FC6" w:rsidRDefault="00BA6D40" w:rsidP="00EF7BD5">
      <w:pPr>
        <w:numPr>
          <w:ilvl w:val="0"/>
          <w:numId w:val="18"/>
        </w:numPr>
        <w:spacing w:after="5" w:line="270" w:lineRule="auto"/>
        <w:ind w:right="2"/>
        <w:jc w:val="both"/>
        <w:rPr>
          <w:rFonts w:ascii="Times New Roman" w:hAnsi="Times New Roman" w:cs="Times New Roman"/>
          <w:sz w:val="24"/>
          <w:szCs w:val="24"/>
        </w:rPr>
      </w:pPr>
      <w:r w:rsidRPr="00587FC6">
        <w:rPr>
          <w:rFonts w:ascii="Times New Roman" w:hAnsi="Times New Roman" w:cs="Times New Roman"/>
          <w:sz w:val="24"/>
          <w:szCs w:val="24"/>
        </w:rPr>
        <w:t xml:space="preserve">взаимодействия с заинтересованными сторонами. </w:t>
      </w:r>
    </w:p>
    <w:p w:rsidR="00B54DF8" w:rsidRDefault="00B54DF8" w:rsidP="005424B1">
      <w:pPr>
        <w:spacing w:after="9" w:line="269" w:lineRule="auto"/>
        <w:jc w:val="both"/>
        <w:rPr>
          <w:rFonts w:ascii="Times New Roman" w:hAnsi="Times New Roman" w:cs="Times New Roman"/>
          <w:b/>
          <w:sz w:val="24"/>
          <w:szCs w:val="24"/>
          <w:lang w:val="ru-RU"/>
        </w:rPr>
      </w:pPr>
    </w:p>
    <w:p w:rsidR="00CD75C0" w:rsidRDefault="00B54DF8" w:rsidP="005424B1">
      <w:pPr>
        <w:spacing w:after="9" w:line="269" w:lineRule="auto"/>
        <w:jc w:val="both"/>
        <w:rPr>
          <w:rFonts w:ascii="Times New Roman" w:hAnsi="Times New Roman" w:cs="Times New Roman"/>
          <w:b/>
          <w:sz w:val="24"/>
          <w:szCs w:val="24"/>
          <w:lang w:val="ru-RU"/>
        </w:rPr>
      </w:pPr>
      <w:r w:rsidRPr="00DE1672">
        <w:rPr>
          <w:rFonts w:ascii="Times New Roman" w:hAnsi="Times New Roman" w:cs="Times New Roman"/>
          <w:b/>
          <w:sz w:val="24"/>
          <w:szCs w:val="24"/>
          <w:lang w:val="ru-RU"/>
        </w:rPr>
        <w:t>Сотрудничество с Профсоюзом и обеспечение соблюдения взаимных</w:t>
      </w:r>
      <w:r>
        <w:rPr>
          <w:rFonts w:ascii="Times New Roman" w:hAnsi="Times New Roman" w:cs="Times New Roman"/>
          <w:b/>
          <w:sz w:val="24"/>
          <w:szCs w:val="24"/>
          <w:lang w:val="ru-RU"/>
        </w:rPr>
        <w:t xml:space="preserve"> </w:t>
      </w:r>
      <w:r w:rsidRPr="00C46F97">
        <w:rPr>
          <w:rFonts w:ascii="Times New Roman" w:hAnsi="Times New Roman" w:cs="Times New Roman"/>
          <w:b/>
          <w:sz w:val="24"/>
          <w:szCs w:val="24"/>
          <w:lang w:val="ru-RU"/>
        </w:rPr>
        <w:t>обязательств Работодателя и Работников</w:t>
      </w:r>
      <w:r>
        <w:rPr>
          <w:rFonts w:ascii="Times New Roman" w:hAnsi="Times New Roman" w:cs="Times New Roman"/>
          <w:b/>
          <w:sz w:val="24"/>
          <w:szCs w:val="24"/>
          <w:lang w:val="ru-RU"/>
        </w:rPr>
        <w:t>.</w:t>
      </w:r>
    </w:p>
    <w:p w:rsidR="00B54DF8" w:rsidRDefault="00B54DF8" w:rsidP="005424B1">
      <w:pPr>
        <w:spacing w:after="9" w:line="269" w:lineRule="auto"/>
        <w:jc w:val="both"/>
        <w:rPr>
          <w:rFonts w:ascii="Times New Roman" w:hAnsi="Times New Roman" w:cs="Times New Roman"/>
          <w:b/>
          <w:i/>
          <w:sz w:val="24"/>
          <w:szCs w:val="24"/>
          <w:lang w:val="ru-RU"/>
        </w:rPr>
      </w:pPr>
    </w:p>
    <w:p w:rsidR="00B54DF8" w:rsidRPr="00DE1672" w:rsidRDefault="00B54DF8" w:rsidP="00B54DF8">
      <w:pPr>
        <w:ind w:left="70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Деятельность ТОО «ИВТ» по данному направлению включает: </w:t>
      </w:r>
    </w:p>
    <w:p w:rsidR="00B54DF8" w:rsidRPr="00DE1672" w:rsidRDefault="00B54DF8" w:rsidP="00EF7BD5">
      <w:pPr>
        <w:numPr>
          <w:ilvl w:val="0"/>
          <w:numId w:val="8"/>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проведение двухсторонних обсуждений с представителями Профсоюза, вопросов обеспечения безопасных условий труда, отдыха, предоставления дополнительных льгот, сверх предусмотренных действующим Законодательством Республики Казахстан и других вопросов;  </w:t>
      </w:r>
    </w:p>
    <w:p w:rsidR="00B54DF8" w:rsidRPr="00157945" w:rsidRDefault="00B54DF8" w:rsidP="00EF7BD5">
      <w:pPr>
        <w:numPr>
          <w:ilvl w:val="0"/>
          <w:numId w:val="8"/>
        </w:numPr>
        <w:tabs>
          <w:tab w:val="center" w:pos="756"/>
          <w:tab w:val="right" w:pos="9640"/>
        </w:tabs>
        <w:spacing w:after="5" w:line="270" w:lineRule="auto"/>
        <w:jc w:val="both"/>
        <w:rPr>
          <w:rFonts w:ascii="Times New Roman" w:hAnsi="Times New Roman" w:cs="Times New Roman"/>
          <w:sz w:val="24"/>
          <w:szCs w:val="24"/>
          <w:lang w:val="ru-RU"/>
        </w:rPr>
      </w:pPr>
      <w:r w:rsidRPr="00157945">
        <w:rPr>
          <w:rFonts w:ascii="Times New Roman" w:hAnsi="Times New Roman" w:cs="Times New Roman"/>
          <w:sz w:val="24"/>
          <w:szCs w:val="24"/>
          <w:lang w:val="ru-RU"/>
        </w:rPr>
        <w:t xml:space="preserve">обсуждение в трудовых коллективах подразделений ТОО «ИВТ» проекта Коллективного договора; </w:t>
      </w:r>
    </w:p>
    <w:p w:rsidR="00B54DF8" w:rsidRPr="00DE1672" w:rsidRDefault="00B54DF8" w:rsidP="00EF7BD5">
      <w:pPr>
        <w:numPr>
          <w:ilvl w:val="0"/>
          <w:numId w:val="8"/>
        </w:numPr>
        <w:tabs>
          <w:tab w:val="center" w:pos="756"/>
          <w:tab w:val="center" w:pos="3177"/>
        </w:tabs>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заключение Коллективного договора.</w:t>
      </w:r>
    </w:p>
    <w:p w:rsidR="00B54DF8" w:rsidRDefault="00B54DF8" w:rsidP="00B54DF8">
      <w:pPr>
        <w:ind w:left="708"/>
        <w:jc w:val="both"/>
        <w:rPr>
          <w:rFonts w:ascii="Times New Roman" w:hAnsi="Times New Roman" w:cs="Times New Roman"/>
          <w:sz w:val="24"/>
          <w:szCs w:val="24"/>
          <w:lang w:val="ru-RU"/>
        </w:rPr>
      </w:pPr>
    </w:p>
    <w:p w:rsidR="00B54DF8" w:rsidRPr="00DE1672" w:rsidRDefault="00B54DF8" w:rsidP="00B54DF8">
      <w:pPr>
        <w:ind w:left="70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Заключение Коллективного договора основано на следующих принципах: </w:t>
      </w:r>
    </w:p>
    <w:p w:rsidR="00B54DF8" w:rsidRPr="00DE1672" w:rsidRDefault="00B54DF8" w:rsidP="00EF7BD5">
      <w:pPr>
        <w:numPr>
          <w:ilvl w:val="0"/>
          <w:numId w:val="9"/>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социального партнерства, взаимного доверия и уважения, разграничения прав и обязанностей; </w:t>
      </w:r>
    </w:p>
    <w:p w:rsidR="00B54DF8" w:rsidRPr="00DE1672" w:rsidRDefault="00B54DF8" w:rsidP="00EF7BD5">
      <w:pPr>
        <w:numPr>
          <w:ilvl w:val="0"/>
          <w:numId w:val="9"/>
        </w:numPr>
        <w:tabs>
          <w:tab w:val="center" w:pos="756"/>
          <w:tab w:val="center" w:pos="4854"/>
        </w:tabs>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равноправия сторон в разработке условий Коллективного договора; </w:t>
      </w:r>
    </w:p>
    <w:p w:rsidR="00B54DF8" w:rsidRPr="00DE1672" w:rsidRDefault="00B54DF8" w:rsidP="00EF7BD5">
      <w:pPr>
        <w:numPr>
          <w:ilvl w:val="0"/>
          <w:numId w:val="9"/>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lastRenderedPageBreak/>
        <w:t xml:space="preserve">учета реальных возможностей материального, производственного и финансового обеспечения возлагаемых на стороны обязательств; </w:t>
      </w:r>
    </w:p>
    <w:p w:rsidR="00B54DF8" w:rsidRPr="00DE1672" w:rsidRDefault="00B54DF8" w:rsidP="00EF7BD5">
      <w:pPr>
        <w:numPr>
          <w:ilvl w:val="0"/>
          <w:numId w:val="9"/>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контроля и ответственности сторон за выполнение обязательств, включенных в Коллективный договор. </w:t>
      </w:r>
    </w:p>
    <w:p w:rsidR="00B54DF8" w:rsidRPr="00DE1672" w:rsidRDefault="00B54DF8" w:rsidP="00B54DF8">
      <w:pPr>
        <w:ind w:left="-15"/>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 зависимости от текущего финансового положения ТОО «ИВТ» ежегодно выделяет Профсоюзу денежные средства для проведения, спортивных мероприятий для Работников ТОО «ИВТ». </w:t>
      </w:r>
    </w:p>
    <w:p w:rsidR="00B54DF8" w:rsidRPr="00DE1672" w:rsidRDefault="00B54DF8" w:rsidP="00B54DF8">
      <w:pPr>
        <w:spacing w:after="11"/>
        <w:ind w:left="769"/>
        <w:jc w:val="both"/>
        <w:rPr>
          <w:rFonts w:ascii="Times New Roman" w:hAnsi="Times New Roman" w:cs="Times New Roman"/>
          <w:sz w:val="24"/>
          <w:szCs w:val="24"/>
          <w:lang w:val="ru-RU"/>
        </w:rPr>
      </w:pPr>
      <w:r w:rsidRPr="00DE1672">
        <w:rPr>
          <w:rFonts w:ascii="Times New Roman" w:hAnsi="Times New Roman" w:cs="Times New Roman"/>
          <w:b/>
          <w:sz w:val="24"/>
          <w:szCs w:val="24"/>
          <w:lang w:val="ru-RU"/>
        </w:rPr>
        <w:t xml:space="preserve"> </w:t>
      </w:r>
    </w:p>
    <w:p w:rsidR="00B54DF8" w:rsidRDefault="00B54DF8" w:rsidP="005424B1">
      <w:pPr>
        <w:spacing w:after="9" w:line="269" w:lineRule="auto"/>
        <w:jc w:val="both"/>
        <w:rPr>
          <w:rFonts w:ascii="Times New Roman" w:hAnsi="Times New Roman" w:cs="Times New Roman"/>
          <w:b/>
          <w:sz w:val="24"/>
          <w:szCs w:val="24"/>
          <w:lang w:val="ru-RU"/>
        </w:rPr>
      </w:pPr>
      <w:r w:rsidRPr="00AE03B5">
        <w:rPr>
          <w:rFonts w:ascii="Times New Roman" w:hAnsi="Times New Roman" w:cs="Times New Roman"/>
          <w:b/>
          <w:sz w:val="24"/>
          <w:szCs w:val="24"/>
          <w:lang w:val="ru-RU"/>
        </w:rPr>
        <w:t>Развитие социальных программ для Работников</w:t>
      </w:r>
      <w:r>
        <w:rPr>
          <w:rFonts w:ascii="Times New Roman" w:hAnsi="Times New Roman" w:cs="Times New Roman"/>
          <w:b/>
          <w:sz w:val="24"/>
          <w:szCs w:val="24"/>
          <w:lang w:val="ru-RU"/>
        </w:rPr>
        <w:t>.</w:t>
      </w:r>
    </w:p>
    <w:p w:rsidR="00B54DF8" w:rsidRDefault="00B54DF8" w:rsidP="005424B1">
      <w:pPr>
        <w:spacing w:after="9" w:line="269" w:lineRule="auto"/>
        <w:jc w:val="both"/>
        <w:rPr>
          <w:rFonts w:ascii="Times New Roman" w:hAnsi="Times New Roman" w:cs="Times New Roman"/>
          <w:b/>
          <w:i/>
          <w:sz w:val="24"/>
          <w:szCs w:val="24"/>
          <w:lang w:val="ru-RU"/>
        </w:rPr>
      </w:pPr>
    </w:p>
    <w:p w:rsidR="00B54DF8" w:rsidRDefault="00B54DF8" w:rsidP="00B54DF8">
      <w:pPr>
        <w:ind w:left="-15" w:firstLine="735"/>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Работники ТОО «ИВТ» обеспечены </w:t>
      </w:r>
      <w:r w:rsidRPr="009D6B5D">
        <w:rPr>
          <w:rFonts w:ascii="Times New Roman" w:hAnsi="Times New Roman" w:cs="Times New Roman"/>
          <w:sz w:val="24"/>
          <w:szCs w:val="24"/>
          <w:lang w:val="ru-RU"/>
        </w:rPr>
        <w:t>социальным пакетом,</w:t>
      </w:r>
      <w:r w:rsidRPr="00DE1672">
        <w:rPr>
          <w:rFonts w:ascii="Times New Roman" w:hAnsi="Times New Roman" w:cs="Times New Roman"/>
          <w:sz w:val="24"/>
          <w:szCs w:val="24"/>
          <w:lang w:val="ru-RU"/>
        </w:rPr>
        <w:t xml:space="preserve"> в котором регламентировано оказание материальной и иной поддержки Работникам и членам их семей. В соответствии с внутренними документами ТОО «ИВТ» и Коллективным договором, Работники ТОО «ИВТ» обеспечены следующими льготами и гарантиями: </w:t>
      </w:r>
    </w:p>
    <w:p w:rsidR="00B54DF8" w:rsidRPr="00D42192" w:rsidRDefault="00B54DF8" w:rsidP="00EF7BD5">
      <w:pPr>
        <w:pStyle w:val="a6"/>
        <w:numPr>
          <w:ilvl w:val="0"/>
          <w:numId w:val="34"/>
        </w:numPr>
        <w:tabs>
          <w:tab w:val="left" w:pos="9355"/>
        </w:tabs>
        <w:ind w:right="-1"/>
        <w:rPr>
          <w:color w:val="auto"/>
          <w:sz w:val="24"/>
          <w:szCs w:val="24"/>
          <w:lang w:val="ru-RU"/>
        </w:rPr>
      </w:pPr>
      <w:r w:rsidRPr="00D42192">
        <w:rPr>
          <w:color w:val="auto"/>
          <w:sz w:val="24"/>
          <w:szCs w:val="24"/>
          <w:lang w:val="ru-RU"/>
        </w:rPr>
        <w:t>Выплата материальной помощи работникам Товарищества производится в случаях смерти родителей, супруга/супруги, детей, родных брата или сестры) Работника; бракосочетания; рождения ребенка; стихийного бедствия (пожар, наводнение, землетрясение и т.п.), в результате которого Работнику был нанесен материальный ущерб.</w:t>
      </w:r>
    </w:p>
    <w:p w:rsidR="00B54DF8" w:rsidRPr="00D42192" w:rsidRDefault="00B54DF8" w:rsidP="00EF7BD5">
      <w:pPr>
        <w:pStyle w:val="a6"/>
        <w:numPr>
          <w:ilvl w:val="0"/>
          <w:numId w:val="34"/>
        </w:numPr>
        <w:tabs>
          <w:tab w:val="left" w:pos="9355"/>
        </w:tabs>
        <w:ind w:right="-1"/>
        <w:rPr>
          <w:color w:val="auto"/>
          <w:sz w:val="24"/>
          <w:szCs w:val="24"/>
          <w:lang w:val="ru-RU"/>
        </w:rPr>
      </w:pPr>
      <w:r w:rsidRPr="00D42192">
        <w:rPr>
          <w:color w:val="auto"/>
          <w:sz w:val="24"/>
          <w:szCs w:val="24"/>
          <w:lang w:val="ru-RU"/>
        </w:rPr>
        <w:t>Выплата материальной помощи на оздоровление к ежегодному оплачиваемому трудовому отпуску;</w:t>
      </w:r>
    </w:p>
    <w:p w:rsidR="00B54DF8" w:rsidRPr="00D42192" w:rsidRDefault="00B54DF8" w:rsidP="00EF7BD5">
      <w:pPr>
        <w:pStyle w:val="a6"/>
        <w:numPr>
          <w:ilvl w:val="0"/>
          <w:numId w:val="34"/>
        </w:numPr>
        <w:tabs>
          <w:tab w:val="left" w:pos="9355"/>
        </w:tabs>
        <w:ind w:right="-1"/>
        <w:rPr>
          <w:color w:val="auto"/>
          <w:sz w:val="24"/>
          <w:szCs w:val="24"/>
          <w:lang w:val="ru-RU"/>
        </w:rPr>
      </w:pPr>
      <w:r w:rsidRPr="00D42192">
        <w:rPr>
          <w:color w:val="auto"/>
          <w:sz w:val="24"/>
          <w:szCs w:val="24"/>
          <w:lang w:val="ru-RU"/>
        </w:rPr>
        <w:t>В случае смерти Работника Товарищество несет расходы (оплачивает часть расходов), связанные с похоронами, и выделяет по своему усмотрению материальную помощь одному из членов семьи;</w:t>
      </w:r>
    </w:p>
    <w:p w:rsidR="00B54DF8" w:rsidRPr="00D42192" w:rsidRDefault="00B54DF8" w:rsidP="00EF7BD5">
      <w:pPr>
        <w:pStyle w:val="a6"/>
        <w:numPr>
          <w:ilvl w:val="0"/>
          <w:numId w:val="34"/>
        </w:numPr>
        <w:tabs>
          <w:tab w:val="left" w:pos="9355"/>
        </w:tabs>
        <w:ind w:right="-1"/>
        <w:rPr>
          <w:color w:val="auto"/>
          <w:sz w:val="24"/>
          <w:szCs w:val="24"/>
          <w:lang w:val="ru-RU"/>
        </w:rPr>
      </w:pPr>
      <w:r w:rsidRPr="00D42192">
        <w:rPr>
          <w:color w:val="auto"/>
          <w:sz w:val="24"/>
          <w:szCs w:val="24"/>
          <w:lang w:val="ru-RU"/>
        </w:rPr>
        <w:t>Осуществление компенсационных выплат при расторжении трудового договора в связи с достижением Работником пенсионного возраста в соответствии с Законом Республики Казахстан «О пенсионном обеспечении в Республике Казахстан» при выходе на пенсию по возрасту при стаже работы в системе АО «НАК «Казатомпром»;</w:t>
      </w:r>
    </w:p>
    <w:p w:rsidR="00B54DF8" w:rsidRPr="00D42192" w:rsidRDefault="00B54DF8" w:rsidP="00EF7BD5">
      <w:pPr>
        <w:pStyle w:val="a6"/>
        <w:numPr>
          <w:ilvl w:val="0"/>
          <w:numId w:val="34"/>
        </w:numPr>
        <w:tabs>
          <w:tab w:val="left" w:pos="9355"/>
        </w:tabs>
        <w:ind w:right="-1"/>
        <w:rPr>
          <w:color w:val="auto"/>
          <w:sz w:val="24"/>
          <w:szCs w:val="24"/>
          <w:lang w:val="ru-RU"/>
        </w:rPr>
      </w:pPr>
      <w:r w:rsidRPr="00D42192">
        <w:rPr>
          <w:color w:val="auto"/>
          <w:sz w:val="24"/>
          <w:szCs w:val="24"/>
          <w:lang w:val="ru-RU"/>
        </w:rPr>
        <w:t>Оказание социальной помощи Работникам при сложных жизненных ситуациях (болезни, несчастных случаях, ограблении и т.д.) принимается по решению комиссии по социальным вопросам;</w:t>
      </w:r>
    </w:p>
    <w:p w:rsidR="00B54DF8" w:rsidRPr="00D42192" w:rsidRDefault="00B54DF8" w:rsidP="00EF7BD5">
      <w:pPr>
        <w:pStyle w:val="a6"/>
        <w:numPr>
          <w:ilvl w:val="0"/>
          <w:numId w:val="34"/>
        </w:numPr>
        <w:tabs>
          <w:tab w:val="left" w:pos="426"/>
        </w:tabs>
        <w:ind w:right="-1"/>
        <w:rPr>
          <w:color w:val="auto"/>
          <w:sz w:val="24"/>
          <w:szCs w:val="24"/>
          <w:lang w:val="ru-RU"/>
        </w:rPr>
      </w:pPr>
      <w:r w:rsidRPr="00D42192">
        <w:rPr>
          <w:color w:val="auto"/>
          <w:sz w:val="24"/>
          <w:szCs w:val="24"/>
          <w:lang w:val="ru-RU"/>
        </w:rPr>
        <w:t>Возможна оплата аренды спортзалов, абонементов в фитнес клубы, путевок на санаторно-курортные лечения, бассейнов и других</w:t>
      </w:r>
      <w:r w:rsidR="00EB44D6">
        <w:rPr>
          <w:color w:val="auto"/>
          <w:sz w:val="24"/>
          <w:szCs w:val="24"/>
          <w:lang w:val="ru-RU"/>
        </w:rPr>
        <w:t>,</w:t>
      </w:r>
      <w:r w:rsidRPr="00D42192">
        <w:rPr>
          <w:color w:val="auto"/>
          <w:sz w:val="24"/>
          <w:szCs w:val="24"/>
          <w:lang w:val="ru-RU"/>
        </w:rPr>
        <w:t xml:space="preserve"> оздоровительных мероприятий и услуг.</w:t>
      </w:r>
    </w:p>
    <w:p w:rsidR="009B1F2C" w:rsidRDefault="009B1F2C" w:rsidP="009B1F2C">
      <w:pPr>
        <w:ind w:left="283" w:firstLine="437"/>
        <w:jc w:val="both"/>
        <w:rPr>
          <w:rFonts w:ascii="Times New Roman" w:hAnsi="Times New Roman" w:cs="Times New Roman"/>
          <w:b/>
          <w:sz w:val="24"/>
          <w:szCs w:val="24"/>
        </w:rPr>
      </w:pPr>
      <w:r w:rsidRPr="00DE1672">
        <w:rPr>
          <w:rFonts w:ascii="Times New Roman" w:hAnsi="Times New Roman" w:cs="Times New Roman"/>
          <w:b/>
          <w:sz w:val="24"/>
          <w:szCs w:val="24"/>
        </w:rPr>
        <w:t>Социальные мероприятия</w:t>
      </w:r>
    </w:p>
    <w:p w:rsidR="009B1F2C" w:rsidRPr="0059418E" w:rsidRDefault="009B1F2C" w:rsidP="00EF7BD5">
      <w:pPr>
        <w:pStyle w:val="a6"/>
        <w:numPr>
          <w:ilvl w:val="0"/>
          <w:numId w:val="39"/>
        </w:numPr>
        <w:ind w:left="709" w:hanging="283"/>
        <w:rPr>
          <w:sz w:val="24"/>
          <w:szCs w:val="24"/>
          <w:lang w:val="ru-RU"/>
        </w:rPr>
      </w:pPr>
      <w:r w:rsidRPr="0059418E">
        <w:rPr>
          <w:sz w:val="24"/>
          <w:szCs w:val="24"/>
          <w:lang w:val="ru-RU"/>
        </w:rPr>
        <w:t>обеспечение социальной стабильности в трудовых коллективах с показателем Рейтинга социальной стабильности на уровне не ниже 70% до 202</w:t>
      </w:r>
      <w:r w:rsidR="00493E91" w:rsidRPr="0059418E">
        <w:rPr>
          <w:sz w:val="24"/>
          <w:szCs w:val="24"/>
          <w:lang w:val="ru-RU"/>
        </w:rPr>
        <w:t>6</w:t>
      </w:r>
      <w:r w:rsidRPr="0059418E">
        <w:rPr>
          <w:sz w:val="24"/>
          <w:szCs w:val="24"/>
          <w:lang w:val="ru-RU"/>
        </w:rPr>
        <w:t xml:space="preserve"> года;</w:t>
      </w:r>
    </w:p>
    <w:p w:rsidR="009B1F2C" w:rsidRPr="00A84097" w:rsidRDefault="009B1F2C" w:rsidP="00EF7BD5">
      <w:pPr>
        <w:pStyle w:val="a6"/>
        <w:numPr>
          <w:ilvl w:val="0"/>
          <w:numId w:val="39"/>
        </w:numPr>
        <w:ind w:left="709" w:hanging="283"/>
        <w:rPr>
          <w:sz w:val="24"/>
          <w:szCs w:val="24"/>
          <w:lang w:val="ru-RU"/>
        </w:rPr>
      </w:pPr>
      <w:r w:rsidRPr="00A84097">
        <w:rPr>
          <w:sz w:val="24"/>
          <w:szCs w:val="24"/>
          <w:lang w:val="ru-RU"/>
        </w:rPr>
        <w:t xml:space="preserve">стимулирование трудовой активности работников ТОО «ИВТ», а также побуждение их к достижению сверхнормативных результатов, путем выплаты вознаграждения по результатам работы за год, на основании достижения ключевых показателей деятельности, которые </w:t>
      </w:r>
      <w:proofErr w:type="spellStart"/>
      <w:r w:rsidRPr="00A84097">
        <w:rPr>
          <w:sz w:val="24"/>
          <w:szCs w:val="24"/>
          <w:lang w:val="ru-RU"/>
        </w:rPr>
        <w:t>каскадируются</w:t>
      </w:r>
      <w:proofErr w:type="spellEnd"/>
      <w:r w:rsidRPr="00A84097">
        <w:rPr>
          <w:sz w:val="24"/>
          <w:szCs w:val="24"/>
          <w:lang w:val="ru-RU"/>
        </w:rPr>
        <w:t xml:space="preserve"> от Генерального директор на персонал структурных подразделений;</w:t>
      </w:r>
    </w:p>
    <w:p w:rsidR="009B1F2C" w:rsidRPr="00E32325" w:rsidRDefault="009B1F2C" w:rsidP="00EF7BD5">
      <w:pPr>
        <w:pStyle w:val="a6"/>
        <w:numPr>
          <w:ilvl w:val="0"/>
          <w:numId w:val="39"/>
        </w:numPr>
        <w:ind w:left="709" w:hanging="283"/>
        <w:rPr>
          <w:sz w:val="24"/>
          <w:szCs w:val="24"/>
          <w:lang w:val="ru-RU"/>
        </w:rPr>
      </w:pPr>
      <w:r w:rsidRPr="00A84097">
        <w:rPr>
          <w:sz w:val="24"/>
          <w:szCs w:val="24"/>
          <w:lang w:val="ru-RU"/>
        </w:rPr>
        <w:lastRenderedPageBreak/>
        <w:t xml:space="preserve">оказание материальной помощи работникам ТОО «ИВТ» к оплачиваемому ежегодному трудовому отпуску </w:t>
      </w:r>
      <w:r w:rsidRPr="00E32325">
        <w:rPr>
          <w:sz w:val="24"/>
          <w:szCs w:val="24"/>
          <w:lang w:val="ru-RU"/>
        </w:rPr>
        <w:t>не реже одного раза в календарном году, в размере до двух должностных окладов;</w:t>
      </w:r>
    </w:p>
    <w:p w:rsidR="009B1F2C" w:rsidRPr="00A84097" w:rsidRDefault="009B1F2C" w:rsidP="00EF7BD5">
      <w:pPr>
        <w:pStyle w:val="a6"/>
        <w:numPr>
          <w:ilvl w:val="0"/>
          <w:numId w:val="39"/>
        </w:numPr>
        <w:ind w:left="709" w:hanging="283"/>
        <w:rPr>
          <w:sz w:val="24"/>
          <w:szCs w:val="24"/>
          <w:lang w:val="ru-RU"/>
        </w:rPr>
      </w:pPr>
      <w:r w:rsidRPr="00A84097">
        <w:rPr>
          <w:sz w:val="24"/>
          <w:szCs w:val="24"/>
          <w:lang w:val="ru-RU"/>
        </w:rPr>
        <w:t xml:space="preserve">выполнение всех социальных обязательств перед работниками ТОО «ИВТ», а также реализация дополнительных мер социальной поддержки в отношении работников, которые в период чрезвычайного положения в Республике Казахстан, обусловленного распространением </w:t>
      </w:r>
      <w:proofErr w:type="spellStart"/>
      <w:r w:rsidRPr="00A84097">
        <w:rPr>
          <w:sz w:val="24"/>
          <w:szCs w:val="24"/>
          <w:lang w:val="ru-RU"/>
        </w:rPr>
        <w:t>короновирусной</w:t>
      </w:r>
      <w:proofErr w:type="spellEnd"/>
      <w:r w:rsidRPr="00A84097">
        <w:rPr>
          <w:sz w:val="24"/>
          <w:szCs w:val="24"/>
          <w:lang w:val="ru-RU"/>
        </w:rPr>
        <w:t xml:space="preserve"> инфекции </w:t>
      </w:r>
      <w:r w:rsidRPr="00A84097">
        <w:rPr>
          <w:sz w:val="24"/>
          <w:szCs w:val="24"/>
        </w:rPr>
        <w:t>COVID</w:t>
      </w:r>
      <w:r w:rsidRPr="00A84097">
        <w:rPr>
          <w:sz w:val="24"/>
          <w:szCs w:val="24"/>
          <w:lang w:val="ru-RU"/>
        </w:rPr>
        <w:t>-1, оказались вынужденно ограниченными в правах на труд.</w:t>
      </w:r>
    </w:p>
    <w:p w:rsidR="009B1F2C" w:rsidRPr="006719E8" w:rsidRDefault="009B1F2C" w:rsidP="00EF7BD5">
      <w:pPr>
        <w:pStyle w:val="a6"/>
        <w:numPr>
          <w:ilvl w:val="0"/>
          <w:numId w:val="39"/>
        </w:numPr>
        <w:ind w:left="709" w:hanging="283"/>
        <w:rPr>
          <w:sz w:val="24"/>
          <w:szCs w:val="24"/>
          <w:lang w:val="ru-RU"/>
        </w:rPr>
      </w:pPr>
      <w:r w:rsidRPr="006719E8">
        <w:rPr>
          <w:sz w:val="24"/>
          <w:szCs w:val="24"/>
          <w:lang w:val="ru-RU"/>
        </w:rPr>
        <w:t>профессиональное развитие и обучение более 700 человеко-семинаров на сумму более 40 млн. тенге в период с 202</w:t>
      </w:r>
      <w:r w:rsidR="00B550FA" w:rsidRPr="006719E8">
        <w:rPr>
          <w:sz w:val="24"/>
          <w:szCs w:val="24"/>
          <w:lang w:val="ru-RU"/>
        </w:rPr>
        <w:t>4</w:t>
      </w:r>
      <w:r w:rsidRPr="006719E8">
        <w:rPr>
          <w:sz w:val="24"/>
          <w:szCs w:val="24"/>
          <w:lang w:val="ru-RU"/>
        </w:rPr>
        <w:t>-202</w:t>
      </w:r>
      <w:r w:rsidR="00B550FA" w:rsidRPr="006719E8">
        <w:rPr>
          <w:sz w:val="24"/>
          <w:szCs w:val="24"/>
          <w:lang w:val="ru-RU"/>
        </w:rPr>
        <w:t>6</w:t>
      </w:r>
      <w:r w:rsidRPr="006719E8">
        <w:rPr>
          <w:sz w:val="24"/>
          <w:szCs w:val="24"/>
          <w:lang w:val="ru-RU"/>
        </w:rPr>
        <w:t xml:space="preserve"> годы;</w:t>
      </w:r>
    </w:p>
    <w:p w:rsidR="009B1F2C" w:rsidRPr="00A84097" w:rsidRDefault="009B1F2C" w:rsidP="00EF7BD5">
      <w:pPr>
        <w:pStyle w:val="a6"/>
        <w:numPr>
          <w:ilvl w:val="0"/>
          <w:numId w:val="39"/>
        </w:numPr>
        <w:ind w:left="709" w:hanging="283"/>
        <w:rPr>
          <w:sz w:val="24"/>
          <w:szCs w:val="24"/>
          <w:lang w:val="ru-RU"/>
        </w:rPr>
      </w:pPr>
      <w:r w:rsidRPr="00A84097">
        <w:rPr>
          <w:sz w:val="24"/>
          <w:szCs w:val="24"/>
          <w:lang w:val="ru-RU"/>
        </w:rPr>
        <w:t>обеспечение Работников ТОО «ИВТ» комплексом социальных гарантий, льгот и компенсаций в соответствии с условиями Коллективного договора, заключенного между ТОО «ИВТ» и Профсоюзом;</w:t>
      </w:r>
    </w:p>
    <w:p w:rsidR="009B1F2C" w:rsidRPr="00A84097" w:rsidRDefault="009B1F2C" w:rsidP="00EF7BD5">
      <w:pPr>
        <w:pStyle w:val="a6"/>
        <w:numPr>
          <w:ilvl w:val="0"/>
          <w:numId w:val="39"/>
        </w:numPr>
        <w:ind w:left="709" w:hanging="283"/>
        <w:rPr>
          <w:sz w:val="24"/>
          <w:szCs w:val="24"/>
          <w:lang w:val="ru-RU"/>
        </w:rPr>
      </w:pPr>
      <w:r w:rsidRPr="00A84097">
        <w:rPr>
          <w:sz w:val="24"/>
          <w:szCs w:val="24"/>
          <w:lang w:val="ru-RU"/>
        </w:rPr>
        <w:t>повышение имиджа и укрепление корпоративной культуры ТОО «ИВТ» путем осуществления мероприятий, таких как развитие социальных программ и совершенствование молодежной политики;</w:t>
      </w:r>
    </w:p>
    <w:p w:rsidR="009B1F2C" w:rsidRPr="00A84097" w:rsidRDefault="009B1F2C" w:rsidP="00EF7BD5">
      <w:pPr>
        <w:pStyle w:val="a6"/>
        <w:numPr>
          <w:ilvl w:val="0"/>
          <w:numId w:val="39"/>
        </w:numPr>
        <w:ind w:left="709" w:hanging="283"/>
        <w:rPr>
          <w:sz w:val="24"/>
          <w:szCs w:val="24"/>
          <w:lang w:val="ru-RU"/>
        </w:rPr>
      </w:pPr>
      <w:r w:rsidRPr="00A84097">
        <w:rPr>
          <w:sz w:val="24"/>
          <w:szCs w:val="24"/>
          <w:lang w:val="ru-RU"/>
        </w:rPr>
        <w:t>урегулирование и недопущение корпоративных конфликтов и конфликта интересов;</w:t>
      </w:r>
    </w:p>
    <w:p w:rsidR="009B1F2C" w:rsidRPr="00A84097" w:rsidRDefault="009B1F2C" w:rsidP="00EF7BD5">
      <w:pPr>
        <w:pStyle w:val="a6"/>
        <w:numPr>
          <w:ilvl w:val="0"/>
          <w:numId w:val="39"/>
        </w:numPr>
        <w:ind w:left="709" w:hanging="283"/>
        <w:rPr>
          <w:sz w:val="24"/>
          <w:szCs w:val="24"/>
          <w:lang w:val="ru-RU"/>
        </w:rPr>
      </w:pPr>
      <w:r w:rsidRPr="00A84097">
        <w:rPr>
          <w:sz w:val="24"/>
          <w:szCs w:val="24"/>
          <w:lang w:val="ru-RU"/>
        </w:rPr>
        <w:t>обеспечение прозрачности и открытости финансовой и нефинансовой деятельности ТОО «ИВТ», честное ведение бизнеса, включая противодействие коррупции и мошенничеству.</w:t>
      </w:r>
    </w:p>
    <w:p w:rsidR="00B54DF8" w:rsidRDefault="00B54DF8" w:rsidP="009B1F2C">
      <w:pPr>
        <w:spacing w:after="0"/>
        <w:ind w:left="862"/>
        <w:jc w:val="both"/>
        <w:rPr>
          <w:rFonts w:ascii="Times New Roman" w:hAnsi="Times New Roman" w:cs="Times New Roman"/>
          <w:b/>
          <w:sz w:val="24"/>
          <w:szCs w:val="24"/>
          <w:lang w:val="ru-RU"/>
        </w:rPr>
      </w:pPr>
    </w:p>
    <w:p w:rsidR="009B1F2C" w:rsidRPr="00DE1672" w:rsidRDefault="009B1F2C" w:rsidP="00B54DF8">
      <w:pPr>
        <w:spacing w:after="0"/>
        <w:ind w:left="708"/>
        <w:jc w:val="both"/>
        <w:rPr>
          <w:rFonts w:ascii="Times New Roman" w:hAnsi="Times New Roman" w:cs="Times New Roman"/>
          <w:sz w:val="24"/>
          <w:szCs w:val="24"/>
          <w:lang w:val="ru-RU"/>
        </w:rPr>
      </w:pPr>
    </w:p>
    <w:p w:rsidR="00B54DF8" w:rsidRDefault="00B54DF8" w:rsidP="005424B1">
      <w:pPr>
        <w:spacing w:after="9" w:line="269" w:lineRule="auto"/>
        <w:jc w:val="both"/>
        <w:rPr>
          <w:rFonts w:ascii="Times New Roman" w:hAnsi="Times New Roman" w:cs="Times New Roman"/>
          <w:b/>
          <w:sz w:val="24"/>
          <w:szCs w:val="24"/>
          <w:lang w:val="ru-RU"/>
        </w:rPr>
      </w:pPr>
      <w:r w:rsidRPr="00C66179">
        <w:rPr>
          <w:rFonts w:ascii="Times New Roman" w:hAnsi="Times New Roman" w:cs="Times New Roman"/>
          <w:b/>
          <w:sz w:val="24"/>
          <w:szCs w:val="24"/>
          <w:lang w:val="ru-RU"/>
        </w:rPr>
        <w:t>Молодежная политика ТОО “ИВТ»</w:t>
      </w:r>
    </w:p>
    <w:p w:rsidR="00B54DF8" w:rsidRDefault="00B54DF8" w:rsidP="005424B1">
      <w:pPr>
        <w:spacing w:after="9" w:line="269" w:lineRule="auto"/>
        <w:jc w:val="both"/>
        <w:rPr>
          <w:rFonts w:ascii="Times New Roman" w:hAnsi="Times New Roman" w:cs="Times New Roman"/>
          <w:b/>
          <w:i/>
          <w:sz w:val="24"/>
          <w:szCs w:val="24"/>
          <w:lang w:val="ru-RU"/>
        </w:rPr>
      </w:pPr>
    </w:p>
    <w:p w:rsidR="00B54DF8" w:rsidRPr="00DE1672" w:rsidRDefault="00B54DF8" w:rsidP="00B54DF8">
      <w:pPr>
        <w:ind w:left="-15" w:firstLine="723"/>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Главной целью молодежной политики ТОО «ИВТ» является вовлечение Молодых работников в деятельность ТОО «ИВТ», стимулирование и раскрытие их профессионального и творческого потенциала. </w:t>
      </w:r>
    </w:p>
    <w:p w:rsidR="00B54DF8" w:rsidRPr="00DE1672" w:rsidRDefault="00B54DF8" w:rsidP="00B54DF8">
      <w:pPr>
        <w:ind w:left="70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Основными задачами работы с Молодыми работниками являются: </w:t>
      </w:r>
    </w:p>
    <w:p w:rsidR="00B54DF8" w:rsidRPr="00DE1672" w:rsidRDefault="00B54DF8" w:rsidP="00EF7BD5">
      <w:pPr>
        <w:numPr>
          <w:ilvl w:val="0"/>
          <w:numId w:val="10"/>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адаптация к корпоративной культуре, усвоение традиций и правил поведения в Товариществе; </w:t>
      </w:r>
    </w:p>
    <w:p w:rsidR="00B54DF8" w:rsidRPr="00DE1672" w:rsidRDefault="00B54DF8" w:rsidP="00EF7BD5">
      <w:pPr>
        <w:numPr>
          <w:ilvl w:val="0"/>
          <w:numId w:val="10"/>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развитие способности самостоятельно и качественно выполнять задачи, возложенные на Молодого работника; </w:t>
      </w:r>
    </w:p>
    <w:p w:rsidR="00B54DF8" w:rsidRPr="00DE1672" w:rsidRDefault="00B54DF8" w:rsidP="00EF7BD5">
      <w:pPr>
        <w:numPr>
          <w:ilvl w:val="0"/>
          <w:numId w:val="10"/>
        </w:numPr>
        <w:tabs>
          <w:tab w:val="center" w:pos="756"/>
          <w:tab w:val="center" w:pos="4493"/>
        </w:tabs>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ускорение процесса обучения основным навыкам профессии. </w:t>
      </w:r>
    </w:p>
    <w:p w:rsidR="00B54DF8" w:rsidRPr="00DE1672" w:rsidRDefault="00B54DF8" w:rsidP="00B54DF8">
      <w:pPr>
        <w:ind w:left="-15" w:firstLine="723"/>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Работа с Молодыми работниками ориентирована на оказание им помощи в более полном овладении необходимыми навыками для результативного выполнения производственных заданий, общими правилами и профессиональными особенностями работы, ознакомлении с традициями и ценностями ТОО «ИВТ». </w:t>
      </w:r>
    </w:p>
    <w:p w:rsidR="00B54DF8" w:rsidRPr="00DE1672" w:rsidRDefault="00B54DF8" w:rsidP="00B54DF8">
      <w:pPr>
        <w:ind w:left="708"/>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Деятельность ТОО «ИВТ» по данному направлению включает</w:t>
      </w:r>
      <w:r w:rsidRPr="00DE1672">
        <w:rPr>
          <w:rFonts w:ascii="Times New Roman" w:eastAsia="Arial" w:hAnsi="Times New Roman" w:cs="Times New Roman"/>
          <w:sz w:val="24"/>
          <w:szCs w:val="24"/>
          <w:lang w:val="ru-RU"/>
        </w:rPr>
        <w:t xml:space="preserve">: </w:t>
      </w:r>
    </w:p>
    <w:p w:rsidR="00B54DF8" w:rsidRPr="00DE1672" w:rsidRDefault="00B54DF8" w:rsidP="00EF7BD5">
      <w:pPr>
        <w:numPr>
          <w:ilvl w:val="0"/>
          <w:numId w:val="11"/>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обеспечение эффективной работы Молодых работников посредством ускорения их адаптации, развития профессиональных и управленческих навыков, вовлечения в инновационную и научно-исследовательскую деятельность; </w:t>
      </w:r>
    </w:p>
    <w:p w:rsidR="00B54DF8" w:rsidRPr="00DE1672" w:rsidRDefault="00B54DF8" w:rsidP="00EF7BD5">
      <w:pPr>
        <w:numPr>
          <w:ilvl w:val="0"/>
          <w:numId w:val="11"/>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lastRenderedPageBreak/>
        <w:t xml:space="preserve">обеспечение притока в ТОО «ИВТ» необходимого количества перспективных Молодых работников из числа лучших выпускников вузов с уровнем подготовки, соответствующим требованиям бизнеса ТОО «ИВТ»; </w:t>
      </w:r>
    </w:p>
    <w:p w:rsidR="00B54DF8" w:rsidRPr="00DE1672" w:rsidRDefault="00B54DF8" w:rsidP="00EF7BD5">
      <w:pPr>
        <w:numPr>
          <w:ilvl w:val="0"/>
          <w:numId w:val="11"/>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работа с Молодыми работниками и наставничество в рамках кадровой политики. </w:t>
      </w:r>
    </w:p>
    <w:p w:rsidR="00B54DF8" w:rsidRPr="00DE1672" w:rsidRDefault="00B54DF8" w:rsidP="00B54DF8">
      <w:pPr>
        <w:ind w:left="-15" w:firstLine="566"/>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Мероприятия по адаптации молодых работников осуществляются в рамках </w:t>
      </w:r>
      <w:r w:rsidRPr="00EC053A">
        <w:rPr>
          <w:rFonts w:ascii="Times New Roman" w:hAnsi="Times New Roman" w:cs="Times New Roman"/>
          <w:sz w:val="24"/>
          <w:szCs w:val="24"/>
        </w:rPr>
        <w:t>Положения о Совете молодых специалистов ТОО «ИВТ».</w:t>
      </w:r>
      <w:r w:rsidRPr="00EC053A">
        <w:rPr>
          <w:rFonts w:ascii="Times New Roman" w:hAnsi="Times New Roman" w:cs="Times New Roman"/>
          <w:sz w:val="24"/>
          <w:szCs w:val="24"/>
          <w:lang w:val="ru-RU"/>
        </w:rPr>
        <w:t xml:space="preserve"> Выпускникам</w:t>
      </w:r>
      <w:r w:rsidRPr="00DE1672">
        <w:rPr>
          <w:rFonts w:ascii="Times New Roman" w:hAnsi="Times New Roman" w:cs="Times New Roman"/>
          <w:sz w:val="24"/>
          <w:szCs w:val="24"/>
          <w:lang w:val="ru-RU"/>
        </w:rPr>
        <w:t xml:space="preserve"> вузов и учреждений технического и профессионального, </w:t>
      </w:r>
      <w:proofErr w:type="spellStart"/>
      <w:r w:rsidRPr="00DE1672">
        <w:rPr>
          <w:rFonts w:ascii="Times New Roman" w:hAnsi="Times New Roman" w:cs="Times New Roman"/>
          <w:sz w:val="24"/>
          <w:szCs w:val="24"/>
          <w:lang w:val="ru-RU"/>
        </w:rPr>
        <w:t>послесреднего</w:t>
      </w:r>
      <w:proofErr w:type="spellEnd"/>
      <w:r w:rsidRPr="00DE1672">
        <w:rPr>
          <w:rFonts w:ascii="Times New Roman" w:hAnsi="Times New Roman" w:cs="Times New Roman"/>
          <w:sz w:val="24"/>
          <w:szCs w:val="24"/>
          <w:lang w:val="ru-RU"/>
        </w:rPr>
        <w:t xml:space="preserve"> образования, обучавшимся по специальности, востребованной в ТОО «ИВТ», и принятым в ТОО «ИВТ» в первый год после окончания обучения, присваивается статус Молодой специалист. В период действия статуса работник под руководством опытного наставника приобретает необходимые практические навыки, изучает технологию производства и специфику работы, знакомится с трудовым коллективом и приобщается к корпоративной культуре. </w:t>
      </w:r>
    </w:p>
    <w:p w:rsidR="00B54DF8" w:rsidRPr="007F7C37" w:rsidRDefault="00B54DF8" w:rsidP="00B54DF8">
      <w:pPr>
        <w:ind w:left="-15" w:firstLine="735"/>
        <w:jc w:val="both"/>
        <w:rPr>
          <w:rFonts w:ascii="Times New Roman" w:hAnsi="Times New Roman" w:cs="Times New Roman"/>
          <w:sz w:val="24"/>
          <w:szCs w:val="24"/>
          <w:lang w:val="ru-RU"/>
        </w:rPr>
      </w:pPr>
      <w:r w:rsidRPr="007F7C37">
        <w:rPr>
          <w:rFonts w:ascii="Times New Roman" w:hAnsi="Times New Roman" w:cs="Times New Roman"/>
          <w:sz w:val="24"/>
          <w:szCs w:val="24"/>
          <w:lang w:val="ru-RU"/>
        </w:rPr>
        <w:t>С 2003 года в ТОО «ИВТ» существует Объединение молодёжи</w:t>
      </w:r>
      <w:r w:rsidRPr="00642BB9">
        <w:rPr>
          <w:rFonts w:ascii="Times New Roman" w:hAnsi="Times New Roman" w:cs="Times New Roman"/>
          <w:sz w:val="24"/>
          <w:szCs w:val="24"/>
          <w:lang w:val="ru-RU"/>
        </w:rPr>
        <w:t>. Начиная с 2019 года переименован в Совет молодых специалистов (далее – СМС). Главной ц</w:t>
      </w:r>
      <w:r w:rsidRPr="007F7C37">
        <w:rPr>
          <w:rFonts w:ascii="Times New Roman" w:hAnsi="Times New Roman" w:cs="Times New Roman"/>
          <w:sz w:val="24"/>
          <w:szCs w:val="24"/>
          <w:lang w:val="ru-RU"/>
        </w:rPr>
        <w:t xml:space="preserve">елью СМС является совершенствования работы с молодыми специалистами, повышения их активности в решении производственных и социальных задач, участия в развитии корпоративной культуры ТОО «ИВТ», формирование и реализация единой молодежной политики в ТОО «ИВТ», формирование активной жизненной позиции у молодых специалистов, их объединения для реализации собственного потенциала и обеспечения лидирующего положения ТОО «ИВТ». </w:t>
      </w:r>
    </w:p>
    <w:p w:rsidR="00B54DF8" w:rsidRPr="007F7C37" w:rsidRDefault="00B54DF8" w:rsidP="00B54DF8">
      <w:pPr>
        <w:ind w:left="-15" w:firstLine="723"/>
        <w:jc w:val="both"/>
        <w:rPr>
          <w:rFonts w:ascii="Times New Roman" w:hAnsi="Times New Roman" w:cs="Times New Roman"/>
          <w:sz w:val="24"/>
          <w:szCs w:val="24"/>
          <w:lang w:val="ru-RU"/>
        </w:rPr>
      </w:pPr>
      <w:r w:rsidRPr="007F7C37">
        <w:rPr>
          <w:rFonts w:ascii="Times New Roman" w:hAnsi="Times New Roman" w:cs="Times New Roman"/>
          <w:sz w:val="24"/>
          <w:szCs w:val="24"/>
          <w:lang w:val="ru-RU"/>
        </w:rPr>
        <w:t xml:space="preserve">СМС на постоянной основе принимает участие в волонтерских и корпоративных мероприятиях по поддержанию корпоративной культуры и здорового образа жизни.  </w:t>
      </w:r>
    </w:p>
    <w:p w:rsidR="00B54DF8" w:rsidRPr="007F7C37" w:rsidRDefault="00B54DF8" w:rsidP="00B54DF8">
      <w:pPr>
        <w:ind w:left="708"/>
        <w:jc w:val="both"/>
        <w:rPr>
          <w:rFonts w:ascii="Times New Roman" w:hAnsi="Times New Roman" w:cs="Times New Roman"/>
          <w:sz w:val="24"/>
          <w:szCs w:val="24"/>
          <w:lang w:val="ru-RU"/>
        </w:rPr>
      </w:pPr>
      <w:r w:rsidRPr="007F7C37">
        <w:rPr>
          <w:rFonts w:ascii="Times New Roman" w:hAnsi="Times New Roman" w:cs="Times New Roman"/>
          <w:sz w:val="24"/>
          <w:szCs w:val="24"/>
          <w:lang w:val="ru-RU"/>
        </w:rPr>
        <w:t>Волонтерские и корпоративные мероприятия, планируемые ОМ на 202</w:t>
      </w:r>
      <w:r w:rsidR="006A0BAF" w:rsidRPr="006A0BAF">
        <w:rPr>
          <w:rFonts w:ascii="Times New Roman" w:hAnsi="Times New Roman" w:cs="Times New Roman"/>
          <w:sz w:val="24"/>
          <w:szCs w:val="24"/>
          <w:lang w:val="ru-RU"/>
        </w:rPr>
        <w:t>4</w:t>
      </w:r>
      <w:r w:rsidRPr="007F7C37">
        <w:rPr>
          <w:rFonts w:ascii="Times New Roman" w:hAnsi="Times New Roman" w:cs="Times New Roman"/>
          <w:sz w:val="24"/>
          <w:szCs w:val="24"/>
          <w:lang w:val="ru-RU"/>
        </w:rPr>
        <w:t>-202</w:t>
      </w:r>
      <w:r w:rsidR="006A0BAF" w:rsidRPr="006A0BAF">
        <w:rPr>
          <w:rFonts w:ascii="Times New Roman" w:hAnsi="Times New Roman" w:cs="Times New Roman"/>
          <w:sz w:val="24"/>
          <w:szCs w:val="24"/>
          <w:lang w:val="ru-RU"/>
        </w:rPr>
        <w:t>6</w:t>
      </w:r>
      <w:r w:rsidRPr="007F7C37">
        <w:rPr>
          <w:rFonts w:ascii="Times New Roman" w:hAnsi="Times New Roman" w:cs="Times New Roman"/>
          <w:sz w:val="24"/>
          <w:szCs w:val="24"/>
          <w:lang w:val="ru-RU"/>
        </w:rPr>
        <w:t xml:space="preserve"> годы: </w:t>
      </w:r>
    </w:p>
    <w:p w:rsidR="00415A60" w:rsidRPr="00415A60" w:rsidRDefault="00415A60" w:rsidP="00415A60">
      <w:pPr>
        <w:numPr>
          <w:ilvl w:val="0"/>
          <w:numId w:val="12"/>
        </w:numPr>
        <w:tabs>
          <w:tab w:val="center" w:pos="756"/>
          <w:tab w:val="center" w:pos="3825"/>
        </w:tabs>
        <w:spacing w:after="5" w:line="270" w:lineRule="auto"/>
        <w:jc w:val="both"/>
        <w:rPr>
          <w:rFonts w:ascii="Times New Roman" w:hAnsi="Times New Roman" w:cs="Times New Roman"/>
          <w:sz w:val="24"/>
          <w:szCs w:val="24"/>
        </w:rPr>
      </w:pPr>
      <w:r w:rsidRPr="00415A60">
        <w:rPr>
          <w:rFonts w:ascii="Times New Roman" w:hAnsi="Times New Roman" w:cs="Times New Roman"/>
          <w:sz w:val="24"/>
          <w:szCs w:val="24"/>
        </w:rPr>
        <w:t xml:space="preserve">поддержка пожилых, инвалидов, ветеранов ВОВ, малоимущих и многодетных семей; </w:t>
      </w:r>
    </w:p>
    <w:p w:rsidR="00415A60" w:rsidRPr="00415A60" w:rsidRDefault="00415A60" w:rsidP="00415A60">
      <w:pPr>
        <w:numPr>
          <w:ilvl w:val="0"/>
          <w:numId w:val="12"/>
        </w:numPr>
        <w:spacing w:after="10" w:line="271" w:lineRule="auto"/>
        <w:ind w:right="348"/>
        <w:jc w:val="both"/>
        <w:rPr>
          <w:rFonts w:ascii="Times New Roman" w:hAnsi="Times New Roman" w:cs="Times New Roman"/>
          <w:sz w:val="24"/>
          <w:szCs w:val="24"/>
        </w:rPr>
      </w:pPr>
      <w:r w:rsidRPr="00415A60">
        <w:rPr>
          <w:rFonts w:ascii="Times New Roman" w:hAnsi="Times New Roman" w:cs="Times New Roman"/>
          <w:sz w:val="24"/>
          <w:szCs w:val="24"/>
        </w:rPr>
        <w:t xml:space="preserve">помощь детскому дому/ детей, оставшихся без попечения родителей; </w:t>
      </w:r>
    </w:p>
    <w:p w:rsidR="00415A60" w:rsidRPr="00415A60" w:rsidRDefault="00415A60" w:rsidP="00415A60">
      <w:pPr>
        <w:numPr>
          <w:ilvl w:val="0"/>
          <w:numId w:val="12"/>
        </w:numPr>
        <w:spacing w:after="10" w:line="271" w:lineRule="auto"/>
        <w:ind w:right="348"/>
        <w:jc w:val="both"/>
        <w:rPr>
          <w:rFonts w:ascii="Times New Roman" w:hAnsi="Times New Roman" w:cs="Times New Roman"/>
          <w:sz w:val="24"/>
          <w:szCs w:val="24"/>
        </w:rPr>
      </w:pPr>
      <w:r w:rsidRPr="00415A60">
        <w:rPr>
          <w:rFonts w:ascii="Times New Roman" w:hAnsi="Times New Roman" w:cs="Times New Roman"/>
          <w:sz w:val="24"/>
          <w:szCs w:val="24"/>
        </w:rPr>
        <w:t xml:space="preserve">поддержка детей из малообеспеченных семей; </w:t>
      </w:r>
    </w:p>
    <w:p w:rsidR="00415A60" w:rsidRPr="00415A60" w:rsidRDefault="00415A60" w:rsidP="00415A60">
      <w:pPr>
        <w:numPr>
          <w:ilvl w:val="0"/>
          <w:numId w:val="12"/>
        </w:numPr>
        <w:spacing w:after="10" w:line="271" w:lineRule="auto"/>
        <w:ind w:right="348"/>
        <w:jc w:val="both"/>
        <w:rPr>
          <w:rFonts w:ascii="Times New Roman" w:hAnsi="Times New Roman" w:cs="Times New Roman"/>
          <w:sz w:val="24"/>
          <w:szCs w:val="24"/>
        </w:rPr>
      </w:pPr>
      <w:r w:rsidRPr="00415A60">
        <w:rPr>
          <w:rFonts w:ascii="Times New Roman" w:hAnsi="Times New Roman" w:cs="Times New Roman"/>
          <w:sz w:val="24"/>
          <w:szCs w:val="24"/>
        </w:rPr>
        <w:t>участие в экологических акциях, творческих конкурсах;</w:t>
      </w:r>
    </w:p>
    <w:p w:rsidR="00B54DF8" w:rsidRPr="00415A60" w:rsidRDefault="00415A60" w:rsidP="00415A60">
      <w:pPr>
        <w:numPr>
          <w:ilvl w:val="0"/>
          <w:numId w:val="12"/>
        </w:numPr>
        <w:spacing w:after="10" w:line="271" w:lineRule="auto"/>
        <w:ind w:right="348"/>
        <w:jc w:val="both"/>
        <w:rPr>
          <w:rFonts w:ascii="Times New Roman" w:hAnsi="Times New Roman" w:cs="Times New Roman"/>
          <w:sz w:val="24"/>
          <w:szCs w:val="24"/>
          <w:lang w:val="ru-RU"/>
        </w:rPr>
      </w:pPr>
      <w:r w:rsidRPr="00415A60">
        <w:rPr>
          <w:rFonts w:ascii="Times New Roman" w:hAnsi="Times New Roman" w:cs="Times New Roman"/>
          <w:sz w:val="24"/>
          <w:szCs w:val="24"/>
        </w:rPr>
        <w:t>проведение спортивно-оздоровительных мероприятий (участие в спортивных соревнованиях, тимбилдинг, пешие походы в горы, и пр.).</w:t>
      </w:r>
      <w:r w:rsidR="00B54DF8" w:rsidRPr="00415A60">
        <w:rPr>
          <w:rFonts w:ascii="Times New Roman" w:hAnsi="Times New Roman" w:cs="Times New Roman"/>
          <w:sz w:val="24"/>
          <w:szCs w:val="24"/>
          <w:lang w:val="ru-RU"/>
        </w:rPr>
        <w:t xml:space="preserve"> </w:t>
      </w:r>
    </w:p>
    <w:p w:rsidR="00B54DF8" w:rsidRDefault="00B54DF8" w:rsidP="005424B1">
      <w:pPr>
        <w:spacing w:after="9" w:line="269" w:lineRule="auto"/>
        <w:jc w:val="both"/>
        <w:rPr>
          <w:rFonts w:ascii="Times New Roman" w:hAnsi="Times New Roman" w:cs="Times New Roman"/>
          <w:b/>
          <w:i/>
          <w:sz w:val="24"/>
          <w:szCs w:val="24"/>
          <w:lang w:val="ru-RU"/>
        </w:rPr>
      </w:pPr>
    </w:p>
    <w:p w:rsidR="00B54DF8" w:rsidRDefault="006478B7" w:rsidP="005424B1">
      <w:pPr>
        <w:spacing w:after="9" w:line="269" w:lineRule="auto"/>
        <w:jc w:val="both"/>
        <w:rPr>
          <w:rFonts w:ascii="Times New Roman" w:hAnsi="Times New Roman" w:cs="Times New Roman"/>
          <w:b/>
          <w:sz w:val="24"/>
          <w:szCs w:val="24"/>
          <w:lang w:val="ru-RU"/>
        </w:rPr>
      </w:pPr>
      <w:r w:rsidRPr="006C3764">
        <w:rPr>
          <w:rFonts w:ascii="Times New Roman" w:hAnsi="Times New Roman" w:cs="Times New Roman"/>
          <w:b/>
          <w:sz w:val="24"/>
          <w:szCs w:val="24"/>
          <w:lang w:val="ru-RU"/>
        </w:rPr>
        <w:t>Обеспечение социального спокойствия в ТОО «ИВТ»</w:t>
      </w:r>
    </w:p>
    <w:p w:rsidR="00344696" w:rsidRDefault="00344696" w:rsidP="00344696">
      <w:pPr>
        <w:pStyle w:val="5"/>
        <w:jc w:val="both"/>
        <w:rPr>
          <w:rFonts w:ascii="Times New Roman" w:eastAsiaTheme="minorHAnsi" w:hAnsi="Times New Roman" w:cs="Times New Roman"/>
          <w:b/>
          <w:i/>
          <w:color w:val="auto"/>
          <w:sz w:val="24"/>
          <w:szCs w:val="24"/>
          <w:lang w:val="ru-RU"/>
        </w:rPr>
      </w:pPr>
    </w:p>
    <w:p w:rsidR="006478B7" w:rsidRPr="006C3764" w:rsidRDefault="006478B7" w:rsidP="00344696">
      <w:pPr>
        <w:pStyle w:val="5"/>
        <w:jc w:val="both"/>
        <w:rPr>
          <w:rFonts w:ascii="Times New Roman" w:hAnsi="Times New Roman" w:cs="Times New Roman"/>
          <w:b/>
          <w:color w:val="auto"/>
          <w:sz w:val="24"/>
          <w:szCs w:val="24"/>
          <w:lang w:val="ru-RU"/>
        </w:rPr>
      </w:pPr>
      <w:r w:rsidRPr="006C3764">
        <w:rPr>
          <w:rFonts w:ascii="Times New Roman" w:hAnsi="Times New Roman" w:cs="Times New Roman"/>
          <w:b/>
          <w:color w:val="auto"/>
          <w:sz w:val="24"/>
          <w:szCs w:val="24"/>
          <w:lang w:val="ru-RU"/>
        </w:rPr>
        <w:t xml:space="preserve">Институт медиаторов </w:t>
      </w:r>
    </w:p>
    <w:p w:rsidR="006478B7" w:rsidRPr="00DE1672" w:rsidRDefault="006478B7" w:rsidP="006478B7">
      <w:pPr>
        <w:ind w:left="-15" w:firstLine="735"/>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Деятельность ТОО «ИВТ» по данному направлению включает обучение в области превентивных мер, медиации и техники переговоров в кризисных ситуациях. При возникновении трудовых споров и конфликтов данные вопросы решаются согласно Трудовому законодательству Республики Казахстан. Также, используются медиативные методы разрешения трудовых споров, посредством которых можно урегулировать возникшие конфликты. </w:t>
      </w:r>
      <w:r w:rsidRPr="000A670A">
        <w:rPr>
          <w:rFonts w:ascii="Times New Roman" w:hAnsi="Times New Roman" w:cs="Times New Roman"/>
          <w:sz w:val="24"/>
          <w:szCs w:val="24"/>
        </w:rPr>
        <w:t>Для развития института медиации в Фонде создан Корпоративный центр медиации и переговорного процесса при Центре социального партнерства</w:t>
      </w:r>
      <w:r w:rsidRPr="00C516A5">
        <w:rPr>
          <w:rFonts w:ascii="Times New Roman" w:hAnsi="Times New Roman" w:cs="Times New Roman"/>
          <w:sz w:val="24"/>
          <w:szCs w:val="24"/>
        </w:rPr>
        <w:t xml:space="preserve">. В ТОО «ИВТ» </w:t>
      </w:r>
      <w:r w:rsidRPr="00C516A5">
        <w:rPr>
          <w:rFonts w:ascii="Times New Roman" w:hAnsi="Times New Roman" w:cs="Times New Roman"/>
          <w:sz w:val="24"/>
          <w:szCs w:val="24"/>
          <w:lang w:val="ru-RU"/>
        </w:rPr>
        <w:t xml:space="preserve">имеются </w:t>
      </w:r>
      <w:r w:rsidRPr="00C516A5">
        <w:rPr>
          <w:rFonts w:ascii="Times New Roman" w:hAnsi="Times New Roman" w:cs="Times New Roman"/>
          <w:sz w:val="24"/>
          <w:szCs w:val="24"/>
        </w:rPr>
        <w:t>медиатор</w:t>
      </w:r>
      <w:r w:rsidRPr="00C516A5">
        <w:rPr>
          <w:rFonts w:ascii="Times New Roman" w:hAnsi="Times New Roman" w:cs="Times New Roman"/>
          <w:sz w:val="24"/>
          <w:szCs w:val="24"/>
          <w:lang w:val="ru-RU"/>
        </w:rPr>
        <w:t>ы</w:t>
      </w:r>
      <w:r w:rsidRPr="00C516A5">
        <w:rPr>
          <w:rFonts w:ascii="Times New Roman" w:hAnsi="Times New Roman" w:cs="Times New Roman"/>
          <w:sz w:val="24"/>
          <w:szCs w:val="24"/>
        </w:rPr>
        <w:t>, прошедши</w:t>
      </w:r>
      <w:r w:rsidRPr="00C516A5">
        <w:rPr>
          <w:rFonts w:ascii="Times New Roman" w:hAnsi="Times New Roman" w:cs="Times New Roman"/>
          <w:sz w:val="24"/>
          <w:szCs w:val="24"/>
          <w:lang w:val="ru-RU"/>
        </w:rPr>
        <w:t>е</w:t>
      </w:r>
      <w:r w:rsidRPr="00C516A5">
        <w:rPr>
          <w:rFonts w:ascii="Times New Roman" w:hAnsi="Times New Roman" w:cs="Times New Roman"/>
          <w:sz w:val="24"/>
          <w:szCs w:val="24"/>
        </w:rPr>
        <w:t xml:space="preserve"> </w:t>
      </w:r>
      <w:proofErr w:type="spellStart"/>
      <w:r w:rsidRPr="00C516A5">
        <w:rPr>
          <w:rFonts w:ascii="Times New Roman" w:hAnsi="Times New Roman" w:cs="Times New Roman"/>
          <w:sz w:val="24"/>
          <w:szCs w:val="24"/>
        </w:rPr>
        <w:t>специальн</w:t>
      </w:r>
      <w:r w:rsidRPr="00C516A5">
        <w:rPr>
          <w:rFonts w:ascii="Times New Roman" w:hAnsi="Times New Roman" w:cs="Times New Roman"/>
          <w:sz w:val="24"/>
          <w:szCs w:val="24"/>
          <w:lang w:val="ru-RU"/>
        </w:rPr>
        <w:t>ый</w:t>
      </w:r>
      <w:proofErr w:type="spellEnd"/>
      <w:r w:rsidRPr="00C516A5">
        <w:rPr>
          <w:rFonts w:ascii="Times New Roman" w:hAnsi="Times New Roman" w:cs="Times New Roman"/>
          <w:sz w:val="24"/>
          <w:szCs w:val="24"/>
          <w:lang w:val="ru-RU"/>
        </w:rPr>
        <w:t xml:space="preserve"> курс</w:t>
      </w:r>
      <w:r w:rsidRPr="00C516A5">
        <w:rPr>
          <w:rFonts w:ascii="Times New Roman" w:hAnsi="Times New Roman" w:cs="Times New Roman"/>
          <w:sz w:val="24"/>
          <w:szCs w:val="24"/>
        </w:rPr>
        <w:t xml:space="preserve"> обучени</w:t>
      </w:r>
      <w:r w:rsidRPr="00C516A5">
        <w:rPr>
          <w:rFonts w:ascii="Times New Roman" w:hAnsi="Times New Roman" w:cs="Times New Roman"/>
          <w:sz w:val="24"/>
          <w:szCs w:val="24"/>
          <w:lang w:val="ru-RU"/>
        </w:rPr>
        <w:t>я.</w:t>
      </w:r>
      <w:r w:rsidRPr="00DE1672">
        <w:rPr>
          <w:rFonts w:ascii="Times New Roman" w:hAnsi="Times New Roman" w:cs="Times New Roman"/>
          <w:sz w:val="24"/>
          <w:szCs w:val="24"/>
          <w:lang w:val="ru-RU"/>
        </w:rPr>
        <w:t xml:space="preserve"> </w:t>
      </w:r>
    </w:p>
    <w:p w:rsidR="006478B7" w:rsidRDefault="006478B7" w:rsidP="006478B7">
      <w:pPr>
        <w:spacing w:after="9" w:line="269"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В отличие от формального судебного или арбитражного процесса во время медиации стороны достигают согласия сами – медиатор не принимает решения за них.</w:t>
      </w:r>
    </w:p>
    <w:p w:rsidR="00287C70" w:rsidRPr="0077016E" w:rsidRDefault="00287C70" w:rsidP="00706A26">
      <w:pPr>
        <w:pStyle w:val="5"/>
        <w:jc w:val="both"/>
        <w:rPr>
          <w:rFonts w:ascii="Times New Roman" w:hAnsi="Times New Roman" w:cs="Times New Roman"/>
          <w:b/>
          <w:color w:val="auto"/>
          <w:sz w:val="24"/>
          <w:szCs w:val="24"/>
          <w:lang w:val="ru-RU"/>
        </w:rPr>
      </w:pPr>
      <w:r w:rsidRPr="0077016E">
        <w:rPr>
          <w:rFonts w:ascii="Times New Roman" w:hAnsi="Times New Roman" w:cs="Times New Roman"/>
          <w:b/>
          <w:color w:val="auto"/>
          <w:sz w:val="24"/>
          <w:szCs w:val="24"/>
          <w:lang w:val="ru-RU"/>
        </w:rPr>
        <w:lastRenderedPageBreak/>
        <w:t xml:space="preserve">Институт Омбудсмена </w:t>
      </w:r>
    </w:p>
    <w:p w:rsidR="00287C70" w:rsidRPr="00DE1672" w:rsidRDefault="00287C70" w:rsidP="00287C70">
      <w:pPr>
        <w:ind w:left="-15" w:firstLine="735"/>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Согласно </w:t>
      </w:r>
      <w:r w:rsidRPr="00CD3E16">
        <w:rPr>
          <w:rFonts w:ascii="Times New Roman" w:hAnsi="Times New Roman" w:cs="Times New Roman"/>
          <w:sz w:val="24"/>
          <w:szCs w:val="24"/>
          <w:lang w:val="ru-RU"/>
        </w:rPr>
        <w:t>Положению «Об омбудсмене ТОО «ИВТ», утвержденному решением Наблюдательного совета ТОО «ИВТ» №01 от 10 февраля 2017 года, в целях</w:t>
      </w:r>
      <w:r w:rsidRPr="00083EEF">
        <w:rPr>
          <w:rFonts w:ascii="Times New Roman" w:hAnsi="Times New Roman" w:cs="Times New Roman"/>
          <w:sz w:val="24"/>
          <w:szCs w:val="24"/>
          <w:lang w:val="ru-RU"/>
        </w:rPr>
        <w:t xml:space="preserve"> соблюдения принципов деловой этики и оптимального регулирования социально-трудовых</w:t>
      </w:r>
      <w:r w:rsidRPr="00DE1672">
        <w:rPr>
          <w:rFonts w:ascii="Times New Roman" w:hAnsi="Times New Roman" w:cs="Times New Roman"/>
          <w:sz w:val="24"/>
          <w:szCs w:val="24"/>
          <w:lang w:val="ru-RU"/>
        </w:rPr>
        <w:t xml:space="preserve"> споров, возникающих в ТОО «ИВТ», назначается Омбудсмен. Кандидат на должность Омбудсмена должен иметь безупречную деловую репутацию, высокий авторитет и обладать способностью принятия беспристрастных решений. </w:t>
      </w:r>
    </w:p>
    <w:p w:rsidR="006478B7" w:rsidRDefault="00287C70" w:rsidP="00287C70">
      <w:pPr>
        <w:spacing w:after="9" w:line="269" w:lineRule="auto"/>
        <w:jc w:val="both"/>
        <w:rPr>
          <w:rFonts w:ascii="Times New Roman" w:hAnsi="Times New Roman" w:cs="Times New Roman"/>
          <w:b/>
          <w:i/>
          <w:sz w:val="24"/>
          <w:szCs w:val="24"/>
          <w:lang w:val="ru-RU"/>
        </w:rPr>
      </w:pPr>
      <w:r w:rsidRPr="00DE1672">
        <w:rPr>
          <w:rFonts w:ascii="Times New Roman" w:hAnsi="Times New Roman" w:cs="Times New Roman"/>
          <w:sz w:val="24"/>
          <w:szCs w:val="24"/>
          <w:lang w:val="ru-RU"/>
        </w:rPr>
        <w:t>Роль Омбудсмена заключается в консультировании обратившихся к нему Работников, участников трудовых споров, конфликта, и оказании им содействия в выработке взаимоприемлемого, конструктивного и реализуемого решения с учетом соблюдения норм Законодательства Республики Казахстан (в том числе, соблюдения конфиденциальности при необходимости), оказании содействия в решении проблемных социально-трудовых вопросов как Работников, так и ТОО «ИВТ», а также в соблюдении принципов деловой этики Работниками ТОО «ИВТ». Омбудсмен выносит на рассмотрение соответствующих органов и должностных лиц ТОО «ИВТ» выявленные им проблемные вопросы, носящие системный характер и требующие принятия соответствующих решений (комплексных мер), выдвигает конструктивные предложения для их решения.</w:t>
      </w:r>
    </w:p>
    <w:p w:rsidR="00B54DF8" w:rsidRDefault="00B54DF8" w:rsidP="005424B1">
      <w:pPr>
        <w:spacing w:after="9" w:line="269" w:lineRule="auto"/>
        <w:jc w:val="both"/>
        <w:rPr>
          <w:rFonts w:ascii="Times New Roman" w:hAnsi="Times New Roman" w:cs="Times New Roman"/>
          <w:b/>
          <w:i/>
          <w:sz w:val="24"/>
          <w:szCs w:val="24"/>
          <w:lang w:val="ru-RU"/>
        </w:rPr>
      </w:pPr>
    </w:p>
    <w:p w:rsidR="00706B7E" w:rsidRPr="00535792" w:rsidRDefault="00106238" w:rsidP="005424B1">
      <w:pPr>
        <w:spacing w:after="9" w:line="269" w:lineRule="auto"/>
        <w:jc w:val="both"/>
        <w:rPr>
          <w:rFonts w:ascii="Times New Roman" w:hAnsi="Times New Roman" w:cs="Times New Roman"/>
          <w:b/>
          <w:sz w:val="24"/>
          <w:szCs w:val="24"/>
          <w:lang w:val="ru-RU"/>
        </w:rPr>
      </w:pPr>
      <w:r w:rsidRPr="00535792">
        <w:rPr>
          <w:rFonts w:ascii="Times New Roman" w:hAnsi="Times New Roman" w:cs="Times New Roman"/>
          <w:b/>
          <w:sz w:val="24"/>
          <w:szCs w:val="24"/>
          <w:lang w:val="ru-RU"/>
        </w:rPr>
        <w:t xml:space="preserve">5.2.3. </w:t>
      </w:r>
      <w:r w:rsidR="005424B1" w:rsidRPr="00387386">
        <w:rPr>
          <w:rFonts w:ascii="Times New Roman" w:hAnsi="Times New Roman" w:cs="Times New Roman"/>
          <w:b/>
          <w:sz w:val="24"/>
          <w:szCs w:val="24"/>
          <w:lang w:val="ru-RU"/>
        </w:rPr>
        <w:t>Охрана труда и промышленная безопасность</w:t>
      </w:r>
    </w:p>
    <w:p w:rsidR="00706B7E" w:rsidRPr="00687C0F" w:rsidRDefault="00706B7E" w:rsidP="0083066E">
      <w:pPr>
        <w:spacing w:after="9" w:line="269" w:lineRule="auto"/>
        <w:ind w:left="535" w:hanging="10"/>
        <w:jc w:val="both"/>
        <w:rPr>
          <w:rFonts w:ascii="Times New Roman" w:hAnsi="Times New Roman" w:cs="Times New Roman"/>
          <w:b/>
          <w:i/>
          <w:sz w:val="24"/>
          <w:szCs w:val="24"/>
          <w:lang w:val="ru-RU"/>
        </w:rPr>
      </w:pPr>
    </w:p>
    <w:p w:rsidR="001417AB" w:rsidRPr="00B866D6" w:rsidRDefault="00244BC7" w:rsidP="001417AB">
      <w:pPr>
        <w:tabs>
          <w:tab w:val="left" w:pos="851"/>
          <w:tab w:val="left" w:pos="1418"/>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1417AB" w:rsidRPr="00B866D6">
        <w:rPr>
          <w:rFonts w:ascii="Times New Roman" w:hAnsi="Times New Roman" w:cs="Times New Roman"/>
          <w:sz w:val="24"/>
          <w:szCs w:val="24"/>
          <w:lang w:val="ru-RU"/>
        </w:rPr>
        <w:t>Совершенствование культуры безопасности до уровня лучших мировых практик является стратегической задачей ТОО «ИВТ» и в целях ее реализации ТОО «ИВТ» осуществляет весь доступный и практически реализуемый комплекс мер по предупреждению аварий и инцидентов, травмирования и ухудшения здоровья работников, а также внедряет новейшие технологии, разрабатывает и реализует целевые программы и мероприятия в области промышленной безопасности и охраны труда, направленные на:</w:t>
      </w:r>
    </w:p>
    <w:p w:rsidR="001417AB" w:rsidRPr="001417AB" w:rsidRDefault="001417AB"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1417AB">
        <w:rPr>
          <w:sz w:val="24"/>
          <w:szCs w:val="24"/>
          <w:lang w:val="ru-RU"/>
        </w:rPr>
        <w:t xml:space="preserve">повышение уровня осознанного соблюдения работниками и руководителями всех уровней безопасности, охраны труда и окружающей среды; </w:t>
      </w:r>
    </w:p>
    <w:p w:rsidR="001417AB" w:rsidRPr="001417AB" w:rsidRDefault="001417AB"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1417AB">
        <w:rPr>
          <w:sz w:val="24"/>
          <w:szCs w:val="24"/>
          <w:lang w:val="ru-RU"/>
        </w:rPr>
        <w:t xml:space="preserve">повышения заинтересованности, осведомлённости и компетентности руководства, руководящих работников и работников в обеспечении безопасности, охраны труда и окружающей среды; </w:t>
      </w:r>
    </w:p>
    <w:p w:rsidR="001417AB" w:rsidRPr="001417AB" w:rsidRDefault="001417AB"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1417AB">
        <w:rPr>
          <w:sz w:val="24"/>
          <w:szCs w:val="24"/>
          <w:lang w:val="ru-RU"/>
        </w:rPr>
        <w:t xml:space="preserve">обеспечение открытости и прозрачности деятельности в сфере охраны труда, окружающей среды, промышленной и радиационной безопасности; </w:t>
      </w:r>
    </w:p>
    <w:p w:rsidR="001417AB" w:rsidRPr="001417AB" w:rsidRDefault="001417AB"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1417AB">
        <w:rPr>
          <w:sz w:val="24"/>
          <w:szCs w:val="24"/>
          <w:lang w:val="ru-RU"/>
        </w:rPr>
        <w:t>соблюдение Кодекса охраны труда и техники безопасности ТОО «ИВТ»;</w:t>
      </w:r>
    </w:p>
    <w:p w:rsidR="000A0C88" w:rsidRPr="000A0C88" w:rsidRDefault="001417AB" w:rsidP="00EF7BD5">
      <w:pPr>
        <w:pStyle w:val="a6"/>
        <w:numPr>
          <w:ilvl w:val="0"/>
          <w:numId w:val="43"/>
        </w:numPr>
        <w:tabs>
          <w:tab w:val="left" w:pos="851"/>
          <w:tab w:val="left" w:pos="1418"/>
        </w:tabs>
        <w:spacing w:after="9" w:line="269" w:lineRule="auto"/>
        <w:ind w:left="0" w:right="0" w:firstLine="567"/>
        <w:contextualSpacing w:val="0"/>
        <w:rPr>
          <w:b/>
          <w:i/>
          <w:sz w:val="24"/>
          <w:szCs w:val="24"/>
          <w:lang w:val="ru-RU"/>
        </w:rPr>
      </w:pPr>
      <w:r w:rsidRPr="000A0C88">
        <w:rPr>
          <w:sz w:val="24"/>
          <w:szCs w:val="24"/>
          <w:lang w:val="ru-RU"/>
        </w:rPr>
        <w:t>предупреждение производственных аварий и инцидентов, обеспечение ликвидации их последствий;</w:t>
      </w:r>
    </w:p>
    <w:p w:rsidR="00706B7E" w:rsidRPr="00BD1778" w:rsidRDefault="001417AB" w:rsidP="00EF7BD5">
      <w:pPr>
        <w:pStyle w:val="a6"/>
        <w:numPr>
          <w:ilvl w:val="0"/>
          <w:numId w:val="43"/>
        </w:numPr>
        <w:tabs>
          <w:tab w:val="left" w:pos="851"/>
          <w:tab w:val="left" w:pos="1418"/>
        </w:tabs>
        <w:spacing w:after="9" w:line="269" w:lineRule="auto"/>
        <w:ind w:left="0" w:right="0" w:firstLine="567"/>
        <w:contextualSpacing w:val="0"/>
        <w:rPr>
          <w:b/>
          <w:i/>
          <w:sz w:val="24"/>
          <w:szCs w:val="24"/>
          <w:lang w:val="ru-RU"/>
        </w:rPr>
      </w:pPr>
      <w:r w:rsidRPr="000A0C88">
        <w:rPr>
          <w:sz w:val="24"/>
          <w:szCs w:val="24"/>
          <w:lang w:val="ru-RU"/>
        </w:rPr>
        <w:t>внедрение программы уведомления о нарушениях и поощрения культуры свободы высказывания личного мнения («</w:t>
      </w:r>
      <w:r w:rsidRPr="000A0C88">
        <w:rPr>
          <w:sz w:val="24"/>
          <w:szCs w:val="24"/>
        </w:rPr>
        <w:t>speak</w:t>
      </w:r>
      <w:r w:rsidRPr="000A0C88">
        <w:rPr>
          <w:sz w:val="24"/>
          <w:szCs w:val="24"/>
          <w:lang w:val="ru-RU"/>
        </w:rPr>
        <w:t>-</w:t>
      </w:r>
      <w:r w:rsidRPr="000A0C88">
        <w:rPr>
          <w:sz w:val="24"/>
          <w:szCs w:val="24"/>
        </w:rPr>
        <w:t>up</w:t>
      </w:r>
      <w:r w:rsidRPr="000A0C88">
        <w:rPr>
          <w:sz w:val="24"/>
          <w:szCs w:val="24"/>
          <w:lang w:val="ru-RU"/>
        </w:rPr>
        <w:t xml:space="preserve"> </w:t>
      </w:r>
      <w:r w:rsidRPr="000A0C88">
        <w:rPr>
          <w:sz w:val="24"/>
          <w:szCs w:val="24"/>
        </w:rPr>
        <w:t>culture</w:t>
      </w:r>
      <w:r w:rsidRPr="000A0C88">
        <w:rPr>
          <w:sz w:val="24"/>
          <w:szCs w:val="24"/>
          <w:lang w:val="ru-RU"/>
        </w:rPr>
        <w:t>»), особенно в отношении вопросов охраны труда, техники безопасности и охраны окружающей среды.</w:t>
      </w:r>
    </w:p>
    <w:p w:rsidR="00BD1778" w:rsidRDefault="00BD1778" w:rsidP="00BD1778">
      <w:pPr>
        <w:tabs>
          <w:tab w:val="left" w:pos="851"/>
          <w:tab w:val="left" w:pos="1418"/>
        </w:tabs>
        <w:spacing w:after="9" w:line="269" w:lineRule="auto"/>
        <w:rPr>
          <w:b/>
          <w:i/>
          <w:sz w:val="24"/>
          <w:szCs w:val="24"/>
          <w:lang w:val="ru-RU"/>
        </w:rPr>
      </w:pPr>
    </w:p>
    <w:p w:rsidR="00C73D68" w:rsidRPr="00DE1672" w:rsidRDefault="00C73D68" w:rsidP="00C73D68">
      <w:pPr>
        <w:ind w:left="360"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Основными направлениями деятельности ТОО «ИВТ» в области охраны труда и промышленной безопасности являются:   </w:t>
      </w:r>
    </w:p>
    <w:p w:rsidR="00C73D68" w:rsidRPr="00DE1672" w:rsidRDefault="00C73D68" w:rsidP="00EF7BD5">
      <w:pPr>
        <w:numPr>
          <w:ilvl w:val="0"/>
          <w:numId w:val="2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соблюдение действующего Законодательства по охране труда и промышленной безопасности;   </w:t>
      </w:r>
    </w:p>
    <w:p w:rsidR="00C73D68" w:rsidRPr="00DE1672" w:rsidRDefault="00C73D68" w:rsidP="00EF7BD5">
      <w:pPr>
        <w:numPr>
          <w:ilvl w:val="0"/>
          <w:numId w:val="2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предупреждение несчастных случаев на производстве и профессиональных заболеваний;   </w:t>
      </w:r>
    </w:p>
    <w:p w:rsidR="00C73D68" w:rsidRPr="00DE1672" w:rsidRDefault="00C73D68" w:rsidP="00EF7BD5">
      <w:pPr>
        <w:numPr>
          <w:ilvl w:val="0"/>
          <w:numId w:val="25"/>
        </w:numPr>
        <w:spacing w:after="5" w:line="270" w:lineRule="auto"/>
        <w:jc w:val="both"/>
        <w:rPr>
          <w:rFonts w:ascii="Times New Roman" w:hAnsi="Times New Roman" w:cs="Times New Roman"/>
          <w:sz w:val="24"/>
          <w:szCs w:val="24"/>
        </w:rPr>
      </w:pPr>
      <w:r w:rsidRPr="00DE1672">
        <w:rPr>
          <w:rFonts w:ascii="Times New Roman" w:hAnsi="Times New Roman" w:cs="Times New Roman"/>
          <w:sz w:val="24"/>
          <w:szCs w:val="24"/>
        </w:rPr>
        <w:lastRenderedPageBreak/>
        <w:t xml:space="preserve">развитие культуры безопасности; </w:t>
      </w:r>
    </w:p>
    <w:p w:rsidR="00C73D68" w:rsidRPr="00DE1672" w:rsidRDefault="00C73D68" w:rsidP="00EF7BD5">
      <w:pPr>
        <w:numPr>
          <w:ilvl w:val="0"/>
          <w:numId w:val="2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улучшение условий и охраны труда;   </w:t>
      </w:r>
    </w:p>
    <w:p w:rsidR="00C73D68" w:rsidRPr="00DE1672" w:rsidRDefault="00C73D68" w:rsidP="00EF7BD5">
      <w:pPr>
        <w:numPr>
          <w:ilvl w:val="0"/>
          <w:numId w:val="2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обучение, повышение квалификации Работников в области охраны труда и промышленной безопасности;   </w:t>
      </w:r>
    </w:p>
    <w:p w:rsidR="00C73D68" w:rsidRPr="00DE1672" w:rsidRDefault="00C73D68" w:rsidP="00EF7BD5">
      <w:pPr>
        <w:numPr>
          <w:ilvl w:val="0"/>
          <w:numId w:val="2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осуществление контроля за соблюдением требований охраны труда и промышленной безопасности;   </w:t>
      </w:r>
    </w:p>
    <w:p w:rsidR="00C73D68" w:rsidRPr="00DE1672" w:rsidRDefault="00C73D68" w:rsidP="00EF7BD5">
      <w:pPr>
        <w:numPr>
          <w:ilvl w:val="0"/>
          <w:numId w:val="2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информирование Работников об условиях труда, случаях производственного травматизма и профессиональных заболеваний, льготах и компенсациях по условиям труда;   </w:t>
      </w:r>
    </w:p>
    <w:p w:rsidR="00C73D68" w:rsidRPr="00DE1672" w:rsidRDefault="00C73D68" w:rsidP="00EF7BD5">
      <w:pPr>
        <w:numPr>
          <w:ilvl w:val="0"/>
          <w:numId w:val="2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привлечение всех Работников к участию в формировании и реализации деятельности по улучшению условий труда, профилактике несчастных случаев на производстве;   </w:t>
      </w:r>
    </w:p>
    <w:p w:rsidR="00C73D68" w:rsidRPr="00DE1672" w:rsidRDefault="00C73D68" w:rsidP="00EF7BD5">
      <w:pPr>
        <w:numPr>
          <w:ilvl w:val="0"/>
          <w:numId w:val="2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постоянное взаимодействие с государственными уполномоченными органами и международными организациями в области охраны труда и промышленной безопасности;  </w:t>
      </w:r>
    </w:p>
    <w:p w:rsidR="00C73D68" w:rsidRPr="00DE1672" w:rsidRDefault="00C73D68" w:rsidP="00EF7BD5">
      <w:pPr>
        <w:numPr>
          <w:ilvl w:val="0"/>
          <w:numId w:val="2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бережное отношение к здоровью Работников, непрерывное улучшение условий труда Работников и культуры производства;  </w:t>
      </w:r>
    </w:p>
    <w:p w:rsidR="00C73D68" w:rsidRPr="00DE1672" w:rsidRDefault="00C73D68" w:rsidP="00EF7BD5">
      <w:pPr>
        <w:numPr>
          <w:ilvl w:val="0"/>
          <w:numId w:val="2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постоянное совершенствование существующих и внедрение новых технологий с учетом норм технической, экологической, ядерной и радиационной безопасности;  </w:t>
      </w:r>
    </w:p>
    <w:p w:rsidR="00C73D68" w:rsidRPr="00DE1672" w:rsidRDefault="00C73D68" w:rsidP="00EF7BD5">
      <w:pPr>
        <w:numPr>
          <w:ilvl w:val="0"/>
          <w:numId w:val="25"/>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финансирование мероприятий по улучшению условий и охраны труда.   </w:t>
      </w:r>
    </w:p>
    <w:p w:rsidR="00C73D68" w:rsidRPr="00DE1672" w:rsidRDefault="00C73D68" w:rsidP="00C73D68">
      <w:pPr>
        <w:spacing w:after="34"/>
        <w:ind w:left="991"/>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C73D68" w:rsidRPr="00DE1672" w:rsidRDefault="00C73D68" w:rsidP="00B374B3">
      <w:pPr>
        <w:pStyle w:val="6"/>
        <w:ind w:left="0" w:firstLine="0"/>
        <w:jc w:val="both"/>
        <w:rPr>
          <w:sz w:val="24"/>
          <w:szCs w:val="24"/>
          <w:lang w:val="ru-RU"/>
        </w:rPr>
      </w:pPr>
      <w:r w:rsidRPr="00DE1672">
        <w:rPr>
          <w:sz w:val="24"/>
          <w:szCs w:val="24"/>
          <w:lang w:val="ru-RU"/>
        </w:rPr>
        <w:t xml:space="preserve">Система управления охраной труда  </w:t>
      </w:r>
    </w:p>
    <w:p w:rsidR="00C73D68" w:rsidRPr="00DE1672" w:rsidRDefault="00C73D68" w:rsidP="00C73D68">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Система менеджмента охраны здоровья и обеспечения безопасности труда (</w:t>
      </w:r>
      <w:proofErr w:type="spellStart"/>
      <w:r w:rsidRPr="00DE1672">
        <w:rPr>
          <w:rFonts w:ascii="Times New Roman" w:hAnsi="Times New Roman" w:cs="Times New Roman"/>
          <w:sz w:val="24"/>
          <w:szCs w:val="24"/>
          <w:lang w:val="ru-RU"/>
        </w:rPr>
        <w:t>СМОЗиОБТ</w:t>
      </w:r>
      <w:proofErr w:type="spellEnd"/>
      <w:r w:rsidRPr="00DE1672">
        <w:rPr>
          <w:rFonts w:ascii="Times New Roman" w:hAnsi="Times New Roman" w:cs="Times New Roman"/>
          <w:sz w:val="24"/>
          <w:szCs w:val="24"/>
          <w:lang w:val="ru-RU"/>
        </w:rPr>
        <w:t xml:space="preserve">) позволяет руководству ТОО «ИВТ»: </w:t>
      </w:r>
    </w:p>
    <w:p w:rsidR="00C73D68" w:rsidRPr="00DE1672" w:rsidRDefault="00C73D68" w:rsidP="00EF7BD5">
      <w:pPr>
        <w:numPr>
          <w:ilvl w:val="0"/>
          <w:numId w:val="26"/>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выявлять и контролировать опасные производственные факторы;  </w:t>
      </w:r>
    </w:p>
    <w:p w:rsidR="00C73D68" w:rsidRPr="00DE1672" w:rsidRDefault="00C73D68" w:rsidP="00EF7BD5">
      <w:pPr>
        <w:numPr>
          <w:ilvl w:val="0"/>
          <w:numId w:val="26"/>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эффективно управлять рисками, связанными с безопасностью трудовой деятельности;  </w:t>
      </w:r>
    </w:p>
    <w:p w:rsidR="00C73D68" w:rsidRPr="00DE1672" w:rsidRDefault="00C73D68" w:rsidP="00EF7BD5">
      <w:pPr>
        <w:numPr>
          <w:ilvl w:val="0"/>
          <w:numId w:val="26"/>
        </w:numPr>
        <w:spacing w:after="5" w:line="270" w:lineRule="auto"/>
        <w:jc w:val="both"/>
        <w:rPr>
          <w:rFonts w:ascii="Times New Roman" w:hAnsi="Times New Roman" w:cs="Times New Roman"/>
          <w:sz w:val="24"/>
          <w:szCs w:val="24"/>
        </w:rPr>
      </w:pPr>
      <w:r w:rsidRPr="00DE1672">
        <w:rPr>
          <w:rFonts w:ascii="Times New Roman" w:hAnsi="Times New Roman" w:cs="Times New Roman"/>
          <w:sz w:val="24"/>
          <w:szCs w:val="24"/>
        </w:rPr>
        <w:t xml:space="preserve">предотвращать несчастные случаи; </w:t>
      </w:r>
    </w:p>
    <w:p w:rsidR="00C73D68" w:rsidRPr="00DE1672" w:rsidRDefault="00C73D68" w:rsidP="00EF7BD5">
      <w:pPr>
        <w:numPr>
          <w:ilvl w:val="0"/>
          <w:numId w:val="26"/>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минимизировать возможный ущерб от деятельности, не соответствующей стандартам безопасности труда.  </w:t>
      </w:r>
    </w:p>
    <w:p w:rsidR="00C73D68" w:rsidRPr="00DE1672" w:rsidRDefault="00C73D68" w:rsidP="00C73D68">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Стандартизация процессов по управлению охраной труда помогает выявить причины возникновения угроз безопасности и здоровью Персонала и провести корректирующие мероприятия с целью их устранения.  </w:t>
      </w:r>
    </w:p>
    <w:p w:rsidR="00C73D68" w:rsidRPr="00F26FE3" w:rsidRDefault="00C73D68" w:rsidP="00C73D68">
      <w:pPr>
        <w:ind w:left="283" w:firstLine="437"/>
        <w:jc w:val="both"/>
        <w:rPr>
          <w:rFonts w:ascii="Times New Roman" w:hAnsi="Times New Roman" w:cs="Times New Roman"/>
          <w:sz w:val="24"/>
          <w:szCs w:val="24"/>
          <w:lang w:val="ru-RU"/>
        </w:rPr>
      </w:pPr>
      <w:proofErr w:type="spellStart"/>
      <w:r w:rsidRPr="00DE1672">
        <w:rPr>
          <w:rFonts w:ascii="Times New Roman" w:hAnsi="Times New Roman" w:cs="Times New Roman"/>
          <w:sz w:val="24"/>
          <w:szCs w:val="24"/>
          <w:lang w:val="ru-RU"/>
        </w:rPr>
        <w:t>СМОЗиОБТ</w:t>
      </w:r>
      <w:proofErr w:type="spellEnd"/>
      <w:r w:rsidRPr="00DE1672">
        <w:rPr>
          <w:rFonts w:ascii="Times New Roman" w:hAnsi="Times New Roman" w:cs="Times New Roman"/>
          <w:sz w:val="24"/>
          <w:szCs w:val="24"/>
          <w:lang w:val="ru-RU"/>
        </w:rPr>
        <w:t xml:space="preserve"> носит системный, плановый характер и осуществляется в соответствии с законами Республики Казахстан, нормативными и техническими актами, приказами, распоряжениями ТОО «ИВТ», требованиями международного стандарта </w:t>
      </w:r>
      <w:r w:rsidR="00BD1B50">
        <w:rPr>
          <w:rFonts w:ascii="Times New Roman" w:hAnsi="Times New Roman" w:cs="Times New Roman"/>
          <w:sz w:val="24"/>
          <w:szCs w:val="24"/>
          <w:lang w:val="en-US"/>
        </w:rPr>
        <w:t>ISO</w:t>
      </w:r>
      <w:r w:rsidR="00BD1B50" w:rsidRPr="00BD1B50">
        <w:rPr>
          <w:rFonts w:ascii="Times New Roman" w:hAnsi="Times New Roman" w:cs="Times New Roman"/>
          <w:sz w:val="24"/>
          <w:szCs w:val="24"/>
          <w:lang w:val="ru-RU"/>
        </w:rPr>
        <w:t xml:space="preserve"> 45</w:t>
      </w:r>
      <w:r w:rsidRPr="00DE1672">
        <w:rPr>
          <w:rFonts w:ascii="Times New Roman" w:hAnsi="Times New Roman" w:cs="Times New Roman"/>
          <w:sz w:val="24"/>
          <w:szCs w:val="24"/>
          <w:lang w:val="ru-RU"/>
        </w:rPr>
        <w:t xml:space="preserve">001, указаниями и рекомендациями Единственного участника, регламентирующими требования безопасности на производстве. Система охватывает все структурные подразделения ТОО «ИВТ», технологические процессы и является единым руководящим документом, по которому проводится вся организационная работа по охране труда. В ней определены задачи, функции и содержание работ по обеспечению безопасности труда, взаимосвязь между службами и подразделениями по управлению охраной труда в соответствии с их функциональными обязанностями, распределены функции, права и ответственность каждого Работника ТОО «ИВТ» по созданию здоровых и безопасных условий труда, соблюдению требований правил и норм безопасности труда. В ТОО «ИВТ» уделяется особое внимание повышению уровня </w:t>
      </w:r>
      <w:r w:rsidRPr="00DE1672">
        <w:rPr>
          <w:rFonts w:ascii="Times New Roman" w:hAnsi="Times New Roman" w:cs="Times New Roman"/>
          <w:sz w:val="24"/>
          <w:szCs w:val="24"/>
          <w:lang w:val="ru-RU"/>
        </w:rPr>
        <w:lastRenderedPageBreak/>
        <w:t xml:space="preserve">культуры безопасности, на постоянной основе анализируются, разрабатываются и внедряются лучшие мировые практики с целью достижения уровня нулевого травматизма. Для достижения поставленных целей в ТОО «ИВТ» </w:t>
      </w:r>
      <w:r w:rsidRPr="00F26FE3">
        <w:rPr>
          <w:rFonts w:ascii="Times New Roman" w:hAnsi="Times New Roman" w:cs="Times New Roman"/>
          <w:sz w:val="24"/>
          <w:szCs w:val="24"/>
        </w:rPr>
        <w:t>ежегодно разрабатываются и реализуются мероприятия с указанием сроков их выполнения, затрат и ответственных лиц</w:t>
      </w:r>
      <w:r w:rsidRPr="00F26FE3">
        <w:rPr>
          <w:rFonts w:ascii="Times New Roman" w:hAnsi="Times New Roman" w:cs="Times New Roman"/>
          <w:sz w:val="24"/>
          <w:szCs w:val="24"/>
          <w:lang w:val="ru-RU"/>
        </w:rPr>
        <w:t xml:space="preserve">. </w:t>
      </w:r>
    </w:p>
    <w:p w:rsidR="00C73D68" w:rsidRPr="00DE1672" w:rsidRDefault="00C73D68" w:rsidP="00C73D68">
      <w:pPr>
        <w:ind w:left="284" w:firstLine="436"/>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По каждому рабочему месту и технологической операции составляются перечни возможных опасностей, которые включаются в инструкции по охране труда.  </w:t>
      </w:r>
    </w:p>
    <w:p w:rsidR="00244BC7" w:rsidRDefault="00DC242E" w:rsidP="00244BC7">
      <w:pPr>
        <w:ind w:firstLine="709"/>
        <w:jc w:val="both"/>
        <w:rPr>
          <w:rFonts w:ascii="Times New Roman" w:hAnsi="Times New Roman" w:cs="Times New Roman"/>
          <w:sz w:val="24"/>
          <w:szCs w:val="24"/>
        </w:rPr>
      </w:pPr>
      <w:r w:rsidRPr="00DC242E">
        <w:rPr>
          <w:rFonts w:ascii="Times New Roman" w:hAnsi="Times New Roman" w:cs="Times New Roman"/>
          <w:sz w:val="24"/>
          <w:szCs w:val="24"/>
          <w:lang w:val="ru-RU"/>
        </w:rPr>
        <w:t>ТОО «ИВТ»</w:t>
      </w:r>
      <w:r w:rsidR="00244BC7" w:rsidRPr="00DC242E">
        <w:rPr>
          <w:rFonts w:ascii="Times New Roman" w:hAnsi="Times New Roman" w:cs="Times New Roman"/>
          <w:sz w:val="24"/>
          <w:szCs w:val="24"/>
        </w:rPr>
        <w:t xml:space="preserve"> в проц</w:t>
      </w:r>
      <w:r w:rsidR="00244BC7" w:rsidRPr="009D16C0">
        <w:rPr>
          <w:rFonts w:ascii="Times New Roman" w:hAnsi="Times New Roman" w:cs="Times New Roman"/>
          <w:sz w:val="24"/>
          <w:szCs w:val="24"/>
        </w:rPr>
        <w:t>ессе осуществления своей производственной деятельности используют источники ионизирующего излучения, поэтому вопросы обеспечения безопасности работников имеют особый статус. На местах планово осуществляются контрольные замеры вредных факторов на предмет их соответствия нормам. Случаев превышения нормативных концентраций не зарегистрировано. Осуществляется индивидуальный дозиметрический контроль работников, занятых в производстве во вредных условиях труда, данной категории работников выплачиваются компенсации, предоставляется лечебно-профилактическое питание. Все работники обеспечены средствами индивидуальной защиты, проходят регулярный медосмотр</w:t>
      </w:r>
      <w:r w:rsidR="006C2E76" w:rsidRPr="006C2E76">
        <w:rPr>
          <w:rFonts w:ascii="Times New Roman" w:hAnsi="Times New Roman" w:cs="Times New Roman"/>
          <w:sz w:val="24"/>
          <w:szCs w:val="24"/>
          <w:lang w:val="ru-RU"/>
        </w:rPr>
        <w:t xml:space="preserve"> (</w:t>
      </w:r>
      <w:r w:rsidR="006C2E76">
        <w:rPr>
          <w:rFonts w:ascii="Times New Roman" w:hAnsi="Times New Roman" w:cs="Times New Roman"/>
          <w:sz w:val="24"/>
          <w:szCs w:val="24"/>
          <w:lang w:val="ru-RU"/>
        </w:rPr>
        <w:t xml:space="preserve">ежегодные, </w:t>
      </w:r>
      <w:proofErr w:type="spellStart"/>
      <w:r w:rsidR="006C2E76">
        <w:rPr>
          <w:rFonts w:ascii="Times New Roman" w:hAnsi="Times New Roman" w:cs="Times New Roman"/>
          <w:sz w:val="24"/>
          <w:szCs w:val="24"/>
          <w:lang w:val="ru-RU"/>
        </w:rPr>
        <w:t>предсменные</w:t>
      </w:r>
      <w:proofErr w:type="spellEnd"/>
      <w:r w:rsidR="006C2E76">
        <w:rPr>
          <w:rFonts w:ascii="Times New Roman" w:hAnsi="Times New Roman" w:cs="Times New Roman"/>
          <w:sz w:val="24"/>
          <w:szCs w:val="24"/>
          <w:lang w:val="ru-RU"/>
        </w:rPr>
        <w:t>/предрейсовые)</w:t>
      </w:r>
      <w:r w:rsidR="00244BC7" w:rsidRPr="009D16C0">
        <w:rPr>
          <w:rFonts w:ascii="Times New Roman" w:hAnsi="Times New Roman" w:cs="Times New Roman"/>
          <w:sz w:val="24"/>
          <w:szCs w:val="24"/>
        </w:rPr>
        <w:t xml:space="preserve">. </w:t>
      </w:r>
    </w:p>
    <w:p w:rsidR="00F04AF6" w:rsidRDefault="00F04AF6" w:rsidP="00F04AF6">
      <w:pPr>
        <w:ind w:firstLine="709"/>
        <w:jc w:val="both"/>
        <w:rPr>
          <w:rFonts w:ascii="Times New Roman" w:hAnsi="Times New Roman" w:cs="Times New Roman"/>
          <w:sz w:val="24"/>
          <w:szCs w:val="24"/>
          <w:lang w:val="ru-RU"/>
        </w:rPr>
      </w:pPr>
      <w:r w:rsidRPr="009D16C0">
        <w:rPr>
          <w:rFonts w:ascii="Times New Roman" w:hAnsi="Times New Roman" w:cs="Times New Roman"/>
          <w:sz w:val="24"/>
          <w:szCs w:val="24"/>
        </w:rPr>
        <w:t xml:space="preserve">ТОО «ИВТ» ежегодно заключает договоры страхования гражданско-правовой ответственности работодателя, проводит медицинское страхование сотрудников, которые ежегодно проходят медицинский профессиональный осмотр. </w:t>
      </w:r>
    </w:p>
    <w:p w:rsidR="00244BC7" w:rsidRPr="005B01C3" w:rsidRDefault="00244BC7" w:rsidP="00244BC7">
      <w:pPr>
        <w:ind w:firstLine="709"/>
        <w:jc w:val="both"/>
        <w:rPr>
          <w:rFonts w:ascii="Times New Roman" w:hAnsi="Times New Roman" w:cs="Times New Roman"/>
          <w:sz w:val="24"/>
          <w:szCs w:val="24"/>
        </w:rPr>
      </w:pPr>
      <w:r w:rsidRPr="009D16C0">
        <w:rPr>
          <w:rFonts w:ascii="Times New Roman" w:hAnsi="Times New Roman" w:cs="Times New Roman"/>
          <w:sz w:val="24"/>
          <w:szCs w:val="24"/>
        </w:rPr>
        <w:t xml:space="preserve">Аттестация, допуск к самостоятельной работе, проведение всех видов инструктажей работников проводятся согласно требованию СУОТ и других нормативно-технических документов по охране труда, действующих в РК. </w:t>
      </w:r>
      <w:r w:rsidR="006C2E76" w:rsidRPr="005B01C3">
        <w:rPr>
          <w:rFonts w:ascii="Times New Roman" w:hAnsi="Times New Roman" w:cs="Times New Roman"/>
          <w:sz w:val="24"/>
          <w:szCs w:val="24"/>
          <w:lang w:val="ru-RU"/>
        </w:rPr>
        <w:t>А</w:t>
      </w:r>
      <w:r w:rsidR="0051064F" w:rsidRPr="005B01C3">
        <w:rPr>
          <w:rFonts w:ascii="Times New Roman" w:hAnsi="Times New Roman" w:cs="Times New Roman"/>
          <w:sz w:val="24"/>
          <w:szCs w:val="24"/>
          <w:lang w:val="ru-RU"/>
        </w:rPr>
        <w:t>ттестация</w:t>
      </w:r>
      <w:r w:rsidR="006C2E76" w:rsidRPr="005B01C3">
        <w:rPr>
          <w:rFonts w:ascii="Times New Roman" w:hAnsi="Times New Roman" w:cs="Times New Roman"/>
          <w:sz w:val="24"/>
          <w:szCs w:val="24"/>
        </w:rPr>
        <w:t xml:space="preserve"> рабочих мест по условиям труда запланирован на 202</w:t>
      </w:r>
      <w:r w:rsidR="0051064F" w:rsidRPr="005B01C3">
        <w:rPr>
          <w:rFonts w:ascii="Times New Roman" w:hAnsi="Times New Roman" w:cs="Times New Roman"/>
          <w:sz w:val="24"/>
          <w:szCs w:val="24"/>
          <w:lang w:val="ru-RU"/>
        </w:rPr>
        <w:t>6</w:t>
      </w:r>
      <w:r w:rsidR="006C2E76" w:rsidRPr="005B01C3">
        <w:rPr>
          <w:rFonts w:ascii="Times New Roman" w:hAnsi="Times New Roman" w:cs="Times New Roman"/>
          <w:sz w:val="24"/>
          <w:szCs w:val="24"/>
        </w:rPr>
        <w:t xml:space="preserve"> год</w:t>
      </w:r>
      <w:r w:rsidR="0051064F" w:rsidRPr="005B01C3">
        <w:rPr>
          <w:rFonts w:ascii="Times New Roman" w:hAnsi="Times New Roman" w:cs="Times New Roman"/>
          <w:sz w:val="24"/>
          <w:szCs w:val="24"/>
          <w:lang w:val="ru-RU"/>
        </w:rPr>
        <w:t xml:space="preserve"> (проводится раз в пять лет)</w:t>
      </w:r>
      <w:r w:rsidR="006C2E76" w:rsidRPr="005B01C3">
        <w:rPr>
          <w:rFonts w:ascii="Times New Roman" w:hAnsi="Times New Roman" w:cs="Times New Roman"/>
          <w:sz w:val="24"/>
          <w:szCs w:val="24"/>
        </w:rPr>
        <w:t>.</w:t>
      </w:r>
    </w:p>
    <w:p w:rsidR="00244BC7" w:rsidRDefault="00244BC7" w:rsidP="00244BC7">
      <w:pPr>
        <w:ind w:firstLine="709"/>
        <w:jc w:val="both"/>
        <w:rPr>
          <w:rFonts w:ascii="Times New Roman" w:hAnsi="Times New Roman" w:cs="Times New Roman"/>
          <w:sz w:val="24"/>
          <w:szCs w:val="24"/>
        </w:rPr>
      </w:pPr>
      <w:r w:rsidRPr="009D16C0">
        <w:rPr>
          <w:rFonts w:ascii="Times New Roman" w:hAnsi="Times New Roman" w:cs="Times New Roman"/>
          <w:sz w:val="24"/>
          <w:szCs w:val="24"/>
        </w:rPr>
        <w:t>Экологические выплаты и лечебно-профилактическое питание осуществляются согласно существующим нормам.</w:t>
      </w:r>
    </w:p>
    <w:p w:rsidR="00244BC7" w:rsidRDefault="00244BC7" w:rsidP="00B374B3">
      <w:pPr>
        <w:pStyle w:val="6"/>
        <w:ind w:left="0" w:firstLine="0"/>
        <w:jc w:val="both"/>
        <w:rPr>
          <w:sz w:val="24"/>
          <w:szCs w:val="24"/>
          <w:lang w:val="ru-KZ"/>
        </w:rPr>
      </w:pPr>
    </w:p>
    <w:p w:rsidR="00C73D68" w:rsidRPr="00DE1672" w:rsidRDefault="00C73D68" w:rsidP="00B374B3">
      <w:pPr>
        <w:pStyle w:val="6"/>
        <w:ind w:left="0" w:firstLine="0"/>
        <w:jc w:val="both"/>
        <w:rPr>
          <w:sz w:val="24"/>
          <w:szCs w:val="24"/>
          <w:lang w:val="ru-RU"/>
        </w:rPr>
      </w:pPr>
      <w:r w:rsidRPr="00DE1672">
        <w:rPr>
          <w:sz w:val="24"/>
          <w:szCs w:val="24"/>
          <w:lang w:val="ru-RU"/>
        </w:rPr>
        <w:t xml:space="preserve">Обеспечение Работников средствами индивидуальной защиты  </w:t>
      </w:r>
    </w:p>
    <w:p w:rsidR="00C73D68" w:rsidRPr="00DE1672" w:rsidRDefault="00DC242E" w:rsidP="00C73D68">
      <w:pPr>
        <w:ind w:left="283" w:firstLine="437"/>
        <w:jc w:val="both"/>
        <w:rPr>
          <w:rFonts w:ascii="Times New Roman" w:hAnsi="Times New Roman" w:cs="Times New Roman"/>
          <w:sz w:val="24"/>
          <w:szCs w:val="24"/>
          <w:lang w:val="ru-RU"/>
        </w:rPr>
      </w:pPr>
      <w:r w:rsidRPr="00DC242E">
        <w:rPr>
          <w:rFonts w:ascii="Times New Roman" w:hAnsi="Times New Roman" w:cs="Times New Roman"/>
          <w:sz w:val="24"/>
          <w:szCs w:val="24"/>
          <w:lang w:val="ru-RU"/>
        </w:rPr>
        <w:t>30 ию</w:t>
      </w:r>
      <w:r>
        <w:rPr>
          <w:rFonts w:ascii="Times New Roman" w:hAnsi="Times New Roman" w:cs="Times New Roman"/>
          <w:sz w:val="24"/>
          <w:szCs w:val="24"/>
          <w:lang w:val="ru-RU"/>
        </w:rPr>
        <w:t>н</w:t>
      </w:r>
      <w:r w:rsidRPr="00DC242E">
        <w:rPr>
          <w:rFonts w:ascii="Times New Roman" w:hAnsi="Times New Roman" w:cs="Times New Roman"/>
          <w:sz w:val="24"/>
          <w:szCs w:val="24"/>
          <w:lang w:val="ru-RU"/>
        </w:rPr>
        <w:t>я 2023 года вышел Приказ № 73 «Об утверждении и введении в действие стандарта АО «НАК «Казатомпром» «Единая система управления производственной безопасностью».</w:t>
      </w:r>
      <w:r w:rsidR="00C73D68" w:rsidRPr="00DC242E">
        <w:rPr>
          <w:rFonts w:ascii="Times New Roman" w:hAnsi="Times New Roman" w:cs="Times New Roman"/>
          <w:sz w:val="24"/>
          <w:szCs w:val="24"/>
          <w:lang w:val="ru-RU"/>
        </w:rPr>
        <w:t xml:space="preserve"> Требования</w:t>
      </w:r>
      <w:r w:rsidR="00C73D68" w:rsidRPr="00DE1672">
        <w:rPr>
          <w:rFonts w:ascii="Times New Roman" w:hAnsi="Times New Roman" w:cs="Times New Roman"/>
          <w:sz w:val="24"/>
          <w:szCs w:val="24"/>
          <w:lang w:val="ru-RU"/>
        </w:rPr>
        <w:t xml:space="preserve"> к обеспечению средствами индивидуальной защиты Работников предприятий АО «НАК «Казатомпром» с целью унификации номенклатуры и установления общих организационно-технических требований к обеспечению Работников дочерних, зависимых и совместно контролируемых предприятий  АО НАК «Казатомпром» средствами индивидуальной защиты от вредных и опасных производственных факторов». Данный стандарт распространяется на основные виды средств индивидуальной защиты (далее – СИЗ), предназначенных для использования в производственных условиях с целью защиты Работников предприятий Единственного учредителя от вредных и опасных производственных факторов и устанавливает общие организационно-технические требования к обеспечению СИЗ. Положения данного стандарта подлежат применению при организации обеспечения Работников СИЗ и разработке внутренних нормативных документов ТОО “ИВТ», регламентирующих порядок обращения с СИЗ.   </w:t>
      </w:r>
    </w:p>
    <w:p w:rsidR="00C73D68" w:rsidRPr="00DE1672" w:rsidRDefault="00C73D68" w:rsidP="00C73D68">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lastRenderedPageBreak/>
        <w:t xml:space="preserve">В ТОО «ИВТ» определены нормы обеспечения Работников специальной одеждой, специальной обувью и другими СИЗ за счет средств Работодателя, которые в полной мере соответствуют характеру и условиям труда, выполняемым в особых температурных условиях, с наличием вредных производственных факторов. Данные СИЗ позволяют защитить Работников от воздействия опасных и вредных производственных факторов, сопутствующих принятой технологии и условиям работы, снизить уровень вредных факторов до величины, установленной действующими санитарными нормами.   </w:t>
      </w:r>
    </w:p>
    <w:p w:rsidR="00C73D68" w:rsidRPr="00DE1672" w:rsidRDefault="00C73D68" w:rsidP="00C73D68">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 ТОО «ИВТ» созданы надлежащие санитарно-бытовые условия – душевые, сушилки, гардеробные, умывальные, туалеты, комнаты для приема пищи, которые оснащены необходимой бытовой техникой. </w:t>
      </w:r>
    </w:p>
    <w:p w:rsidR="00C73D68" w:rsidRPr="00DE1672" w:rsidRDefault="00C73D68" w:rsidP="00C73D68">
      <w:pPr>
        <w:spacing w:after="35"/>
        <w:ind w:left="991"/>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C73D68" w:rsidRPr="00DE1672" w:rsidRDefault="00C73D68" w:rsidP="00B374B3">
      <w:pPr>
        <w:pStyle w:val="6"/>
        <w:ind w:left="0" w:firstLine="0"/>
        <w:jc w:val="both"/>
        <w:rPr>
          <w:sz w:val="24"/>
          <w:szCs w:val="24"/>
          <w:lang w:val="ru-RU"/>
        </w:rPr>
      </w:pPr>
      <w:r w:rsidRPr="00DE1672">
        <w:rPr>
          <w:sz w:val="24"/>
          <w:szCs w:val="24"/>
          <w:lang w:val="ru-RU"/>
        </w:rPr>
        <w:t xml:space="preserve">Повышение квалификации Работников  </w:t>
      </w:r>
    </w:p>
    <w:p w:rsidR="00C73D68" w:rsidRPr="00DE1672" w:rsidRDefault="00C73D68" w:rsidP="00C73D68">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ТОО “ИВТ» на постоянной основе уделяет пристальное внимание процессу внешнего обучения своих Работников с получением сертификата установленного образца в специализированных учебных центрах, а также проведению внутреннего обучения сотрудников, противоаварийных тренировок и учебных тревог.  </w:t>
      </w:r>
    </w:p>
    <w:p w:rsidR="00C73D68" w:rsidRPr="00DE1672" w:rsidRDefault="00C73D68" w:rsidP="00C73D68">
      <w:pPr>
        <w:spacing w:after="34"/>
        <w:ind w:left="991"/>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 </w:t>
      </w:r>
    </w:p>
    <w:p w:rsidR="00C73D68" w:rsidRPr="00DE1672" w:rsidRDefault="00C73D68" w:rsidP="00B374B3">
      <w:pPr>
        <w:pStyle w:val="6"/>
        <w:ind w:left="0" w:firstLine="0"/>
        <w:jc w:val="both"/>
        <w:rPr>
          <w:sz w:val="24"/>
          <w:szCs w:val="24"/>
          <w:lang w:val="ru-RU"/>
        </w:rPr>
      </w:pPr>
      <w:r w:rsidRPr="00DE1672">
        <w:rPr>
          <w:sz w:val="24"/>
          <w:szCs w:val="24"/>
          <w:lang w:val="ru-RU"/>
        </w:rPr>
        <w:t xml:space="preserve">Финансирование мероприятий по охране труда  </w:t>
      </w:r>
    </w:p>
    <w:p w:rsidR="00C73D68" w:rsidRPr="00DE1672" w:rsidRDefault="00C73D68" w:rsidP="00C73D68">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 ТОО «ИВТ» уделяется первостепенное значение вопросам финансирования мероприятий по улучшению условий, охраны труда и санитарно-оздоровительных мероприятий.  </w:t>
      </w:r>
    </w:p>
    <w:p w:rsidR="00C73D68" w:rsidRPr="00DE1672" w:rsidRDefault="00C73D68" w:rsidP="00C73D68">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 целях предупреждения и выявления нарушений и отступлений от требований действующих правил, норм, инструкций, стандартов и других нормативно-правовых актов по охране труда техническими (профсоюзными) </w:t>
      </w:r>
      <w:r w:rsidRPr="00431A97">
        <w:rPr>
          <w:rFonts w:ascii="Times New Roman" w:hAnsi="Times New Roman" w:cs="Times New Roman"/>
          <w:sz w:val="24"/>
          <w:szCs w:val="24"/>
          <w:lang w:val="ru-RU"/>
        </w:rPr>
        <w:t>инспекторами по охране труда совместно с руководителями и специалистами структурных подразделений</w:t>
      </w:r>
      <w:r w:rsidRPr="00DE1672">
        <w:rPr>
          <w:rFonts w:ascii="Times New Roman" w:hAnsi="Times New Roman" w:cs="Times New Roman"/>
          <w:sz w:val="24"/>
          <w:szCs w:val="24"/>
          <w:lang w:val="ru-RU"/>
        </w:rPr>
        <w:t xml:space="preserve"> ежемесячно проводятся плановые проверки состояния безопасности и охраны труда на рабочих местах в ходе которых проверяются:   </w:t>
      </w:r>
    </w:p>
    <w:p w:rsidR="00C73D68" w:rsidRPr="00DE1672" w:rsidRDefault="00C73D68" w:rsidP="00EF7BD5">
      <w:pPr>
        <w:numPr>
          <w:ilvl w:val="0"/>
          <w:numId w:val="27"/>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соблюдение требований безопасности и охраны труда;   </w:t>
      </w:r>
    </w:p>
    <w:p w:rsidR="00C73D68" w:rsidRPr="00DE1672" w:rsidRDefault="00C73D68" w:rsidP="00EF7BD5">
      <w:pPr>
        <w:numPr>
          <w:ilvl w:val="0"/>
          <w:numId w:val="27"/>
        </w:numPr>
        <w:spacing w:after="5" w:line="270" w:lineRule="auto"/>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санитарное состояние бытовых помещений, душевых, комнат для отдыха, помещений для приема пищи, сушки спецодежды.  </w:t>
      </w:r>
    </w:p>
    <w:p w:rsidR="00C73D68" w:rsidRPr="00DE1672" w:rsidRDefault="00C73D68" w:rsidP="00C73D68">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Результаты проверок обсуждаются </w:t>
      </w:r>
      <w:r w:rsidRPr="00431A97">
        <w:rPr>
          <w:rFonts w:ascii="Times New Roman" w:hAnsi="Times New Roman" w:cs="Times New Roman"/>
          <w:sz w:val="24"/>
          <w:szCs w:val="24"/>
          <w:lang w:val="ru-RU"/>
        </w:rPr>
        <w:t>на Днях охраны труда, которые проводятся в подразделениях ежемесячно.</w:t>
      </w:r>
      <w:r w:rsidRPr="00DE1672">
        <w:rPr>
          <w:rFonts w:ascii="Times New Roman" w:hAnsi="Times New Roman" w:cs="Times New Roman"/>
          <w:sz w:val="24"/>
          <w:szCs w:val="24"/>
          <w:lang w:val="ru-RU"/>
        </w:rPr>
        <w:t xml:space="preserve"> </w:t>
      </w:r>
    </w:p>
    <w:p w:rsidR="00C73D68" w:rsidRPr="00A57021" w:rsidRDefault="00C73D68" w:rsidP="00C73D68">
      <w:pPr>
        <w:pStyle w:val="3"/>
        <w:tabs>
          <w:tab w:val="center" w:pos="283"/>
          <w:tab w:val="center" w:pos="991"/>
          <w:tab w:val="center" w:pos="1699"/>
          <w:tab w:val="center" w:pos="2407"/>
          <w:tab w:val="center" w:pos="3116"/>
          <w:tab w:val="center" w:pos="3824"/>
          <w:tab w:val="center" w:pos="4532"/>
          <w:tab w:val="center" w:pos="5240"/>
          <w:tab w:val="center" w:pos="5948"/>
          <w:tab w:val="center" w:pos="6656"/>
          <w:tab w:val="center" w:pos="7364"/>
          <w:tab w:val="center" w:pos="8665"/>
        </w:tabs>
        <w:jc w:val="both"/>
        <w:rPr>
          <w:rFonts w:ascii="Times New Roman" w:hAnsi="Times New Roman" w:cs="Times New Roman"/>
        </w:rPr>
      </w:pPr>
      <w:r w:rsidRPr="00A57021">
        <w:rPr>
          <w:rFonts w:ascii="Times New Roman" w:hAnsi="Times New Roman" w:cs="Times New Roman"/>
          <w:b/>
          <w:i/>
          <w:lang w:val="ru-RU"/>
        </w:rPr>
        <w:t xml:space="preserve"> </w:t>
      </w:r>
      <w:r w:rsidRPr="00A57021">
        <w:rPr>
          <w:rFonts w:ascii="Times New Roman" w:hAnsi="Times New Roman" w:cs="Times New Roman"/>
          <w:b/>
          <w:i/>
          <w:lang w:val="ru-RU"/>
        </w:rPr>
        <w:tab/>
        <w:t xml:space="preserve"> </w:t>
      </w:r>
      <w:r w:rsidRPr="00A57021">
        <w:rPr>
          <w:rFonts w:ascii="Times New Roman" w:hAnsi="Times New Roman" w:cs="Times New Roman"/>
          <w:b/>
          <w:i/>
          <w:lang w:val="ru-RU"/>
        </w:rPr>
        <w:tab/>
        <w:t xml:space="preserve"> </w:t>
      </w:r>
      <w:r w:rsidRPr="00A57021">
        <w:rPr>
          <w:rFonts w:ascii="Times New Roman" w:hAnsi="Times New Roman" w:cs="Times New Roman"/>
          <w:b/>
          <w:i/>
          <w:lang w:val="ru-RU"/>
        </w:rPr>
        <w:tab/>
        <w:t xml:space="preserve"> </w:t>
      </w:r>
      <w:r w:rsidRPr="00A57021">
        <w:rPr>
          <w:rFonts w:ascii="Times New Roman" w:hAnsi="Times New Roman" w:cs="Times New Roman"/>
          <w:b/>
          <w:i/>
          <w:lang w:val="ru-RU"/>
        </w:rPr>
        <w:tab/>
        <w:t xml:space="preserve"> </w:t>
      </w:r>
      <w:r w:rsidRPr="00A57021">
        <w:rPr>
          <w:rFonts w:ascii="Times New Roman" w:hAnsi="Times New Roman" w:cs="Times New Roman"/>
          <w:b/>
          <w:i/>
          <w:lang w:val="ru-RU"/>
        </w:rPr>
        <w:tab/>
        <w:t xml:space="preserve"> </w:t>
      </w:r>
      <w:r w:rsidRPr="00A57021">
        <w:rPr>
          <w:rFonts w:ascii="Times New Roman" w:hAnsi="Times New Roman" w:cs="Times New Roman"/>
          <w:b/>
          <w:i/>
          <w:lang w:val="ru-RU"/>
        </w:rPr>
        <w:tab/>
        <w:t xml:space="preserve"> </w:t>
      </w:r>
      <w:r w:rsidRPr="00A57021">
        <w:rPr>
          <w:rFonts w:ascii="Times New Roman" w:hAnsi="Times New Roman" w:cs="Times New Roman"/>
          <w:b/>
          <w:i/>
          <w:lang w:val="ru-RU"/>
        </w:rPr>
        <w:tab/>
        <w:t xml:space="preserve"> </w:t>
      </w:r>
      <w:r w:rsidRPr="00A57021">
        <w:rPr>
          <w:rFonts w:ascii="Times New Roman" w:hAnsi="Times New Roman" w:cs="Times New Roman"/>
          <w:b/>
          <w:i/>
          <w:lang w:val="ru-RU"/>
        </w:rPr>
        <w:tab/>
        <w:t xml:space="preserve"> </w:t>
      </w:r>
      <w:r w:rsidRPr="00A57021">
        <w:rPr>
          <w:rFonts w:ascii="Times New Roman" w:hAnsi="Times New Roman" w:cs="Times New Roman"/>
          <w:b/>
          <w:i/>
          <w:lang w:val="ru-RU"/>
        </w:rPr>
        <w:tab/>
        <w:t xml:space="preserve"> </w:t>
      </w:r>
      <w:r w:rsidRPr="00A57021">
        <w:rPr>
          <w:rFonts w:ascii="Times New Roman" w:hAnsi="Times New Roman" w:cs="Times New Roman"/>
          <w:b/>
          <w:i/>
          <w:lang w:val="ru-RU"/>
        </w:rPr>
        <w:tab/>
      </w:r>
    </w:p>
    <w:p w:rsidR="00706B7E" w:rsidRDefault="0088566B" w:rsidP="009C5CC6">
      <w:pPr>
        <w:spacing w:after="9" w:line="269" w:lineRule="auto"/>
        <w:jc w:val="both"/>
        <w:rPr>
          <w:rFonts w:ascii="Times New Roman" w:hAnsi="Times New Roman" w:cs="Times New Roman"/>
          <w:b/>
          <w:sz w:val="24"/>
          <w:szCs w:val="24"/>
        </w:rPr>
      </w:pPr>
      <w:r w:rsidRPr="00A57021">
        <w:rPr>
          <w:rFonts w:ascii="Times New Roman" w:hAnsi="Times New Roman" w:cs="Times New Roman"/>
          <w:b/>
          <w:sz w:val="24"/>
          <w:szCs w:val="24"/>
          <w:lang w:val="ru-RU"/>
        </w:rPr>
        <w:t xml:space="preserve">5.2.4. </w:t>
      </w:r>
      <w:r w:rsidR="009C5CC6" w:rsidRPr="00A57021">
        <w:rPr>
          <w:rFonts w:ascii="Times New Roman" w:hAnsi="Times New Roman" w:cs="Times New Roman"/>
          <w:b/>
          <w:sz w:val="24"/>
          <w:szCs w:val="24"/>
          <w:lang w:val="ru-RU"/>
        </w:rPr>
        <w:t>Э</w:t>
      </w:r>
      <w:r w:rsidR="009C5CC6" w:rsidRPr="00A57021">
        <w:rPr>
          <w:rFonts w:ascii="Times New Roman" w:hAnsi="Times New Roman" w:cs="Times New Roman"/>
          <w:b/>
          <w:sz w:val="24"/>
          <w:szCs w:val="24"/>
        </w:rPr>
        <w:t>кологическая ответственность</w:t>
      </w:r>
    </w:p>
    <w:p w:rsidR="003B5746" w:rsidRPr="00A57021" w:rsidRDefault="003B5746" w:rsidP="009C5CC6">
      <w:pPr>
        <w:spacing w:after="9" w:line="269" w:lineRule="auto"/>
        <w:jc w:val="both"/>
        <w:rPr>
          <w:rFonts w:ascii="Times New Roman" w:hAnsi="Times New Roman" w:cs="Times New Roman"/>
          <w:b/>
          <w:sz w:val="24"/>
          <w:szCs w:val="24"/>
          <w:lang w:val="ru-RU"/>
        </w:rPr>
      </w:pPr>
    </w:p>
    <w:p w:rsidR="00C903D6" w:rsidRPr="00A57021" w:rsidRDefault="005D3909" w:rsidP="00C903D6">
      <w:pPr>
        <w:tabs>
          <w:tab w:val="left" w:pos="851"/>
          <w:tab w:val="left" w:pos="1418"/>
        </w:tabs>
        <w:spacing w:after="0" w:line="240" w:lineRule="auto"/>
        <w:jc w:val="both"/>
        <w:rPr>
          <w:rFonts w:ascii="Times New Roman" w:hAnsi="Times New Roman" w:cs="Times New Roman"/>
          <w:sz w:val="24"/>
          <w:szCs w:val="24"/>
          <w:lang w:val="ru-RU"/>
        </w:rPr>
      </w:pPr>
      <w:r w:rsidRPr="00A57021">
        <w:rPr>
          <w:rFonts w:ascii="Times New Roman" w:hAnsi="Times New Roman" w:cs="Times New Roman"/>
          <w:sz w:val="24"/>
          <w:szCs w:val="24"/>
          <w:lang w:val="ru-RU"/>
        </w:rPr>
        <w:tab/>
      </w:r>
      <w:r w:rsidR="00C903D6" w:rsidRPr="00A57021">
        <w:rPr>
          <w:rFonts w:ascii="Times New Roman" w:hAnsi="Times New Roman" w:cs="Times New Roman"/>
          <w:sz w:val="24"/>
          <w:szCs w:val="24"/>
          <w:lang w:val="ru-RU"/>
        </w:rPr>
        <w:t>ТОО «ИВТ» предпринимает усилия, направленные на соответствие принципам экологической ответственности, бережного и рационального использования природных ресурсов и минимизацию экологических рисков, включая реализацию целевых программ и мероприятий в области охраны окружающей среды, направленных на:</w:t>
      </w:r>
    </w:p>
    <w:p w:rsidR="00C903D6" w:rsidRPr="00A57021" w:rsidRDefault="00C903D6"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A57021">
        <w:rPr>
          <w:sz w:val="24"/>
          <w:szCs w:val="24"/>
          <w:lang w:val="ru-RU"/>
        </w:rPr>
        <w:t>строгое соблюдение требований действующего законодательства РК и национального законодательств стран, в которых осуществляется деятельность ТОО «ИВТ», в области охраны окружающей среды и экологической безопасности;</w:t>
      </w:r>
    </w:p>
    <w:p w:rsidR="00C903D6" w:rsidRPr="00966F9C" w:rsidRDefault="00C903D6"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966F9C">
        <w:rPr>
          <w:sz w:val="24"/>
          <w:szCs w:val="24"/>
          <w:lang w:val="ru-RU"/>
        </w:rPr>
        <w:t xml:space="preserve">минимизацию воздействия производственной деятельности на качество жизни населения и окружающую среду, поддержание благоприятного состояния природной среды </w:t>
      </w:r>
      <w:r w:rsidRPr="00966F9C">
        <w:rPr>
          <w:sz w:val="24"/>
          <w:szCs w:val="24"/>
          <w:lang w:val="ru-RU"/>
        </w:rPr>
        <w:lastRenderedPageBreak/>
        <w:t>и среды обитания человека в регионах осуществления производственной деятельности ТОО «ИВТ»;</w:t>
      </w:r>
    </w:p>
    <w:p w:rsidR="00C903D6" w:rsidRPr="00966F9C" w:rsidRDefault="00C903D6"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966F9C">
        <w:rPr>
          <w:sz w:val="24"/>
          <w:szCs w:val="24"/>
          <w:lang w:val="ru-RU"/>
        </w:rPr>
        <w:t>предупреждение производственных аварий и аварийного загрязнения окружающей среды, обеспечение ликвидации их последствий;</w:t>
      </w:r>
    </w:p>
    <w:p w:rsidR="00C903D6" w:rsidRPr="00966F9C" w:rsidRDefault="00C903D6"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966F9C">
        <w:rPr>
          <w:sz w:val="24"/>
          <w:szCs w:val="24"/>
          <w:lang w:val="ru-RU"/>
        </w:rPr>
        <w:t>недопущение экологического ущерба от и хозяйственной деятельности;</w:t>
      </w:r>
    </w:p>
    <w:p w:rsidR="00C903D6" w:rsidRPr="00966F9C" w:rsidRDefault="00C903D6" w:rsidP="00EF7BD5">
      <w:pPr>
        <w:pStyle w:val="a6"/>
        <w:numPr>
          <w:ilvl w:val="0"/>
          <w:numId w:val="43"/>
        </w:numPr>
        <w:tabs>
          <w:tab w:val="left" w:pos="851"/>
          <w:tab w:val="left" w:pos="1418"/>
        </w:tabs>
        <w:spacing w:after="0" w:line="240" w:lineRule="auto"/>
        <w:ind w:left="0" w:right="0" w:firstLine="567"/>
        <w:contextualSpacing w:val="0"/>
        <w:rPr>
          <w:sz w:val="24"/>
          <w:szCs w:val="24"/>
          <w:lang w:val="ru-RU"/>
        </w:rPr>
      </w:pPr>
      <w:r w:rsidRPr="00966F9C">
        <w:rPr>
          <w:sz w:val="24"/>
          <w:szCs w:val="24"/>
          <w:lang w:val="ru-RU"/>
        </w:rPr>
        <w:t>совершенствование системы управления природоохранной и ресурсосберегающей деятельностью и экологического обучения работников, внедрение лучших мировых практик в области экологической безопасности.</w:t>
      </w:r>
    </w:p>
    <w:p w:rsidR="000D1A58" w:rsidRPr="00966F9C" w:rsidRDefault="000D1A58" w:rsidP="000D1A58">
      <w:pPr>
        <w:tabs>
          <w:tab w:val="left" w:pos="851"/>
          <w:tab w:val="left" w:pos="1418"/>
        </w:tabs>
        <w:spacing w:after="0" w:line="240" w:lineRule="auto"/>
        <w:rPr>
          <w:rFonts w:ascii="Times New Roman" w:hAnsi="Times New Roman" w:cs="Times New Roman"/>
          <w:sz w:val="24"/>
          <w:szCs w:val="24"/>
          <w:lang w:val="ru-RU"/>
        </w:rPr>
      </w:pPr>
    </w:p>
    <w:p w:rsidR="005A464C" w:rsidRDefault="005A464C" w:rsidP="005D3909">
      <w:pPr>
        <w:ind w:firstLine="426"/>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Приоритетными задачами ТОО </w:t>
      </w:r>
      <w:r>
        <w:rPr>
          <w:rFonts w:ascii="Times New Roman" w:hAnsi="Times New Roman" w:cs="Times New Roman"/>
          <w:sz w:val="24"/>
          <w:szCs w:val="24"/>
          <w:lang w:val="ru-RU"/>
        </w:rPr>
        <w:t>«</w:t>
      </w:r>
      <w:r w:rsidRPr="00DE1672">
        <w:rPr>
          <w:rFonts w:ascii="Times New Roman" w:hAnsi="Times New Roman" w:cs="Times New Roman"/>
          <w:sz w:val="24"/>
          <w:szCs w:val="24"/>
          <w:lang w:val="ru-RU"/>
        </w:rPr>
        <w:t xml:space="preserve">ИВТ» являются обеспечение экологической устойчивости и безопасности, ограничение вредного радиологического и химического воздействия на окружающую среду. </w:t>
      </w:r>
    </w:p>
    <w:p w:rsidR="005A464C" w:rsidRPr="001F46F3" w:rsidRDefault="005A464C" w:rsidP="005A464C">
      <w:pPr>
        <w:ind w:firstLine="709"/>
        <w:jc w:val="both"/>
        <w:rPr>
          <w:rFonts w:ascii="Times New Roman" w:eastAsia="Arial Unicode MS" w:hAnsi="Times New Roman" w:cs="Times New Roman"/>
          <w:sz w:val="24"/>
          <w:szCs w:val="24"/>
        </w:rPr>
      </w:pPr>
      <w:r w:rsidRPr="001F46F3">
        <w:rPr>
          <w:rFonts w:ascii="Times New Roman" w:eastAsia="Arial Unicode MS" w:hAnsi="Times New Roman" w:cs="Times New Roman"/>
          <w:sz w:val="24"/>
          <w:szCs w:val="24"/>
        </w:rPr>
        <w:t xml:space="preserve">Правовой основой политики ТОО «ИВТ» в области организации безопасных условий труда и охраны окружающей среды являются Трудовой кодекс РК, Экологический кодекс РК, Законы «О гражданской защите», «Об использовании атомной энергии», «О радиационной безопасности населения» и другие законодательные акты. </w:t>
      </w:r>
    </w:p>
    <w:p w:rsidR="00406CE3" w:rsidRPr="00406CE3" w:rsidRDefault="005A464C" w:rsidP="00406CE3">
      <w:pPr>
        <w:ind w:firstLine="709"/>
        <w:jc w:val="both"/>
        <w:rPr>
          <w:rFonts w:ascii="Times New Roman" w:hAnsi="Times New Roman" w:cs="Times New Roman"/>
          <w:color w:val="333333"/>
          <w:sz w:val="24"/>
          <w:szCs w:val="24"/>
          <w:shd w:val="clear" w:color="auto" w:fill="FFFFFF"/>
          <w:lang w:val="ru-RU"/>
        </w:rPr>
      </w:pPr>
      <w:r w:rsidRPr="001F46F3">
        <w:rPr>
          <w:rFonts w:ascii="Times New Roman" w:hAnsi="Times New Roman" w:cs="Times New Roman"/>
          <w:sz w:val="24"/>
          <w:szCs w:val="24"/>
        </w:rPr>
        <w:t>ТОО «ИВТ» по заданию АО «НАК «Казатомпром» осуществляет работы</w:t>
      </w:r>
      <w:r w:rsidRPr="001F46F3">
        <w:rPr>
          <w:rFonts w:ascii="Times New Roman" w:hAnsi="Times New Roman" w:cs="Times New Roman"/>
          <w:b/>
          <w:sz w:val="24"/>
          <w:szCs w:val="24"/>
        </w:rPr>
        <w:t xml:space="preserve"> </w:t>
      </w:r>
      <w:r w:rsidRPr="001F46F3">
        <w:rPr>
          <w:rFonts w:ascii="Times New Roman" w:hAnsi="Times New Roman" w:cs="Times New Roman"/>
          <w:sz w:val="24"/>
          <w:szCs w:val="24"/>
        </w:rPr>
        <w:t>в области ОТ,ТБ, ООС и РБ</w:t>
      </w:r>
      <w:r w:rsidR="00406CE3">
        <w:rPr>
          <w:rFonts w:ascii="Times New Roman" w:hAnsi="Times New Roman" w:cs="Times New Roman"/>
          <w:sz w:val="24"/>
          <w:szCs w:val="24"/>
          <w:lang w:val="ru-RU"/>
        </w:rPr>
        <w:t xml:space="preserve">. </w:t>
      </w:r>
      <w:r w:rsidR="00406CE3" w:rsidRPr="00406CE3">
        <w:rPr>
          <w:rFonts w:ascii="Times New Roman" w:hAnsi="Times New Roman" w:cs="Times New Roman"/>
          <w:color w:val="333333"/>
          <w:sz w:val="24"/>
          <w:szCs w:val="24"/>
          <w:shd w:val="clear" w:color="auto" w:fill="FFFFFF"/>
          <w:lang w:val="ru-RU"/>
        </w:rPr>
        <w:t xml:space="preserve">Являясь Оператором проекта </w:t>
      </w:r>
      <w:r w:rsidR="00406CE3" w:rsidRPr="00406CE3">
        <w:rPr>
          <w:rFonts w:ascii="Times New Roman" w:hAnsi="Times New Roman" w:cs="Times New Roman"/>
          <w:sz w:val="24"/>
          <w:szCs w:val="24"/>
          <w:lang w:val="ru-RU"/>
        </w:rPr>
        <w:t xml:space="preserve">по </w:t>
      </w:r>
      <w:r w:rsidR="00406CE3" w:rsidRPr="00406CE3">
        <w:rPr>
          <w:rFonts w:ascii="Times New Roman" w:hAnsi="Times New Roman" w:cs="Times New Roman"/>
          <w:color w:val="333333"/>
          <w:sz w:val="24"/>
          <w:szCs w:val="24"/>
          <w:shd w:val="clear" w:color="auto" w:fill="FFFFFF"/>
          <w:lang w:val="ru-RU"/>
        </w:rPr>
        <w:t xml:space="preserve">реализации Дорожной Карты Плана действий в экологической и социальной сферах </w:t>
      </w:r>
      <w:r w:rsidR="00406CE3" w:rsidRPr="00406CE3">
        <w:rPr>
          <w:rFonts w:ascii="Times New Roman" w:hAnsi="Times New Roman" w:cs="Times New Roman"/>
          <w:color w:val="333333"/>
          <w:sz w:val="24"/>
          <w:szCs w:val="24"/>
          <w:shd w:val="clear" w:color="auto" w:fill="FFFFFF"/>
        </w:rPr>
        <w:t>ESAP</w:t>
      </w:r>
      <w:r w:rsidR="00406CE3" w:rsidRPr="00406CE3">
        <w:rPr>
          <w:rFonts w:ascii="Times New Roman" w:hAnsi="Times New Roman" w:cs="Times New Roman"/>
          <w:color w:val="333333"/>
          <w:sz w:val="24"/>
          <w:szCs w:val="24"/>
          <w:shd w:val="clear" w:color="auto" w:fill="FFFFFF"/>
          <w:lang w:val="ru-RU"/>
        </w:rPr>
        <w:t>, реализует совместно с ДЗО следующие НИР:</w:t>
      </w:r>
    </w:p>
    <w:p w:rsidR="00406CE3" w:rsidRPr="00406CE3" w:rsidRDefault="00406CE3" w:rsidP="00406CE3">
      <w:pPr>
        <w:pStyle w:val="a6"/>
        <w:numPr>
          <w:ilvl w:val="0"/>
          <w:numId w:val="50"/>
        </w:numPr>
        <w:rPr>
          <w:color w:val="333333"/>
          <w:sz w:val="24"/>
          <w:szCs w:val="24"/>
          <w:shd w:val="clear" w:color="auto" w:fill="FFFFFF"/>
          <w:lang w:val="ru-RU"/>
        </w:rPr>
      </w:pPr>
      <w:r w:rsidRPr="00406CE3">
        <w:rPr>
          <w:color w:val="333333"/>
          <w:sz w:val="24"/>
          <w:szCs w:val="24"/>
          <w:shd w:val="clear" w:color="auto" w:fill="FFFFFF"/>
          <w:lang w:val="ru-RU"/>
        </w:rPr>
        <w:t>Проведение комплексных экологических и социальных исследований в целях устойчивого развития (стандарты GRI);</w:t>
      </w:r>
    </w:p>
    <w:p w:rsidR="00406CE3" w:rsidRPr="00406CE3" w:rsidRDefault="00406CE3" w:rsidP="00406CE3">
      <w:pPr>
        <w:pStyle w:val="a6"/>
        <w:numPr>
          <w:ilvl w:val="0"/>
          <w:numId w:val="50"/>
        </w:numPr>
        <w:rPr>
          <w:sz w:val="24"/>
          <w:szCs w:val="24"/>
          <w:lang w:val="ru-RU"/>
        </w:rPr>
      </w:pPr>
      <w:r w:rsidRPr="00406CE3">
        <w:rPr>
          <w:sz w:val="24"/>
          <w:szCs w:val="24"/>
          <w:lang w:val="ru-RU"/>
        </w:rPr>
        <w:t>Проведение комплексных исследований по защите птиц от воздействия линий электропередач;</w:t>
      </w:r>
    </w:p>
    <w:p w:rsidR="005A464C" w:rsidRPr="00315481" w:rsidRDefault="00406CE3" w:rsidP="00406CE3">
      <w:pPr>
        <w:pStyle w:val="a6"/>
        <w:numPr>
          <w:ilvl w:val="0"/>
          <w:numId w:val="50"/>
        </w:numPr>
        <w:tabs>
          <w:tab w:val="left" w:pos="993"/>
        </w:tabs>
        <w:spacing w:after="0" w:line="240" w:lineRule="auto"/>
        <w:rPr>
          <w:rFonts w:eastAsia="Arial Unicode MS"/>
          <w:sz w:val="24"/>
          <w:szCs w:val="24"/>
          <w:lang w:val="ru-RU"/>
        </w:rPr>
      </w:pPr>
      <w:r w:rsidRPr="00406CE3">
        <w:rPr>
          <w:sz w:val="24"/>
          <w:szCs w:val="24"/>
          <w:lang w:val="ru-RU"/>
        </w:rPr>
        <w:t>Проведение исследований по оптимизации процессов обращения с отходами производства и потребления в соответствии с Экологическим кодексом РК и стандартами GRI</w:t>
      </w:r>
    </w:p>
    <w:p w:rsidR="003B5746" w:rsidRDefault="003B5746" w:rsidP="00717367">
      <w:pPr>
        <w:spacing w:after="9" w:line="269" w:lineRule="auto"/>
        <w:jc w:val="both"/>
        <w:rPr>
          <w:rFonts w:ascii="Times New Roman" w:hAnsi="Times New Roman" w:cs="Times New Roman"/>
          <w:b/>
          <w:sz w:val="24"/>
          <w:szCs w:val="24"/>
          <w:lang w:val="ru-RU"/>
        </w:rPr>
      </w:pPr>
    </w:p>
    <w:p w:rsidR="00706B7E" w:rsidRPr="00865922" w:rsidRDefault="000B32F0" w:rsidP="00717367">
      <w:pPr>
        <w:spacing w:after="9" w:line="269" w:lineRule="auto"/>
        <w:jc w:val="both"/>
        <w:rPr>
          <w:rFonts w:ascii="Times New Roman" w:hAnsi="Times New Roman" w:cs="Times New Roman"/>
          <w:b/>
          <w:sz w:val="24"/>
          <w:szCs w:val="24"/>
          <w:lang w:val="ru-RU"/>
        </w:rPr>
      </w:pPr>
      <w:r w:rsidRPr="00865922">
        <w:rPr>
          <w:rFonts w:ascii="Times New Roman" w:hAnsi="Times New Roman" w:cs="Times New Roman"/>
          <w:b/>
          <w:sz w:val="24"/>
          <w:szCs w:val="24"/>
          <w:lang w:val="ru-RU"/>
        </w:rPr>
        <w:t xml:space="preserve">5.2.5. </w:t>
      </w:r>
      <w:r w:rsidR="00717367" w:rsidRPr="00E61D48">
        <w:rPr>
          <w:rFonts w:ascii="Times New Roman" w:hAnsi="Times New Roman" w:cs="Times New Roman"/>
          <w:b/>
          <w:sz w:val="24"/>
          <w:szCs w:val="24"/>
          <w:lang w:val="ru-RU"/>
        </w:rPr>
        <w:t>Научно-техническое и инновационно-технологическое развитие</w:t>
      </w:r>
    </w:p>
    <w:p w:rsidR="00717367" w:rsidRPr="00C30A22" w:rsidRDefault="00717367" w:rsidP="0083066E">
      <w:pPr>
        <w:spacing w:after="9" w:line="269" w:lineRule="auto"/>
        <w:ind w:left="535" w:hanging="10"/>
        <w:jc w:val="both"/>
        <w:rPr>
          <w:rFonts w:ascii="Times New Roman" w:hAnsi="Times New Roman" w:cs="Times New Roman"/>
          <w:b/>
          <w:i/>
          <w:sz w:val="24"/>
          <w:szCs w:val="24"/>
          <w:lang w:val="ru-RU"/>
        </w:rPr>
      </w:pPr>
    </w:p>
    <w:p w:rsidR="00566FED" w:rsidRPr="00C30A22" w:rsidRDefault="00566FED" w:rsidP="00566FED">
      <w:pPr>
        <w:tabs>
          <w:tab w:val="left" w:pos="851"/>
          <w:tab w:val="left" w:pos="1134"/>
          <w:tab w:val="left" w:pos="1418"/>
        </w:tabs>
        <w:spacing w:after="0" w:line="240" w:lineRule="auto"/>
        <w:jc w:val="both"/>
        <w:rPr>
          <w:rFonts w:ascii="Times New Roman" w:hAnsi="Times New Roman" w:cs="Times New Roman"/>
          <w:sz w:val="24"/>
          <w:szCs w:val="24"/>
          <w:lang w:val="ru-RU"/>
        </w:rPr>
      </w:pPr>
      <w:r w:rsidRPr="00C30A22">
        <w:rPr>
          <w:rFonts w:ascii="Times New Roman" w:hAnsi="Times New Roman" w:cs="Times New Roman"/>
          <w:sz w:val="24"/>
          <w:szCs w:val="24"/>
          <w:lang w:val="ru-RU"/>
        </w:rPr>
        <w:t>В рамках научно-технического и инновационно-технологического развития, ТОО «ИВТ» реализует целевые программы и мероприятия, направленные на:</w:t>
      </w:r>
    </w:p>
    <w:p w:rsidR="00566FED" w:rsidRPr="00C30A22" w:rsidRDefault="00566FED" w:rsidP="00EF7BD5">
      <w:pPr>
        <w:pStyle w:val="a6"/>
        <w:numPr>
          <w:ilvl w:val="0"/>
          <w:numId w:val="43"/>
        </w:numPr>
        <w:tabs>
          <w:tab w:val="left" w:pos="851"/>
          <w:tab w:val="left" w:pos="1418"/>
        </w:tabs>
        <w:spacing w:after="9" w:line="269" w:lineRule="auto"/>
        <w:ind w:left="535" w:right="0" w:hanging="10"/>
        <w:contextualSpacing w:val="0"/>
        <w:rPr>
          <w:b/>
          <w:i/>
          <w:sz w:val="24"/>
          <w:szCs w:val="24"/>
          <w:lang w:val="ru-RU"/>
        </w:rPr>
      </w:pPr>
      <w:r w:rsidRPr="00C30A22">
        <w:rPr>
          <w:sz w:val="24"/>
          <w:szCs w:val="24"/>
          <w:lang w:val="ru-RU"/>
        </w:rPr>
        <w:t>подготовку высококвалифицированных научных и инженерных кадров;</w:t>
      </w:r>
    </w:p>
    <w:p w:rsidR="00566FED" w:rsidRPr="00C30A22" w:rsidRDefault="00566FED" w:rsidP="00EF7BD5">
      <w:pPr>
        <w:pStyle w:val="a6"/>
        <w:numPr>
          <w:ilvl w:val="0"/>
          <w:numId w:val="43"/>
        </w:numPr>
        <w:tabs>
          <w:tab w:val="left" w:pos="851"/>
          <w:tab w:val="left" w:pos="1418"/>
        </w:tabs>
        <w:spacing w:after="9" w:line="269" w:lineRule="auto"/>
        <w:ind w:left="535" w:right="0" w:hanging="10"/>
        <w:contextualSpacing w:val="0"/>
        <w:rPr>
          <w:b/>
          <w:i/>
          <w:sz w:val="24"/>
          <w:szCs w:val="24"/>
          <w:lang w:val="ru-RU"/>
        </w:rPr>
      </w:pPr>
      <w:r w:rsidRPr="00C30A22">
        <w:rPr>
          <w:sz w:val="24"/>
          <w:szCs w:val="24"/>
          <w:lang w:val="ru-RU"/>
        </w:rPr>
        <w:t>организация взаимовыгодного научно-технического сотрудничества с ведущими компаниями, научными и образовательными центрами.</w:t>
      </w:r>
    </w:p>
    <w:p w:rsidR="002239B3" w:rsidRPr="00C30A22" w:rsidRDefault="002239B3" w:rsidP="00566FED">
      <w:pPr>
        <w:spacing w:after="9" w:line="269" w:lineRule="auto"/>
        <w:ind w:left="535" w:hanging="10"/>
        <w:jc w:val="both"/>
        <w:rPr>
          <w:rFonts w:ascii="Times New Roman" w:hAnsi="Times New Roman" w:cs="Times New Roman"/>
          <w:b/>
          <w:i/>
          <w:sz w:val="24"/>
          <w:szCs w:val="24"/>
          <w:lang w:val="ru-RU"/>
        </w:rPr>
      </w:pPr>
    </w:p>
    <w:p w:rsidR="00F1299C" w:rsidRPr="00DE1672" w:rsidRDefault="00F1299C" w:rsidP="00F1299C">
      <w:pPr>
        <w:ind w:left="283" w:firstLine="412"/>
        <w:jc w:val="both"/>
        <w:rPr>
          <w:rFonts w:ascii="Times New Roman" w:hAnsi="Times New Roman" w:cs="Times New Roman"/>
          <w:sz w:val="24"/>
          <w:szCs w:val="24"/>
          <w:lang w:val="ru-RU"/>
        </w:rPr>
      </w:pPr>
      <w:r w:rsidRPr="00E04FD0">
        <w:rPr>
          <w:rFonts w:ascii="Times New Roman" w:hAnsi="Times New Roman" w:cs="Times New Roman"/>
          <w:sz w:val="24"/>
          <w:szCs w:val="24"/>
          <w:lang w:val="ru-RU"/>
        </w:rPr>
        <w:t>В целях обеспечения долгосрочной конкурентоспособности, а также повышения производственной и операционной эффективности ТОО «ИВТ» реализует меры по последовательному развитию научного-исследовательского, технологического и инновационного потенциала.</w:t>
      </w:r>
      <w:r w:rsidRPr="00DE1672">
        <w:rPr>
          <w:rFonts w:ascii="Times New Roman" w:hAnsi="Times New Roman" w:cs="Times New Roman"/>
          <w:sz w:val="24"/>
          <w:szCs w:val="24"/>
          <w:lang w:val="ru-RU"/>
        </w:rPr>
        <w:t xml:space="preserve"> </w:t>
      </w:r>
    </w:p>
    <w:p w:rsidR="00F1299C" w:rsidRPr="003D3FE5" w:rsidRDefault="00F1299C" w:rsidP="00F1299C">
      <w:pPr>
        <w:ind w:left="283" w:firstLine="412"/>
        <w:jc w:val="both"/>
        <w:rPr>
          <w:rFonts w:ascii="Times New Roman" w:hAnsi="Times New Roman" w:cs="Times New Roman"/>
          <w:sz w:val="24"/>
          <w:szCs w:val="24"/>
          <w:lang w:val="ru-RU"/>
        </w:rPr>
      </w:pPr>
      <w:r w:rsidRPr="003D3FE5">
        <w:rPr>
          <w:rFonts w:ascii="Times New Roman" w:hAnsi="Times New Roman" w:cs="Times New Roman"/>
          <w:sz w:val="24"/>
          <w:szCs w:val="24"/>
          <w:lang w:val="ru-RU"/>
        </w:rPr>
        <w:t xml:space="preserve">В рамках научно-технического и инновационно-технологического развития </w:t>
      </w:r>
      <w:r w:rsidR="00D27F4D">
        <w:rPr>
          <w:rFonts w:ascii="Times New Roman" w:hAnsi="Times New Roman" w:cs="Times New Roman"/>
          <w:sz w:val="24"/>
          <w:szCs w:val="24"/>
          <w:lang w:val="ru-RU"/>
        </w:rPr>
        <w:t xml:space="preserve">в </w:t>
      </w:r>
      <w:r>
        <w:rPr>
          <w:rFonts w:ascii="Times New Roman" w:hAnsi="Times New Roman" w:cs="Times New Roman"/>
          <w:sz w:val="24"/>
          <w:szCs w:val="24"/>
          <w:lang w:val="ru-RU"/>
        </w:rPr>
        <w:t>ТОО «ИВТ»</w:t>
      </w:r>
      <w:r w:rsidRPr="003D3FE5">
        <w:rPr>
          <w:rFonts w:ascii="Times New Roman" w:hAnsi="Times New Roman" w:cs="Times New Roman"/>
          <w:sz w:val="24"/>
          <w:szCs w:val="24"/>
          <w:lang w:val="ru-RU"/>
        </w:rPr>
        <w:t xml:space="preserve"> силами </w:t>
      </w:r>
      <w:r w:rsidR="00D27F4D">
        <w:rPr>
          <w:rFonts w:ascii="Times New Roman" w:hAnsi="Times New Roman" w:cs="Times New Roman"/>
          <w:sz w:val="24"/>
          <w:szCs w:val="24"/>
          <w:lang w:val="ru-RU"/>
        </w:rPr>
        <w:t>лабораторий (Лаборатория технологий урана, Лаборатория моделирования и проектирования ГТП, Лаборатория развития новых направлений, Лаборатория технологий редких элементов</w:t>
      </w:r>
      <w:proofErr w:type="gramStart"/>
      <w:r w:rsidR="00D27F4D">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Ц</w:t>
      </w:r>
      <w:r w:rsidR="00D27F4D">
        <w:rPr>
          <w:rFonts w:ascii="Times New Roman" w:hAnsi="Times New Roman" w:cs="Times New Roman"/>
          <w:sz w:val="24"/>
          <w:szCs w:val="24"/>
          <w:lang w:val="ru-RU"/>
        </w:rPr>
        <w:t>ентра экологического проектирования и мониторинга</w:t>
      </w:r>
      <w:r>
        <w:rPr>
          <w:rFonts w:ascii="Times New Roman" w:hAnsi="Times New Roman" w:cs="Times New Roman"/>
          <w:sz w:val="24"/>
          <w:szCs w:val="24"/>
          <w:lang w:val="ru-RU"/>
        </w:rPr>
        <w:t xml:space="preserve">, </w:t>
      </w:r>
      <w:r w:rsidR="00D27F4D">
        <w:rPr>
          <w:rFonts w:ascii="Times New Roman" w:hAnsi="Times New Roman" w:cs="Times New Roman"/>
          <w:sz w:val="24"/>
          <w:szCs w:val="24"/>
          <w:lang w:val="ru-RU"/>
        </w:rPr>
        <w:t>Проектно-конструкторского управления</w:t>
      </w:r>
      <w:r>
        <w:rPr>
          <w:rFonts w:ascii="Times New Roman" w:hAnsi="Times New Roman" w:cs="Times New Roman"/>
          <w:sz w:val="24"/>
          <w:szCs w:val="24"/>
          <w:lang w:val="ru-RU"/>
        </w:rPr>
        <w:t xml:space="preserve"> </w:t>
      </w:r>
      <w:r w:rsidRPr="003D3FE5">
        <w:rPr>
          <w:rFonts w:ascii="Times New Roman" w:hAnsi="Times New Roman" w:cs="Times New Roman"/>
          <w:sz w:val="24"/>
          <w:szCs w:val="24"/>
          <w:lang w:val="ru-RU"/>
        </w:rPr>
        <w:t xml:space="preserve">реализуются целевые программы и мероприятия направленные на: </w:t>
      </w:r>
    </w:p>
    <w:p w:rsidR="00F1299C" w:rsidRPr="001D51E6" w:rsidRDefault="00F1299C" w:rsidP="00EF7BD5">
      <w:pPr>
        <w:pStyle w:val="a6"/>
        <w:numPr>
          <w:ilvl w:val="0"/>
          <w:numId w:val="42"/>
        </w:numPr>
        <w:ind w:left="709" w:hanging="425"/>
        <w:rPr>
          <w:sz w:val="24"/>
          <w:szCs w:val="24"/>
          <w:lang w:val="ru-RU"/>
        </w:rPr>
      </w:pPr>
      <w:r w:rsidRPr="001D51E6">
        <w:rPr>
          <w:sz w:val="24"/>
          <w:szCs w:val="24"/>
          <w:lang w:val="ru-RU"/>
        </w:rPr>
        <w:lastRenderedPageBreak/>
        <w:t xml:space="preserve">создание и развитие современной научно-технической базы; </w:t>
      </w:r>
    </w:p>
    <w:p w:rsidR="00F1299C" w:rsidRPr="001D51E6" w:rsidRDefault="00F1299C" w:rsidP="00EF7BD5">
      <w:pPr>
        <w:pStyle w:val="a6"/>
        <w:numPr>
          <w:ilvl w:val="0"/>
          <w:numId w:val="42"/>
        </w:numPr>
        <w:ind w:left="709" w:hanging="425"/>
        <w:rPr>
          <w:sz w:val="24"/>
          <w:szCs w:val="24"/>
          <w:lang w:val="ru-RU"/>
        </w:rPr>
      </w:pPr>
      <w:r w:rsidRPr="001D51E6">
        <w:rPr>
          <w:sz w:val="24"/>
          <w:szCs w:val="24"/>
          <w:lang w:val="ru-RU"/>
        </w:rPr>
        <w:t xml:space="preserve">проведение научно-исследовательских и опытно-конструкторских работ, в том числе с привлечением на договорной основе сторонних научно-исследовательских и научно-производственных организаций и центров; </w:t>
      </w:r>
    </w:p>
    <w:p w:rsidR="00F1299C" w:rsidRPr="001D51E6" w:rsidRDefault="00F1299C" w:rsidP="00EF7BD5">
      <w:pPr>
        <w:pStyle w:val="a6"/>
        <w:numPr>
          <w:ilvl w:val="0"/>
          <w:numId w:val="42"/>
        </w:numPr>
        <w:ind w:left="709" w:hanging="425"/>
        <w:rPr>
          <w:sz w:val="24"/>
          <w:szCs w:val="24"/>
          <w:lang w:val="ru-RU"/>
        </w:rPr>
      </w:pPr>
      <w:r w:rsidRPr="001D51E6">
        <w:rPr>
          <w:sz w:val="24"/>
          <w:szCs w:val="24"/>
          <w:lang w:val="ru-RU"/>
        </w:rPr>
        <w:t xml:space="preserve">коммерциализацию результатов научно-технической и инновационной деятельности и обеспечение своевременного юридического закрепления прав на интеллектуальную собственность; </w:t>
      </w:r>
    </w:p>
    <w:p w:rsidR="00F1299C" w:rsidRPr="001D51E6" w:rsidRDefault="00F1299C" w:rsidP="00EF7BD5">
      <w:pPr>
        <w:pStyle w:val="a6"/>
        <w:numPr>
          <w:ilvl w:val="0"/>
          <w:numId w:val="42"/>
        </w:numPr>
        <w:ind w:left="709" w:hanging="425"/>
        <w:rPr>
          <w:sz w:val="24"/>
          <w:szCs w:val="24"/>
          <w:lang w:val="ru-RU"/>
        </w:rPr>
      </w:pPr>
      <w:r w:rsidRPr="001D51E6">
        <w:rPr>
          <w:sz w:val="24"/>
          <w:szCs w:val="24"/>
          <w:lang w:val="ru-RU"/>
        </w:rPr>
        <w:t xml:space="preserve">внедрение и сопровождение инновационных научно-технических разработок, освоение новых видов продукции и большей ориентации производств на выпуск продукции с высокой добавленной стоимостью; </w:t>
      </w:r>
    </w:p>
    <w:p w:rsidR="00F1299C" w:rsidRPr="001D51E6" w:rsidRDefault="00F1299C" w:rsidP="00EF7BD5">
      <w:pPr>
        <w:pStyle w:val="a6"/>
        <w:numPr>
          <w:ilvl w:val="0"/>
          <w:numId w:val="42"/>
        </w:numPr>
        <w:ind w:left="709" w:hanging="425"/>
        <w:rPr>
          <w:sz w:val="24"/>
          <w:szCs w:val="24"/>
          <w:lang w:val="ru-RU"/>
        </w:rPr>
      </w:pPr>
      <w:r w:rsidRPr="001D51E6">
        <w:rPr>
          <w:sz w:val="24"/>
          <w:szCs w:val="24"/>
          <w:lang w:val="ru-RU"/>
        </w:rPr>
        <w:t xml:space="preserve">развитие уже накопленного интеллектуального капитала, включая сохранение и подготовку высококвалифицированных научных и инженерных кадров как в процессе производственного обучения, так и в сотрудничестве с учебно-образовательными заведениями. </w:t>
      </w:r>
    </w:p>
    <w:p w:rsidR="00F1299C" w:rsidRDefault="00F1299C" w:rsidP="00566FED">
      <w:pPr>
        <w:spacing w:after="9" w:line="269" w:lineRule="auto"/>
        <w:ind w:left="535" w:hanging="10"/>
        <w:jc w:val="both"/>
        <w:rPr>
          <w:rFonts w:ascii="Times New Roman" w:hAnsi="Times New Roman" w:cs="Times New Roman"/>
          <w:b/>
          <w:i/>
          <w:sz w:val="24"/>
          <w:szCs w:val="24"/>
          <w:lang w:val="ru-RU"/>
        </w:rPr>
      </w:pPr>
    </w:p>
    <w:p w:rsidR="002239B3" w:rsidRPr="00047AFE" w:rsidRDefault="0098149D" w:rsidP="002239B3">
      <w:pPr>
        <w:tabs>
          <w:tab w:val="left" w:pos="993"/>
          <w:tab w:val="left" w:pos="1418"/>
        </w:tabs>
        <w:spacing w:after="0" w:line="240" w:lineRule="auto"/>
        <w:rPr>
          <w:rFonts w:ascii="Times New Roman" w:hAnsi="Times New Roman" w:cs="Times New Roman"/>
          <w:b/>
          <w:sz w:val="24"/>
          <w:szCs w:val="24"/>
          <w:lang w:val="ru-RU"/>
        </w:rPr>
      </w:pPr>
      <w:r w:rsidRPr="00047AFE">
        <w:rPr>
          <w:rFonts w:ascii="Times New Roman" w:hAnsi="Times New Roman" w:cs="Times New Roman"/>
          <w:b/>
          <w:sz w:val="24"/>
          <w:szCs w:val="24"/>
          <w:lang w:val="ru-RU"/>
        </w:rPr>
        <w:t xml:space="preserve">5.2.6. </w:t>
      </w:r>
      <w:r w:rsidR="002239B3" w:rsidRPr="000C0DB6">
        <w:rPr>
          <w:rFonts w:ascii="Times New Roman" w:hAnsi="Times New Roman" w:cs="Times New Roman"/>
          <w:b/>
          <w:sz w:val="24"/>
          <w:szCs w:val="24"/>
          <w:lang w:val="ru-RU"/>
        </w:rPr>
        <w:t>Эффективное корпоративное управление и риск-культура</w:t>
      </w:r>
    </w:p>
    <w:p w:rsidR="002239B3" w:rsidRPr="00D33133" w:rsidRDefault="002239B3" w:rsidP="002239B3">
      <w:pPr>
        <w:tabs>
          <w:tab w:val="left" w:pos="993"/>
          <w:tab w:val="left" w:pos="1418"/>
        </w:tabs>
        <w:spacing w:after="0" w:line="240" w:lineRule="auto"/>
        <w:rPr>
          <w:rFonts w:ascii="Times New Roman" w:hAnsi="Times New Roman" w:cs="Times New Roman"/>
          <w:sz w:val="24"/>
          <w:szCs w:val="24"/>
          <w:lang w:val="ru-RU"/>
        </w:rPr>
      </w:pPr>
    </w:p>
    <w:p w:rsidR="00CA5886" w:rsidRPr="00DE1672" w:rsidRDefault="00CA5886" w:rsidP="000E0BA3">
      <w:pPr>
        <w:ind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Деятельность ТОО «ИВТ» связана с различными рисками, в связи с чем, эффективная система управления рисками является основополагающим элементом деятельности ТОО «ИВТ». Точное и своевременное выявление, оценка, мониторинг и реагирование на риски позволяет эффективно принимать решения на всех уровнях управления и обеспечивать достижение поставленных целей и задач Программы Устойчивого развития. </w:t>
      </w:r>
    </w:p>
    <w:p w:rsidR="00CA5886" w:rsidRPr="00DE1672" w:rsidRDefault="00CA5886" w:rsidP="000E0BA3">
      <w:pPr>
        <w:ind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 ТОО «ИВТ» на ежегодной основе утверждаются регистры и карты рисков, </w:t>
      </w:r>
      <w:r w:rsidRPr="00716CC1">
        <w:rPr>
          <w:rFonts w:ascii="Times New Roman" w:hAnsi="Times New Roman" w:cs="Times New Roman"/>
          <w:sz w:val="24"/>
          <w:szCs w:val="24"/>
          <w:lang w:val="ru-RU"/>
        </w:rPr>
        <w:t>включающие в себя экономические, экологические и социальные составляющие Устойчивого развития.</w:t>
      </w:r>
      <w:r w:rsidRPr="00DE1672">
        <w:rPr>
          <w:rFonts w:ascii="Times New Roman" w:hAnsi="Times New Roman" w:cs="Times New Roman"/>
          <w:sz w:val="24"/>
          <w:szCs w:val="24"/>
          <w:lang w:val="ru-RU"/>
        </w:rPr>
        <w:t xml:space="preserve"> </w:t>
      </w:r>
    </w:p>
    <w:p w:rsidR="00CA5886" w:rsidRPr="00DE1672" w:rsidRDefault="00CA5886" w:rsidP="000E0BA3">
      <w:pPr>
        <w:ind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Для систематизации и единообразия подходов в вопросах комплаенс, принимая во внимание статус Единственного участника, как публичной компании, а также с целью проведения независимой, профессиональной оценки рисков и повышения качества риск-менеджмента, в ТОО «ИВТ» создана должность Офицера по рискам и комплаенс. </w:t>
      </w:r>
    </w:p>
    <w:p w:rsidR="00CA5886" w:rsidRPr="00DE1672" w:rsidRDefault="00CA5886" w:rsidP="000E0BA3">
      <w:pPr>
        <w:ind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ТОО «ИВТ» успешно проводит мероприятия, направленные на предотвращение реализации рисков и на снижение последствий от реализации рисков. На регулярной основе формируются отчеты по исполнению предупредительных мероприятий в рамках регистра рисков. </w:t>
      </w:r>
    </w:p>
    <w:p w:rsidR="00CA5886" w:rsidRPr="00DE1672" w:rsidRDefault="00CA5886" w:rsidP="000E0BA3">
      <w:pPr>
        <w:spacing w:after="10" w:line="271" w:lineRule="auto"/>
        <w:ind w:right="-11"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Все идентифицированные риски ТОО «ИВТ» разбиты на пять основных категорий в соответствии с методологией </w:t>
      </w:r>
      <w:r w:rsidRPr="00DE1672">
        <w:rPr>
          <w:rFonts w:ascii="Times New Roman" w:hAnsi="Times New Roman" w:cs="Times New Roman"/>
          <w:sz w:val="24"/>
          <w:szCs w:val="24"/>
        </w:rPr>
        <w:t>COSO</w:t>
      </w:r>
      <w:r w:rsidRPr="00DE1672">
        <w:rPr>
          <w:rFonts w:ascii="Times New Roman" w:hAnsi="Times New Roman" w:cs="Times New Roman"/>
          <w:sz w:val="24"/>
          <w:szCs w:val="24"/>
          <w:lang w:val="ru-RU"/>
        </w:rPr>
        <w:t xml:space="preserve"> «Управление рисками организации–интегрированная модель»: стратегические, финансовые, </w:t>
      </w:r>
      <w:r w:rsidR="000E0BA3">
        <w:rPr>
          <w:rFonts w:ascii="Times New Roman" w:hAnsi="Times New Roman" w:cs="Times New Roman"/>
          <w:sz w:val="24"/>
          <w:szCs w:val="24"/>
          <w:lang w:val="ru-RU"/>
        </w:rPr>
        <w:t xml:space="preserve">комплаенс, </w:t>
      </w:r>
      <w:r w:rsidRPr="00DE1672">
        <w:rPr>
          <w:rFonts w:ascii="Times New Roman" w:hAnsi="Times New Roman" w:cs="Times New Roman"/>
          <w:sz w:val="24"/>
          <w:szCs w:val="24"/>
          <w:lang w:val="ru-RU"/>
        </w:rPr>
        <w:t>операционные</w:t>
      </w:r>
      <w:r w:rsidR="000E0BA3">
        <w:rPr>
          <w:rFonts w:ascii="Times New Roman" w:hAnsi="Times New Roman" w:cs="Times New Roman"/>
          <w:sz w:val="24"/>
          <w:szCs w:val="24"/>
          <w:lang w:val="ru-RU"/>
        </w:rPr>
        <w:t xml:space="preserve"> и </w:t>
      </w:r>
      <w:r w:rsidRPr="00DE1672">
        <w:rPr>
          <w:rFonts w:ascii="Times New Roman" w:hAnsi="Times New Roman" w:cs="Times New Roman"/>
          <w:sz w:val="24"/>
          <w:szCs w:val="24"/>
          <w:lang w:val="ru-RU"/>
        </w:rPr>
        <w:t>инвестиционн</w:t>
      </w:r>
      <w:r w:rsidR="000E0BA3">
        <w:rPr>
          <w:rFonts w:ascii="Times New Roman" w:hAnsi="Times New Roman" w:cs="Times New Roman"/>
          <w:sz w:val="24"/>
          <w:szCs w:val="24"/>
          <w:lang w:val="ru-RU"/>
        </w:rPr>
        <w:t>о-проектные</w:t>
      </w:r>
      <w:r w:rsidRPr="00DE1672">
        <w:rPr>
          <w:rFonts w:ascii="Times New Roman" w:hAnsi="Times New Roman" w:cs="Times New Roman"/>
          <w:sz w:val="24"/>
          <w:szCs w:val="24"/>
          <w:lang w:val="ru-RU"/>
        </w:rPr>
        <w:t xml:space="preserve">. </w:t>
      </w:r>
    </w:p>
    <w:p w:rsidR="00CA5886" w:rsidRDefault="00CA5886" w:rsidP="000E0BA3">
      <w:pPr>
        <w:ind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Вышеуказанные отчеты направляются исполнительным органом </w:t>
      </w:r>
      <w:r w:rsidRPr="00716CC1">
        <w:rPr>
          <w:rFonts w:ascii="Times New Roman" w:hAnsi="Times New Roman" w:cs="Times New Roman"/>
          <w:sz w:val="24"/>
          <w:szCs w:val="24"/>
          <w:lang w:val="ru-RU"/>
        </w:rPr>
        <w:t xml:space="preserve">на рассмотрение Наблюдательного совета ТОО </w:t>
      </w:r>
      <w:r w:rsidR="000E0BA3">
        <w:rPr>
          <w:rFonts w:ascii="Times New Roman" w:hAnsi="Times New Roman" w:cs="Times New Roman"/>
          <w:sz w:val="24"/>
          <w:szCs w:val="24"/>
          <w:lang w:val="ru-RU"/>
        </w:rPr>
        <w:t>«</w:t>
      </w:r>
      <w:r w:rsidRPr="00716CC1">
        <w:rPr>
          <w:rFonts w:ascii="Times New Roman" w:hAnsi="Times New Roman" w:cs="Times New Roman"/>
          <w:sz w:val="24"/>
          <w:szCs w:val="24"/>
          <w:lang w:val="ru-RU"/>
        </w:rPr>
        <w:t>ИВТ» с целью раскрытия информации о ходе реализации принципов Устойчивого развития.</w:t>
      </w:r>
      <w:r w:rsidRPr="00DE1672">
        <w:rPr>
          <w:rFonts w:ascii="Times New Roman" w:hAnsi="Times New Roman" w:cs="Times New Roman"/>
          <w:sz w:val="24"/>
          <w:szCs w:val="24"/>
          <w:lang w:val="ru-RU"/>
        </w:rPr>
        <w:t xml:space="preserve"> </w:t>
      </w:r>
    </w:p>
    <w:p w:rsidR="00195860" w:rsidRPr="00320B2F" w:rsidRDefault="00A94EEB" w:rsidP="000E0BA3">
      <w:pPr>
        <w:ind w:firstLine="720"/>
        <w:contextualSpacing/>
        <w:jc w:val="both"/>
        <w:rPr>
          <w:rFonts w:ascii="Times New Roman" w:eastAsia="Calibri" w:hAnsi="Times New Roman" w:cs="Times New Roman"/>
          <w:sz w:val="24"/>
          <w:szCs w:val="24"/>
          <w:lang w:val="ru-RU"/>
        </w:rPr>
      </w:pPr>
      <w:r w:rsidRPr="00320B2F">
        <w:rPr>
          <w:rFonts w:ascii="Times New Roman" w:eastAsia="Calibri" w:hAnsi="Times New Roman" w:cs="Times New Roman"/>
          <w:sz w:val="24"/>
          <w:szCs w:val="24"/>
        </w:rPr>
        <w:t>Для минимизации вероятности наступления событий (реализации рисков),</w:t>
      </w:r>
      <w:r w:rsidR="000E0BA3">
        <w:rPr>
          <w:rFonts w:ascii="Times New Roman" w:eastAsia="Calibri" w:hAnsi="Times New Roman" w:cs="Times New Roman"/>
          <w:sz w:val="24"/>
          <w:szCs w:val="24"/>
          <w:lang w:val="ru-RU"/>
        </w:rPr>
        <w:t xml:space="preserve"> </w:t>
      </w:r>
      <w:r w:rsidRPr="00320B2F">
        <w:rPr>
          <w:rFonts w:ascii="Times New Roman" w:eastAsia="Calibri" w:hAnsi="Times New Roman" w:cs="Times New Roman"/>
          <w:sz w:val="24"/>
          <w:szCs w:val="24"/>
        </w:rPr>
        <w:t>способных негативно повлиять на исполнение Программы, ТОО «ИВТ»</w:t>
      </w:r>
      <w:r w:rsidR="000E0BA3">
        <w:rPr>
          <w:rFonts w:ascii="Times New Roman" w:eastAsia="Calibri" w:hAnsi="Times New Roman" w:cs="Times New Roman"/>
          <w:sz w:val="24"/>
          <w:szCs w:val="24"/>
          <w:lang w:val="ru-RU"/>
        </w:rPr>
        <w:t xml:space="preserve"> </w:t>
      </w:r>
      <w:r w:rsidRPr="00320B2F">
        <w:rPr>
          <w:rFonts w:ascii="Times New Roman" w:eastAsia="Calibri" w:hAnsi="Times New Roman" w:cs="Times New Roman"/>
          <w:sz w:val="24"/>
          <w:szCs w:val="24"/>
        </w:rPr>
        <w:t>будет руководствоваться выработанными в</w:t>
      </w:r>
      <w:r w:rsidR="000E0BA3">
        <w:rPr>
          <w:rFonts w:ascii="Times New Roman" w:eastAsia="Calibri" w:hAnsi="Times New Roman" w:cs="Times New Roman"/>
          <w:sz w:val="24"/>
          <w:szCs w:val="24"/>
          <w:lang w:val="ru-RU"/>
        </w:rPr>
        <w:t xml:space="preserve"> </w:t>
      </w:r>
      <w:r w:rsidRPr="00320B2F">
        <w:rPr>
          <w:rFonts w:ascii="Times New Roman" w:eastAsia="Calibri" w:hAnsi="Times New Roman" w:cs="Times New Roman"/>
          <w:sz w:val="24"/>
          <w:szCs w:val="24"/>
        </w:rPr>
        <w:t xml:space="preserve">АО «НАК «Казатомпром» подходами в рамках </w:t>
      </w:r>
      <w:r w:rsidRPr="00320B2F">
        <w:rPr>
          <w:rFonts w:ascii="Times New Roman" w:eastAsia="Calibri" w:hAnsi="Times New Roman" w:cs="Times New Roman"/>
          <w:sz w:val="24"/>
          <w:szCs w:val="24"/>
        </w:rPr>
        <w:lastRenderedPageBreak/>
        <w:t>Системы управления рисками (СУР) и выполнять мероприятия по повышению эффективности СУР и Системы внутреннего контроля (СВК)</w:t>
      </w:r>
      <w:r w:rsidR="00195860" w:rsidRPr="00320B2F">
        <w:rPr>
          <w:rFonts w:ascii="Times New Roman" w:eastAsia="Calibri" w:hAnsi="Times New Roman" w:cs="Times New Roman"/>
          <w:sz w:val="24"/>
          <w:szCs w:val="24"/>
          <w:lang w:val="ru-RU"/>
        </w:rPr>
        <w:t>.</w:t>
      </w:r>
    </w:p>
    <w:p w:rsidR="00A94EEB" w:rsidRPr="00320B2F" w:rsidRDefault="00A94EEB" w:rsidP="000E0BA3">
      <w:pPr>
        <w:tabs>
          <w:tab w:val="left" w:pos="1134"/>
        </w:tabs>
        <w:spacing w:after="0" w:line="240" w:lineRule="auto"/>
        <w:ind w:firstLine="720"/>
        <w:contextualSpacing/>
        <w:jc w:val="both"/>
        <w:rPr>
          <w:rFonts w:ascii="Times New Roman" w:eastAsia="Calibri" w:hAnsi="Times New Roman" w:cs="Times New Roman"/>
          <w:sz w:val="24"/>
          <w:szCs w:val="24"/>
        </w:rPr>
      </w:pPr>
    </w:p>
    <w:p w:rsidR="00A94EEB" w:rsidRPr="00DA5613" w:rsidRDefault="00A94EEB" w:rsidP="000E0BA3">
      <w:pPr>
        <w:ind w:firstLine="720"/>
        <w:jc w:val="both"/>
        <w:rPr>
          <w:rFonts w:ascii="Times New Roman" w:eastAsia="Calibri" w:hAnsi="Times New Roman" w:cs="Times New Roman"/>
          <w:spacing w:val="14"/>
          <w:sz w:val="24"/>
          <w:szCs w:val="24"/>
        </w:rPr>
      </w:pPr>
      <w:r w:rsidRPr="00320B2F">
        <w:rPr>
          <w:rFonts w:ascii="Times New Roman" w:eastAsia="Calibri" w:hAnsi="Times New Roman" w:cs="Times New Roman"/>
          <w:sz w:val="24"/>
          <w:szCs w:val="24"/>
        </w:rPr>
        <w:t xml:space="preserve">Целевыми показателями повышения эффективности системы управления рисками для достижения стратегических и операционных целей предприятия, </w:t>
      </w:r>
      <w:r w:rsidR="000E569B" w:rsidRPr="00320B2F">
        <w:rPr>
          <w:rFonts w:ascii="Times New Roman" w:eastAsia="Calibri" w:hAnsi="Times New Roman" w:cs="Times New Roman"/>
          <w:sz w:val="24"/>
          <w:szCs w:val="24"/>
          <w:lang w:val="ru-RU"/>
        </w:rPr>
        <w:t>ТОО «</w:t>
      </w:r>
      <w:r w:rsidRPr="00320B2F">
        <w:rPr>
          <w:rFonts w:ascii="Times New Roman" w:eastAsia="Calibri" w:hAnsi="Times New Roman" w:cs="Times New Roman"/>
          <w:sz w:val="24"/>
          <w:szCs w:val="24"/>
        </w:rPr>
        <w:t>ИВТ</w:t>
      </w:r>
      <w:r w:rsidR="000E569B" w:rsidRPr="00320B2F">
        <w:rPr>
          <w:rFonts w:ascii="Times New Roman" w:eastAsia="Calibri" w:hAnsi="Times New Roman" w:cs="Times New Roman"/>
          <w:sz w:val="24"/>
          <w:szCs w:val="24"/>
          <w:lang w:val="ru-RU"/>
        </w:rPr>
        <w:t xml:space="preserve">» </w:t>
      </w:r>
      <w:r w:rsidRPr="00320B2F">
        <w:rPr>
          <w:rFonts w:ascii="Times New Roman" w:eastAsia="Calibri" w:hAnsi="Times New Roman" w:cs="Times New Roman"/>
          <w:sz w:val="24"/>
          <w:szCs w:val="24"/>
        </w:rPr>
        <w:t>установило:</w:t>
      </w:r>
    </w:p>
    <w:tbl>
      <w:tblPr>
        <w:tblStyle w:val="a3"/>
        <w:tblW w:w="9351" w:type="dxa"/>
        <w:tblLook w:val="04A0" w:firstRow="1" w:lastRow="0" w:firstColumn="1" w:lastColumn="0" w:noHBand="0" w:noVBand="1"/>
      </w:tblPr>
      <w:tblGrid>
        <w:gridCol w:w="728"/>
        <w:gridCol w:w="5363"/>
        <w:gridCol w:w="3260"/>
      </w:tblGrid>
      <w:tr w:rsidR="00D32DF5" w:rsidRPr="00DA5613" w:rsidTr="00D32DF5">
        <w:tc>
          <w:tcPr>
            <w:tcW w:w="728" w:type="dxa"/>
          </w:tcPr>
          <w:p w:rsidR="00D32DF5" w:rsidRPr="00320B2F" w:rsidRDefault="00D32DF5" w:rsidP="00320B2F">
            <w:pPr>
              <w:jc w:val="center"/>
              <w:rPr>
                <w:rFonts w:ascii="Times New Roman" w:eastAsia="Calibri" w:hAnsi="Times New Roman" w:cs="Times New Roman"/>
                <w:b/>
                <w:sz w:val="24"/>
                <w:szCs w:val="24"/>
                <w:lang w:val="ru-RU"/>
              </w:rPr>
            </w:pPr>
            <w:r w:rsidRPr="00320B2F">
              <w:rPr>
                <w:rFonts w:ascii="Times New Roman" w:eastAsia="Calibri" w:hAnsi="Times New Roman" w:cs="Times New Roman"/>
                <w:b/>
                <w:sz w:val="24"/>
                <w:szCs w:val="24"/>
                <w:lang w:val="ru-RU"/>
              </w:rPr>
              <w:t>№</w:t>
            </w:r>
          </w:p>
        </w:tc>
        <w:tc>
          <w:tcPr>
            <w:tcW w:w="5363" w:type="dxa"/>
          </w:tcPr>
          <w:p w:rsidR="00D32DF5" w:rsidRPr="00320B2F" w:rsidRDefault="00D32DF5" w:rsidP="00EE27F3">
            <w:pPr>
              <w:jc w:val="center"/>
              <w:rPr>
                <w:rFonts w:ascii="Times New Roman" w:eastAsia="Calibri" w:hAnsi="Times New Roman" w:cs="Times New Roman"/>
                <w:b/>
                <w:sz w:val="24"/>
                <w:szCs w:val="24"/>
                <w:lang w:val="ru-RU"/>
              </w:rPr>
            </w:pPr>
            <w:r w:rsidRPr="00320B2F">
              <w:rPr>
                <w:rFonts w:ascii="Times New Roman" w:eastAsia="Calibri" w:hAnsi="Times New Roman" w:cs="Times New Roman"/>
                <w:b/>
                <w:sz w:val="24"/>
                <w:szCs w:val="24"/>
                <w:lang w:val="ru-RU"/>
              </w:rPr>
              <w:t>Наименование показателя</w:t>
            </w:r>
          </w:p>
        </w:tc>
        <w:tc>
          <w:tcPr>
            <w:tcW w:w="3260" w:type="dxa"/>
          </w:tcPr>
          <w:p w:rsidR="00D32DF5" w:rsidRPr="00320B2F" w:rsidRDefault="00D32DF5" w:rsidP="00EE27F3">
            <w:pPr>
              <w:jc w:val="center"/>
              <w:rPr>
                <w:rFonts w:ascii="Times New Roman" w:eastAsia="Calibri" w:hAnsi="Times New Roman" w:cs="Times New Roman"/>
                <w:b/>
                <w:sz w:val="24"/>
                <w:szCs w:val="24"/>
                <w:lang w:val="ru-RU"/>
              </w:rPr>
            </w:pPr>
            <w:r w:rsidRPr="00320B2F">
              <w:rPr>
                <w:rFonts w:ascii="Times New Roman" w:eastAsia="Calibri" w:hAnsi="Times New Roman" w:cs="Times New Roman"/>
                <w:b/>
                <w:sz w:val="24"/>
                <w:szCs w:val="24"/>
                <w:lang w:val="ru-RU"/>
              </w:rPr>
              <w:t>2025</w:t>
            </w:r>
          </w:p>
        </w:tc>
      </w:tr>
      <w:tr w:rsidR="00D32DF5" w:rsidRPr="00631F16" w:rsidTr="00D32DF5">
        <w:tc>
          <w:tcPr>
            <w:tcW w:w="728" w:type="dxa"/>
          </w:tcPr>
          <w:p w:rsidR="00D32DF5" w:rsidRPr="00320B2F" w:rsidRDefault="00D32DF5" w:rsidP="0046539B">
            <w:pPr>
              <w:jc w:val="center"/>
              <w:rPr>
                <w:rFonts w:ascii="Times New Roman" w:eastAsia="Calibri" w:hAnsi="Times New Roman" w:cs="Times New Roman"/>
                <w:sz w:val="24"/>
                <w:szCs w:val="24"/>
                <w:lang w:val="ru-RU"/>
              </w:rPr>
            </w:pPr>
            <w:r w:rsidRPr="00320B2F">
              <w:rPr>
                <w:rFonts w:ascii="Times New Roman" w:eastAsia="Calibri" w:hAnsi="Times New Roman" w:cs="Times New Roman"/>
                <w:sz w:val="24"/>
                <w:szCs w:val="24"/>
                <w:lang w:val="ru-RU"/>
              </w:rPr>
              <w:t>1</w:t>
            </w:r>
          </w:p>
        </w:tc>
        <w:tc>
          <w:tcPr>
            <w:tcW w:w="5363" w:type="dxa"/>
          </w:tcPr>
          <w:p w:rsidR="00D32DF5" w:rsidRPr="00320B2F" w:rsidRDefault="00D32DF5" w:rsidP="00320B2F">
            <w:pPr>
              <w:jc w:val="both"/>
              <w:rPr>
                <w:rFonts w:ascii="Times New Roman" w:eastAsia="Calibri" w:hAnsi="Times New Roman" w:cs="Times New Roman"/>
                <w:sz w:val="24"/>
                <w:szCs w:val="24"/>
                <w:highlight w:val="yellow"/>
                <w:lang w:val="ru-RU"/>
              </w:rPr>
            </w:pPr>
            <w:r w:rsidRPr="00320B2F">
              <w:rPr>
                <w:rFonts w:ascii="Times New Roman" w:eastAsia="Calibri" w:hAnsi="Times New Roman" w:cs="Times New Roman"/>
                <w:sz w:val="24"/>
                <w:szCs w:val="24"/>
              </w:rPr>
              <w:t>Достижение уровня развития СУР</w:t>
            </w:r>
            <w:r w:rsidR="00320B2F" w:rsidRPr="00320B2F">
              <w:rPr>
                <w:rFonts w:ascii="Times New Roman" w:eastAsia="Calibri" w:hAnsi="Times New Roman" w:cs="Times New Roman"/>
                <w:sz w:val="24"/>
                <w:szCs w:val="24"/>
                <w:lang w:val="ru-RU"/>
              </w:rPr>
              <w:t xml:space="preserve"> и СВК</w:t>
            </w:r>
            <w:r w:rsidRPr="00320B2F">
              <w:rPr>
                <w:rFonts w:ascii="Times New Roman" w:eastAsia="Calibri" w:hAnsi="Times New Roman" w:cs="Times New Roman"/>
                <w:sz w:val="24"/>
                <w:szCs w:val="24"/>
                <w:lang w:val="ru-RU"/>
              </w:rPr>
              <w:t xml:space="preserve"> по методике</w:t>
            </w:r>
            <w:r w:rsidRPr="00320B2F">
              <w:rPr>
                <w:rFonts w:ascii="Times New Roman" w:eastAsia="Calibri" w:hAnsi="Times New Roman" w:cs="Times New Roman"/>
                <w:sz w:val="24"/>
                <w:szCs w:val="24"/>
              </w:rPr>
              <w:t xml:space="preserve"> </w:t>
            </w:r>
            <w:r w:rsidR="00E57A82" w:rsidRPr="00320B2F">
              <w:rPr>
                <w:rFonts w:ascii="Times New Roman" w:eastAsia="Calibri" w:hAnsi="Times New Roman" w:cs="Times New Roman"/>
                <w:sz w:val="24"/>
                <w:szCs w:val="24"/>
                <w:lang w:val="ru-RU"/>
              </w:rPr>
              <w:t>диагностики корпоративного управления</w:t>
            </w:r>
            <w:r w:rsidRPr="00320B2F">
              <w:rPr>
                <w:rFonts w:ascii="Times New Roman" w:eastAsia="Calibri" w:hAnsi="Times New Roman" w:cs="Times New Roman"/>
                <w:sz w:val="24"/>
                <w:szCs w:val="24"/>
              </w:rPr>
              <w:t xml:space="preserve"> </w:t>
            </w:r>
            <w:r w:rsidR="00320B2F" w:rsidRPr="00320B2F">
              <w:rPr>
                <w:rFonts w:ascii="Times New Roman" w:eastAsia="Calibri" w:hAnsi="Times New Roman" w:cs="Times New Roman"/>
                <w:sz w:val="24"/>
                <w:szCs w:val="24"/>
                <w:lang w:val="ru-RU"/>
              </w:rPr>
              <w:t xml:space="preserve">в юридических лицах, более </w:t>
            </w:r>
            <w:r w:rsidR="00320B2F">
              <w:rPr>
                <w:rFonts w:ascii="Times New Roman" w:eastAsia="Calibri" w:hAnsi="Times New Roman" w:cs="Times New Roman"/>
                <w:sz w:val="24"/>
                <w:szCs w:val="24"/>
                <w:lang w:val="ru-RU"/>
              </w:rPr>
              <w:t>пятидесяти процентов</w:t>
            </w:r>
            <w:r w:rsidR="00320B2F" w:rsidRPr="00320B2F">
              <w:rPr>
                <w:rFonts w:ascii="Times New Roman" w:eastAsia="Calibri" w:hAnsi="Times New Roman" w:cs="Times New Roman"/>
                <w:sz w:val="24"/>
                <w:szCs w:val="24"/>
                <w:lang w:val="ru-RU"/>
              </w:rPr>
              <w:t xml:space="preserve"> голосующих акций которых прямо или косвенно принадлежат АО «</w:t>
            </w:r>
            <w:proofErr w:type="spellStart"/>
            <w:r w:rsidR="00320B2F" w:rsidRPr="00320B2F">
              <w:rPr>
                <w:rFonts w:ascii="Times New Roman" w:eastAsia="Calibri" w:hAnsi="Times New Roman" w:cs="Times New Roman"/>
                <w:sz w:val="24"/>
                <w:szCs w:val="24"/>
                <w:lang w:val="ru-RU"/>
              </w:rPr>
              <w:t>Самрук-Казына</w:t>
            </w:r>
            <w:proofErr w:type="spellEnd"/>
            <w:r w:rsidR="00320B2F" w:rsidRPr="00320B2F">
              <w:rPr>
                <w:rFonts w:ascii="Times New Roman" w:eastAsia="Calibri" w:hAnsi="Times New Roman" w:cs="Times New Roman"/>
                <w:sz w:val="24"/>
                <w:szCs w:val="24"/>
                <w:lang w:val="ru-RU"/>
              </w:rPr>
              <w:t>»</w:t>
            </w:r>
          </w:p>
        </w:tc>
        <w:tc>
          <w:tcPr>
            <w:tcW w:w="3260" w:type="dxa"/>
          </w:tcPr>
          <w:p w:rsidR="00D32DF5" w:rsidRPr="00320B2F" w:rsidRDefault="00D32DF5" w:rsidP="00BC66D5">
            <w:pPr>
              <w:jc w:val="center"/>
              <w:rPr>
                <w:rFonts w:ascii="Times New Roman" w:eastAsia="Calibri" w:hAnsi="Times New Roman" w:cs="Times New Roman"/>
                <w:sz w:val="24"/>
                <w:szCs w:val="24"/>
                <w:highlight w:val="yellow"/>
                <w:lang w:val="ru-RU"/>
              </w:rPr>
            </w:pPr>
            <w:r w:rsidRPr="00320B2F">
              <w:rPr>
                <w:rFonts w:ascii="Times New Roman" w:eastAsia="Calibri" w:hAnsi="Times New Roman" w:cs="Times New Roman"/>
                <w:sz w:val="24"/>
                <w:szCs w:val="24"/>
                <w:lang w:val="ru-RU"/>
              </w:rPr>
              <w:t>ВВВ</w:t>
            </w:r>
          </w:p>
        </w:tc>
      </w:tr>
    </w:tbl>
    <w:p w:rsidR="004B4F10" w:rsidRPr="00DA5613" w:rsidRDefault="004B4F10" w:rsidP="00A94EEB">
      <w:pPr>
        <w:ind w:firstLine="709"/>
        <w:jc w:val="both"/>
        <w:rPr>
          <w:rFonts w:ascii="Times New Roman" w:eastAsia="Calibri" w:hAnsi="Times New Roman" w:cs="Times New Roman"/>
          <w:spacing w:val="14"/>
          <w:sz w:val="24"/>
          <w:szCs w:val="24"/>
        </w:rPr>
      </w:pPr>
    </w:p>
    <w:p w:rsidR="002239B3" w:rsidRPr="00D6219C" w:rsidRDefault="0098149D" w:rsidP="00132586">
      <w:pPr>
        <w:tabs>
          <w:tab w:val="left" w:pos="993"/>
          <w:tab w:val="left" w:pos="1418"/>
        </w:tabs>
        <w:spacing w:after="0" w:line="240" w:lineRule="auto"/>
        <w:rPr>
          <w:rFonts w:ascii="Times New Roman" w:hAnsi="Times New Roman" w:cs="Times New Roman"/>
          <w:b/>
          <w:sz w:val="24"/>
          <w:szCs w:val="24"/>
          <w:lang w:val="ru-RU"/>
        </w:rPr>
      </w:pPr>
      <w:r w:rsidRPr="00E46330">
        <w:rPr>
          <w:rFonts w:ascii="Times New Roman" w:hAnsi="Times New Roman" w:cs="Times New Roman"/>
          <w:b/>
          <w:sz w:val="24"/>
          <w:szCs w:val="24"/>
          <w:lang w:val="ru-RU"/>
        </w:rPr>
        <w:t xml:space="preserve">5.2.7. </w:t>
      </w:r>
      <w:r w:rsidR="00132586" w:rsidRPr="004E334E">
        <w:rPr>
          <w:rFonts w:ascii="Times New Roman" w:hAnsi="Times New Roman" w:cs="Times New Roman"/>
          <w:b/>
          <w:sz w:val="24"/>
          <w:szCs w:val="24"/>
          <w:lang w:val="ru-RU"/>
        </w:rPr>
        <w:t>В</w:t>
      </w:r>
      <w:r w:rsidR="002239B3" w:rsidRPr="004E334E">
        <w:rPr>
          <w:rFonts w:ascii="Times New Roman" w:hAnsi="Times New Roman" w:cs="Times New Roman"/>
          <w:b/>
          <w:sz w:val="24"/>
          <w:szCs w:val="24"/>
          <w:lang w:val="ru-RU"/>
        </w:rPr>
        <w:t>ысокие этические стандарты и противодействие коррупции</w:t>
      </w:r>
    </w:p>
    <w:p w:rsidR="00132586" w:rsidRPr="00D6219C" w:rsidRDefault="00132586" w:rsidP="00132586">
      <w:pPr>
        <w:tabs>
          <w:tab w:val="left" w:pos="993"/>
          <w:tab w:val="left" w:pos="1418"/>
        </w:tabs>
        <w:spacing w:after="0" w:line="240" w:lineRule="auto"/>
        <w:rPr>
          <w:rFonts w:ascii="Times New Roman" w:hAnsi="Times New Roman" w:cs="Times New Roman"/>
          <w:sz w:val="24"/>
          <w:szCs w:val="24"/>
          <w:lang w:val="ru-RU"/>
        </w:rPr>
      </w:pPr>
    </w:p>
    <w:p w:rsidR="00C65C98" w:rsidRPr="003D476B" w:rsidRDefault="00C65C98" w:rsidP="00C65C98">
      <w:pPr>
        <w:ind w:firstLine="540"/>
        <w:jc w:val="both"/>
        <w:rPr>
          <w:rFonts w:ascii="Times New Roman" w:eastAsia="Calibri" w:hAnsi="Times New Roman" w:cs="Times New Roman"/>
          <w:sz w:val="24"/>
          <w:szCs w:val="24"/>
        </w:rPr>
      </w:pPr>
      <w:r w:rsidRPr="003D476B">
        <w:rPr>
          <w:rFonts w:ascii="Times New Roman" w:eastAsia="Calibri" w:hAnsi="Times New Roman" w:cs="Times New Roman"/>
          <w:sz w:val="24"/>
          <w:szCs w:val="24"/>
        </w:rPr>
        <w:t xml:space="preserve">С целью соблюдения высоких этических и антикоррупционных стандартов в ТОО «ИВТ» на постоянной основе ведётся работа, направленная на предупреждение и пресечение фактов нарушение этики, коррупции, мошенничества в соответствии с Кодексом этики и комплаенс ТОО «ИВТ» и Политикой ТОО «ИВТ» по противодействию коррупции и мошенничеству» и др. ВНД ТОО «ИВТ» в области комплаенс. </w:t>
      </w:r>
    </w:p>
    <w:p w:rsidR="00C65C98" w:rsidRPr="003D476B" w:rsidRDefault="00C65C98" w:rsidP="00C65C98">
      <w:pPr>
        <w:ind w:firstLine="540"/>
        <w:jc w:val="both"/>
        <w:rPr>
          <w:rFonts w:ascii="Times New Roman" w:eastAsia="Calibri" w:hAnsi="Times New Roman" w:cs="Times New Roman"/>
          <w:sz w:val="24"/>
          <w:szCs w:val="24"/>
        </w:rPr>
      </w:pPr>
      <w:r w:rsidRPr="003D476B">
        <w:rPr>
          <w:rFonts w:ascii="Times New Roman" w:eastAsia="Calibri" w:hAnsi="Times New Roman" w:cs="Times New Roman"/>
          <w:sz w:val="24"/>
          <w:szCs w:val="24"/>
        </w:rPr>
        <w:t xml:space="preserve">Для повышения и формирования антикоррупционной культуры, Офицер по рискам и компаленс </w:t>
      </w:r>
      <w:r w:rsidRPr="003D476B">
        <w:rPr>
          <w:rFonts w:ascii="Times New Roman" w:eastAsia="Calibri" w:hAnsi="Times New Roman" w:cs="Times New Roman"/>
          <w:sz w:val="24"/>
          <w:szCs w:val="24"/>
          <w:lang w:val="ru-RU"/>
        </w:rPr>
        <w:t>в 202</w:t>
      </w:r>
      <w:r w:rsidR="00E83024">
        <w:rPr>
          <w:rFonts w:ascii="Times New Roman" w:eastAsia="Calibri" w:hAnsi="Times New Roman" w:cs="Times New Roman"/>
          <w:sz w:val="24"/>
          <w:szCs w:val="24"/>
          <w:lang w:val="ru-RU"/>
        </w:rPr>
        <w:t>4</w:t>
      </w:r>
      <w:r w:rsidRPr="003D476B">
        <w:rPr>
          <w:rFonts w:ascii="Times New Roman" w:eastAsia="Calibri" w:hAnsi="Times New Roman" w:cs="Times New Roman"/>
          <w:sz w:val="24"/>
          <w:szCs w:val="24"/>
          <w:lang w:val="ru-RU"/>
        </w:rPr>
        <w:t>-202</w:t>
      </w:r>
      <w:r w:rsidR="00E83024">
        <w:rPr>
          <w:rFonts w:ascii="Times New Roman" w:eastAsia="Calibri" w:hAnsi="Times New Roman" w:cs="Times New Roman"/>
          <w:sz w:val="24"/>
          <w:szCs w:val="24"/>
          <w:lang w:val="ru-RU"/>
        </w:rPr>
        <w:t>6</w:t>
      </w:r>
      <w:r w:rsidRPr="003D476B">
        <w:rPr>
          <w:rFonts w:ascii="Times New Roman" w:eastAsia="Calibri" w:hAnsi="Times New Roman" w:cs="Times New Roman"/>
          <w:sz w:val="24"/>
          <w:szCs w:val="24"/>
          <w:lang w:val="ru-RU"/>
        </w:rPr>
        <w:t xml:space="preserve">г.г. </w:t>
      </w:r>
      <w:r w:rsidRPr="003D476B">
        <w:rPr>
          <w:rFonts w:ascii="Times New Roman" w:eastAsia="Calibri" w:hAnsi="Times New Roman" w:cs="Times New Roman"/>
          <w:sz w:val="24"/>
          <w:szCs w:val="24"/>
        </w:rPr>
        <w:t>на постоянной основе будет проводить для работников ТОО «ИВТ» лекции (мастер-класс) по противодействию коррупции, Кодексу этики и комплаенс ТОО «ИВТ», горячей линии АО «НАК «Казатомпром» и др. темы в области комплаенс.</w:t>
      </w:r>
    </w:p>
    <w:p w:rsidR="00C65C98" w:rsidRPr="003D476B" w:rsidRDefault="00C65C98" w:rsidP="00C65C98">
      <w:pPr>
        <w:spacing w:after="0" w:line="240" w:lineRule="auto"/>
        <w:jc w:val="both"/>
        <w:rPr>
          <w:rFonts w:ascii="Times New Roman" w:hAnsi="Times New Roman" w:cs="Times New Roman"/>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3831"/>
        <w:gridCol w:w="1726"/>
      </w:tblGrid>
      <w:tr w:rsidR="00C65C98" w:rsidRPr="003D476B" w:rsidTr="00D32DF5">
        <w:trPr>
          <w:trHeight w:val="315"/>
        </w:trPr>
        <w:tc>
          <w:tcPr>
            <w:tcW w:w="709" w:type="dxa"/>
          </w:tcPr>
          <w:p w:rsidR="00C65C98" w:rsidRPr="003D476B" w:rsidRDefault="00C65C98" w:rsidP="00653194">
            <w:pPr>
              <w:spacing w:after="0" w:line="240" w:lineRule="auto"/>
              <w:jc w:val="center"/>
              <w:rPr>
                <w:rFonts w:ascii="Times New Roman" w:hAnsi="Times New Roman" w:cs="Times New Roman"/>
                <w:b/>
                <w:sz w:val="24"/>
                <w:szCs w:val="24"/>
              </w:rPr>
            </w:pPr>
            <w:r w:rsidRPr="003D476B">
              <w:rPr>
                <w:rFonts w:ascii="Times New Roman" w:hAnsi="Times New Roman" w:cs="Times New Roman"/>
                <w:b/>
                <w:sz w:val="24"/>
                <w:szCs w:val="24"/>
              </w:rPr>
              <w:t>№ п/п</w:t>
            </w:r>
          </w:p>
        </w:tc>
        <w:tc>
          <w:tcPr>
            <w:tcW w:w="2977" w:type="dxa"/>
          </w:tcPr>
          <w:p w:rsidR="00C65C98" w:rsidRPr="003D476B" w:rsidRDefault="00C65C98" w:rsidP="00653194">
            <w:pPr>
              <w:spacing w:after="0" w:line="240" w:lineRule="auto"/>
              <w:jc w:val="center"/>
              <w:rPr>
                <w:rFonts w:ascii="Times New Roman" w:hAnsi="Times New Roman" w:cs="Times New Roman"/>
                <w:b/>
                <w:sz w:val="24"/>
                <w:szCs w:val="24"/>
              </w:rPr>
            </w:pPr>
            <w:r w:rsidRPr="003D476B">
              <w:rPr>
                <w:rFonts w:ascii="Times New Roman" w:hAnsi="Times New Roman" w:cs="Times New Roman"/>
                <w:b/>
                <w:sz w:val="24"/>
                <w:szCs w:val="24"/>
              </w:rPr>
              <w:t>Мероприятие</w:t>
            </w:r>
          </w:p>
        </w:tc>
        <w:tc>
          <w:tcPr>
            <w:tcW w:w="3831" w:type="dxa"/>
          </w:tcPr>
          <w:p w:rsidR="00C65C98" w:rsidRPr="003D476B" w:rsidRDefault="00C65C98" w:rsidP="00653194">
            <w:pPr>
              <w:spacing w:after="0" w:line="240" w:lineRule="auto"/>
              <w:jc w:val="both"/>
              <w:rPr>
                <w:rFonts w:ascii="Times New Roman" w:hAnsi="Times New Roman" w:cs="Times New Roman"/>
                <w:b/>
                <w:sz w:val="24"/>
                <w:szCs w:val="24"/>
              </w:rPr>
            </w:pPr>
            <w:r w:rsidRPr="003D476B">
              <w:rPr>
                <w:rFonts w:ascii="Times New Roman" w:hAnsi="Times New Roman" w:cs="Times New Roman"/>
                <w:b/>
                <w:sz w:val="24"/>
                <w:szCs w:val="24"/>
              </w:rPr>
              <w:t xml:space="preserve">Контрольные процедуры </w:t>
            </w:r>
          </w:p>
        </w:tc>
        <w:tc>
          <w:tcPr>
            <w:tcW w:w="1726" w:type="dxa"/>
          </w:tcPr>
          <w:p w:rsidR="00C65C98" w:rsidRPr="003D476B" w:rsidRDefault="00C65C98" w:rsidP="00653194">
            <w:pPr>
              <w:spacing w:after="0" w:line="240" w:lineRule="auto"/>
              <w:jc w:val="center"/>
              <w:rPr>
                <w:rFonts w:ascii="Times New Roman" w:hAnsi="Times New Roman" w:cs="Times New Roman"/>
                <w:b/>
                <w:sz w:val="24"/>
                <w:szCs w:val="24"/>
              </w:rPr>
            </w:pPr>
            <w:r w:rsidRPr="003D476B">
              <w:rPr>
                <w:rFonts w:ascii="Times New Roman" w:hAnsi="Times New Roman" w:cs="Times New Roman"/>
                <w:b/>
                <w:sz w:val="24"/>
                <w:szCs w:val="24"/>
              </w:rPr>
              <w:t>Уровень недопустимости коррупционных нарушений в период с 202</w:t>
            </w:r>
            <w:r w:rsidR="00781BBC">
              <w:rPr>
                <w:rFonts w:ascii="Times New Roman" w:hAnsi="Times New Roman" w:cs="Times New Roman"/>
                <w:b/>
                <w:sz w:val="24"/>
                <w:szCs w:val="24"/>
                <w:lang w:val="ru-RU"/>
              </w:rPr>
              <w:t>4</w:t>
            </w:r>
            <w:r w:rsidRPr="003D476B">
              <w:rPr>
                <w:rFonts w:ascii="Times New Roman" w:hAnsi="Times New Roman" w:cs="Times New Roman"/>
                <w:b/>
                <w:sz w:val="24"/>
                <w:szCs w:val="24"/>
              </w:rPr>
              <w:t>-202</w:t>
            </w:r>
            <w:r w:rsidR="00781BBC">
              <w:rPr>
                <w:rFonts w:ascii="Times New Roman" w:hAnsi="Times New Roman" w:cs="Times New Roman"/>
                <w:b/>
                <w:sz w:val="24"/>
                <w:szCs w:val="24"/>
                <w:lang w:val="ru-RU"/>
              </w:rPr>
              <w:t>6</w:t>
            </w:r>
            <w:r w:rsidRPr="003D476B">
              <w:rPr>
                <w:rFonts w:ascii="Times New Roman" w:hAnsi="Times New Roman" w:cs="Times New Roman"/>
                <w:b/>
                <w:sz w:val="24"/>
                <w:szCs w:val="24"/>
              </w:rPr>
              <w:t>гг.</w:t>
            </w:r>
          </w:p>
        </w:tc>
      </w:tr>
      <w:tr w:rsidR="00C65C98" w:rsidRPr="003D476B" w:rsidTr="00D32DF5">
        <w:trPr>
          <w:trHeight w:val="315"/>
        </w:trPr>
        <w:tc>
          <w:tcPr>
            <w:tcW w:w="709" w:type="dxa"/>
          </w:tcPr>
          <w:p w:rsidR="00C65C98" w:rsidRPr="003D476B" w:rsidRDefault="00C65C98" w:rsidP="00EF7BD5">
            <w:pPr>
              <w:pStyle w:val="a6"/>
              <w:numPr>
                <w:ilvl w:val="0"/>
                <w:numId w:val="45"/>
              </w:numPr>
              <w:spacing w:after="0" w:line="240" w:lineRule="auto"/>
              <w:ind w:right="0"/>
              <w:rPr>
                <w:sz w:val="24"/>
                <w:szCs w:val="24"/>
                <w:lang w:val="ru-RU"/>
              </w:rPr>
            </w:pPr>
          </w:p>
        </w:tc>
        <w:tc>
          <w:tcPr>
            <w:tcW w:w="2977" w:type="dxa"/>
          </w:tcPr>
          <w:p w:rsidR="00C65C98" w:rsidRPr="003D476B" w:rsidRDefault="00C65C98" w:rsidP="00653194">
            <w:pPr>
              <w:spacing w:after="0" w:line="240" w:lineRule="auto"/>
              <w:jc w:val="both"/>
              <w:rPr>
                <w:rFonts w:ascii="Times New Roman" w:hAnsi="Times New Roman" w:cs="Times New Roman"/>
                <w:sz w:val="24"/>
                <w:szCs w:val="24"/>
              </w:rPr>
            </w:pPr>
            <w:r w:rsidRPr="003D476B">
              <w:rPr>
                <w:rFonts w:ascii="Times New Roman" w:hAnsi="Times New Roman" w:cs="Times New Roman"/>
                <w:sz w:val="24"/>
                <w:szCs w:val="24"/>
              </w:rPr>
              <w:t xml:space="preserve">Предотвращение коррупции в сфере закупок ТРУ </w:t>
            </w:r>
          </w:p>
        </w:tc>
        <w:tc>
          <w:tcPr>
            <w:tcW w:w="3831" w:type="dxa"/>
          </w:tcPr>
          <w:p w:rsidR="00C65C98" w:rsidRPr="003D476B" w:rsidRDefault="00C65C98" w:rsidP="00653194">
            <w:pPr>
              <w:spacing w:after="0" w:line="240" w:lineRule="auto"/>
              <w:jc w:val="both"/>
              <w:rPr>
                <w:rFonts w:ascii="Times New Roman" w:hAnsi="Times New Roman" w:cs="Times New Roman"/>
                <w:sz w:val="24"/>
                <w:szCs w:val="24"/>
              </w:rPr>
            </w:pPr>
            <w:r w:rsidRPr="003D476B">
              <w:rPr>
                <w:rFonts w:ascii="Times New Roman" w:hAnsi="Times New Roman" w:cs="Times New Roman"/>
                <w:sz w:val="24"/>
                <w:szCs w:val="24"/>
              </w:rPr>
              <w:t>Соблюдение нормативных документов АО «Самрук-Казына» и ВНД ТОО «ИВТ» в сфере закупок товаров, работ и услуг, Кодекса этики и комплаенс ТОО «ИВТ» и Политики ТОО «ИВТ» по противодействию коррупции и мошенничеству  и др.</w:t>
            </w:r>
          </w:p>
        </w:tc>
        <w:tc>
          <w:tcPr>
            <w:tcW w:w="1726" w:type="dxa"/>
          </w:tcPr>
          <w:p w:rsidR="00C65C98" w:rsidRPr="003D476B" w:rsidRDefault="00C65C98" w:rsidP="00653194">
            <w:pPr>
              <w:spacing w:after="0" w:line="240" w:lineRule="auto"/>
              <w:jc w:val="center"/>
              <w:rPr>
                <w:rFonts w:ascii="Times New Roman" w:hAnsi="Times New Roman" w:cs="Times New Roman"/>
                <w:sz w:val="24"/>
                <w:szCs w:val="24"/>
              </w:rPr>
            </w:pPr>
            <w:r w:rsidRPr="003D476B">
              <w:rPr>
                <w:rFonts w:ascii="Times New Roman" w:hAnsi="Times New Roman" w:cs="Times New Roman"/>
                <w:sz w:val="24"/>
                <w:szCs w:val="24"/>
              </w:rPr>
              <w:t>0</w:t>
            </w:r>
          </w:p>
        </w:tc>
      </w:tr>
      <w:tr w:rsidR="00C65C98" w:rsidRPr="003D476B" w:rsidTr="00D32DF5">
        <w:trPr>
          <w:trHeight w:val="315"/>
        </w:trPr>
        <w:tc>
          <w:tcPr>
            <w:tcW w:w="709" w:type="dxa"/>
          </w:tcPr>
          <w:p w:rsidR="00C65C98" w:rsidRPr="003D476B" w:rsidRDefault="00C65C98" w:rsidP="00EF7BD5">
            <w:pPr>
              <w:pStyle w:val="a6"/>
              <w:numPr>
                <w:ilvl w:val="0"/>
                <w:numId w:val="45"/>
              </w:numPr>
              <w:spacing w:after="0" w:line="240" w:lineRule="auto"/>
              <w:ind w:right="0"/>
              <w:rPr>
                <w:sz w:val="24"/>
                <w:szCs w:val="24"/>
              </w:rPr>
            </w:pPr>
          </w:p>
        </w:tc>
        <w:tc>
          <w:tcPr>
            <w:tcW w:w="2977" w:type="dxa"/>
          </w:tcPr>
          <w:p w:rsidR="00C65C98" w:rsidRPr="003D476B" w:rsidRDefault="00C65C98" w:rsidP="00653194">
            <w:pPr>
              <w:spacing w:after="0" w:line="240" w:lineRule="auto"/>
              <w:jc w:val="both"/>
              <w:rPr>
                <w:rFonts w:ascii="Times New Roman" w:hAnsi="Times New Roman" w:cs="Times New Roman"/>
                <w:sz w:val="24"/>
                <w:szCs w:val="24"/>
              </w:rPr>
            </w:pPr>
            <w:r w:rsidRPr="003D476B">
              <w:rPr>
                <w:rFonts w:ascii="Times New Roman" w:hAnsi="Times New Roman" w:cs="Times New Roman"/>
                <w:sz w:val="24"/>
                <w:szCs w:val="24"/>
              </w:rPr>
              <w:t xml:space="preserve">Предотвращение коррупции при найме, оценке, продвижении и увольнении персонала  </w:t>
            </w:r>
          </w:p>
        </w:tc>
        <w:tc>
          <w:tcPr>
            <w:tcW w:w="3831" w:type="dxa"/>
          </w:tcPr>
          <w:p w:rsidR="00C65C98" w:rsidRPr="003D476B" w:rsidRDefault="00C65C98" w:rsidP="00653194">
            <w:pPr>
              <w:spacing w:after="0" w:line="240" w:lineRule="auto"/>
              <w:jc w:val="both"/>
              <w:rPr>
                <w:rFonts w:ascii="Times New Roman" w:hAnsi="Times New Roman" w:cs="Times New Roman"/>
                <w:sz w:val="24"/>
                <w:szCs w:val="24"/>
              </w:rPr>
            </w:pPr>
            <w:r w:rsidRPr="003D476B">
              <w:rPr>
                <w:rFonts w:ascii="Times New Roman" w:hAnsi="Times New Roman" w:cs="Times New Roman"/>
                <w:sz w:val="24"/>
                <w:szCs w:val="24"/>
              </w:rPr>
              <w:t xml:space="preserve">Соблюдение Правил Конкурсного отбора на вакантные должности ТОО «ИВТ», Правила внутреннего распорядка ТОО «ИВТ», Правил по оплате труда, премированию и </w:t>
            </w:r>
            <w:r w:rsidRPr="003D476B">
              <w:rPr>
                <w:rFonts w:ascii="Times New Roman" w:hAnsi="Times New Roman" w:cs="Times New Roman"/>
                <w:sz w:val="24"/>
                <w:szCs w:val="24"/>
              </w:rPr>
              <w:lastRenderedPageBreak/>
              <w:t xml:space="preserve">оказанию социальной поддержки работникам ТОО «ИВТ» и др. </w:t>
            </w:r>
          </w:p>
        </w:tc>
        <w:tc>
          <w:tcPr>
            <w:tcW w:w="1726" w:type="dxa"/>
          </w:tcPr>
          <w:p w:rsidR="00C65C98" w:rsidRPr="003D476B" w:rsidRDefault="00C65C98" w:rsidP="00653194">
            <w:pPr>
              <w:spacing w:after="0" w:line="240" w:lineRule="auto"/>
              <w:jc w:val="center"/>
              <w:rPr>
                <w:rFonts w:ascii="Times New Roman" w:hAnsi="Times New Roman" w:cs="Times New Roman"/>
                <w:sz w:val="24"/>
                <w:szCs w:val="24"/>
              </w:rPr>
            </w:pPr>
            <w:r w:rsidRPr="003D476B">
              <w:rPr>
                <w:rFonts w:ascii="Times New Roman" w:hAnsi="Times New Roman" w:cs="Times New Roman"/>
                <w:sz w:val="24"/>
                <w:szCs w:val="24"/>
              </w:rPr>
              <w:lastRenderedPageBreak/>
              <w:t>0</w:t>
            </w:r>
          </w:p>
        </w:tc>
      </w:tr>
      <w:tr w:rsidR="00C65C98" w:rsidRPr="003D476B" w:rsidTr="00D32DF5">
        <w:trPr>
          <w:trHeight w:val="315"/>
        </w:trPr>
        <w:tc>
          <w:tcPr>
            <w:tcW w:w="709" w:type="dxa"/>
          </w:tcPr>
          <w:p w:rsidR="00C65C98" w:rsidRPr="003D476B" w:rsidRDefault="00C65C98" w:rsidP="00EF7BD5">
            <w:pPr>
              <w:pStyle w:val="a6"/>
              <w:numPr>
                <w:ilvl w:val="0"/>
                <w:numId w:val="45"/>
              </w:numPr>
              <w:spacing w:after="0" w:line="240" w:lineRule="auto"/>
              <w:ind w:right="0"/>
              <w:rPr>
                <w:sz w:val="24"/>
                <w:szCs w:val="24"/>
              </w:rPr>
            </w:pPr>
          </w:p>
        </w:tc>
        <w:tc>
          <w:tcPr>
            <w:tcW w:w="2977" w:type="dxa"/>
          </w:tcPr>
          <w:p w:rsidR="00C65C98" w:rsidRPr="003D476B" w:rsidRDefault="00C65C98" w:rsidP="00653194">
            <w:pPr>
              <w:spacing w:after="0" w:line="240" w:lineRule="auto"/>
              <w:jc w:val="both"/>
              <w:rPr>
                <w:rFonts w:ascii="Times New Roman" w:hAnsi="Times New Roman" w:cs="Times New Roman"/>
                <w:sz w:val="24"/>
                <w:szCs w:val="24"/>
              </w:rPr>
            </w:pPr>
            <w:r w:rsidRPr="003D476B">
              <w:rPr>
                <w:rFonts w:ascii="Times New Roman" w:hAnsi="Times New Roman" w:cs="Times New Roman"/>
                <w:sz w:val="24"/>
                <w:szCs w:val="24"/>
              </w:rPr>
              <w:t>Предотвращение коррупции, связанные с получением подарков и представительских расходов</w:t>
            </w:r>
          </w:p>
        </w:tc>
        <w:tc>
          <w:tcPr>
            <w:tcW w:w="3831" w:type="dxa"/>
          </w:tcPr>
          <w:p w:rsidR="00C65C98" w:rsidRPr="003D476B" w:rsidRDefault="00C65C98" w:rsidP="00653194">
            <w:pPr>
              <w:spacing w:after="0" w:line="240" w:lineRule="auto"/>
              <w:jc w:val="both"/>
              <w:rPr>
                <w:rFonts w:ascii="Times New Roman" w:hAnsi="Times New Roman" w:cs="Times New Roman"/>
                <w:sz w:val="24"/>
                <w:szCs w:val="24"/>
              </w:rPr>
            </w:pPr>
            <w:r w:rsidRPr="003D476B">
              <w:rPr>
                <w:rFonts w:ascii="Times New Roman" w:hAnsi="Times New Roman" w:cs="Times New Roman"/>
                <w:sz w:val="24"/>
                <w:szCs w:val="24"/>
              </w:rPr>
              <w:t>Соблюдение Положения о дарении и получении подарков и брендированных сувениров в ТОО «ИВТ», Политики ТОО «ИВТ» по противодействию коррупции и мошенничеству  .</w:t>
            </w:r>
          </w:p>
        </w:tc>
        <w:tc>
          <w:tcPr>
            <w:tcW w:w="1726" w:type="dxa"/>
          </w:tcPr>
          <w:p w:rsidR="00C65C98" w:rsidRPr="003D476B" w:rsidRDefault="00C65C98" w:rsidP="00653194">
            <w:pPr>
              <w:spacing w:after="0" w:line="240" w:lineRule="auto"/>
              <w:jc w:val="center"/>
              <w:rPr>
                <w:rFonts w:ascii="Times New Roman" w:hAnsi="Times New Roman" w:cs="Times New Roman"/>
                <w:sz w:val="24"/>
                <w:szCs w:val="24"/>
              </w:rPr>
            </w:pPr>
            <w:r w:rsidRPr="003D476B">
              <w:rPr>
                <w:rFonts w:ascii="Times New Roman" w:hAnsi="Times New Roman" w:cs="Times New Roman"/>
                <w:sz w:val="24"/>
                <w:szCs w:val="24"/>
              </w:rPr>
              <w:t>0</w:t>
            </w:r>
          </w:p>
        </w:tc>
      </w:tr>
      <w:tr w:rsidR="00C65C98" w:rsidRPr="003D476B" w:rsidTr="00D32DF5">
        <w:trPr>
          <w:trHeight w:val="315"/>
        </w:trPr>
        <w:tc>
          <w:tcPr>
            <w:tcW w:w="709" w:type="dxa"/>
          </w:tcPr>
          <w:p w:rsidR="00C65C98" w:rsidRPr="003D476B" w:rsidRDefault="00C65C98" w:rsidP="00EF7BD5">
            <w:pPr>
              <w:pStyle w:val="a6"/>
              <w:numPr>
                <w:ilvl w:val="0"/>
                <w:numId w:val="45"/>
              </w:numPr>
              <w:spacing w:after="0" w:line="240" w:lineRule="auto"/>
              <w:ind w:right="0"/>
              <w:rPr>
                <w:sz w:val="24"/>
                <w:szCs w:val="24"/>
              </w:rPr>
            </w:pPr>
          </w:p>
        </w:tc>
        <w:tc>
          <w:tcPr>
            <w:tcW w:w="2977" w:type="dxa"/>
          </w:tcPr>
          <w:p w:rsidR="00C65C98" w:rsidRPr="003D476B" w:rsidRDefault="00C65C98" w:rsidP="00653194">
            <w:pPr>
              <w:spacing w:after="0" w:line="240" w:lineRule="auto"/>
              <w:jc w:val="both"/>
              <w:rPr>
                <w:rFonts w:ascii="Times New Roman" w:hAnsi="Times New Roman" w:cs="Times New Roman"/>
                <w:sz w:val="24"/>
                <w:szCs w:val="24"/>
              </w:rPr>
            </w:pPr>
            <w:r w:rsidRPr="003D476B">
              <w:rPr>
                <w:rFonts w:ascii="Times New Roman" w:hAnsi="Times New Roman" w:cs="Times New Roman"/>
                <w:sz w:val="24"/>
                <w:szCs w:val="24"/>
              </w:rPr>
              <w:t>Предотвращение коррупции, связанные с взаимодействием с госорганами</w:t>
            </w:r>
          </w:p>
        </w:tc>
        <w:tc>
          <w:tcPr>
            <w:tcW w:w="3831" w:type="dxa"/>
          </w:tcPr>
          <w:p w:rsidR="00C65C98" w:rsidRPr="003D476B" w:rsidRDefault="00C65C98" w:rsidP="00653194">
            <w:pPr>
              <w:spacing w:after="0" w:line="240" w:lineRule="auto"/>
              <w:jc w:val="both"/>
              <w:rPr>
                <w:rFonts w:ascii="Times New Roman" w:hAnsi="Times New Roman" w:cs="Times New Roman"/>
                <w:sz w:val="24"/>
                <w:szCs w:val="24"/>
              </w:rPr>
            </w:pPr>
            <w:r w:rsidRPr="003D476B">
              <w:rPr>
                <w:rFonts w:ascii="Times New Roman" w:hAnsi="Times New Roman" w:cs="Times New Roman"/>
                <w:sz w:val="24"/>
                <w:szCs w:val="24"/>
              </w:rPr>
              <w:t>Соблюдение Кодекса этики и комплаенс ТОО «ИВТ» и Политики ТОО «ИВТ» по противодействию коррупции и мошенничеству</w:t>
            </w:r>
          </w:p>
        </w:tc>
        <w:tc>
          <w:tcPr>
            <w:tcW w:w="1726" w:type="dxa"/>
          </w:tcPr>
          <w:p w:rsidR="00C65C98" w:rsidRPr="003D476B" w:rsidRDefault="00C65C98" w:rsidP="00653194">
            <w:pPr>
              <w:spacing w:after="0" w:line="240" w:lineRule="auto"/>
              <w:jc w:val="center"/>
              <w:rPr>
                <w:rFonts w:ascii="Times New Roman" w:hAnsi="Times New Roman" w:cs="Times New Roman"/>
                <w:sz w:val="24"/>
                <w:szCs w:val="24"/>
              </w:rPr>
            </w:pPr>
            <w:r w:rsidRPr="003D476B">
              <w:rPr>
                <w:rFonts w:ascii="Times New Roman" w:hAnsi="Times New Roman" w:cs="Times New Roman"/>
                <w:sz w:val="24"/>
                <w:szCs w:val="24"/>
              </w:rPr>
              <w:t>0</w:t>
            </w:r>
          </w:p>
        </w:tc>
      </w:tr>
      <w:tr w:rsidR="00C65C98" w:rsidRPr="003D476B" w:rsidTr="00D32DF5">
        <w:trPr>
          <w:trHeight w:val="315"/>
        </w:trPr>
        <w:tc>
          <w:tcPr>
            <w:tcW w:w="709" w:type="dxa"/>
          </w:tcPr>
          <w:p w:rsidR="00C65C98" w:rsidRPr="003D476B" w:rsidRDefault="00C65C98" w:rsidP="00EF7BD5">
            <w:pPr>
              <w:pStyle w:val="a6"/>
              <w:numPr>
                <w:ilvl w:val="0"/>
                <w:numId w:val="45"/>
              </w:numPr>
              <w:spacing w:after="0" w:line="240" w:lineRule="auto"/>
              <w:ind w:right="0"/>
              <w:rPr>
                <w:sz w:val="24"/>
                <w:szCs w:val="24"/>
              </w:rPr>
            </w:pPr>
          </w:p>
        </w:tc>
        <w:tc>
          <w:tcPr>
            <w:tcW w:w="2977" w:type="dxa"/>
          </w:tcPr>
          <w:p w:rsidR="00C65C98" w:rsidRPr="003D476B" w:rsidRDefault="00C65C98" w:rsidP="00653194">
            <w:pPr>
              <w:spacing w:after="0" w:line="240" w:lineRule="auto"/>
              <w:jc w:val="both"/>
              <w:rPr>
                <w:rFonts w:ascii="Times New Roman" w:hAnsi="Times New Roman" w:cs="Times New Roman"/>
                <w:sz w:val="24"/>
                <w:szCs w:val="24"/>
              </w:rPr>
            </w:pPr>
            <w:r w:rsidRPr="003D476B">
              <w:rPr>
                <w:rFonts w:ascii="Times New Roman" w:hAnsi="Times New Roman" w:cs="Times New Roman"/>
                <w:sz w:val="24"/>
                <w:szCs w:val="24"/>
              </w:rPr>
              <w:t>Прочие виды деятельности, при реализации непрофильных активов ТОО «ИВТ», работе с представителями БВУ и заключении ДВОУ</w:t>
            </w:r>
          </w:p>
        </w:tc>
        <w:tc>
          <w:tcPr>
            <w:tcW w:w="3831" w:type="dxa"/>
          </w:tcPr>
          <w:p w:rsidR="00C65C98" w:rsidRPr="003D476B" w:rsidRDefault="00C65C98" w:rsidP="00653194">
            <w:pPr>
              <w:spacing w:after="0" w:line="240" w:lineRule="auto"/>
              <w:jc w:val="both"/>
              <w:rPr>
                <w:rFonts w:ascii="Times New Roman" w:hAnsi="Times New Roman" w:cs="Times New Roman"/>
                <w:sz w:val="24"/>
                <w:szCs w:val="24"/>
              </w:rPr>
            </w:pPr>
            <w:r w:rsidRPr="003D476B">
              <w:rPr>
                <w:rFonts w:ascii="Times New Roman" w:hAnsi="Times New Roman" w:cs="Times New Roman"/>
                <w:sz w:val="24"/>
                <w:szCs w:val="24"/>
              </w:rPr>
              <w:t>Соблюдение Кодекса этики и комплаенс ТОО «ИВТ» и Политики ТОО «ИВТ» по противодействию коррупции и мошенничеству, Положением о реализации имущества ТОО «ИВТ» и др.</w:t>
            </w:r>
          </w:p>
        </w:tc>
        <w:tc>
          <w:tcPr>
            <w:tcW w:w="1726" w:type="dxa"/>
          </w:tcPr>
          <w:p w:rsidR="00C65C98" w:rsidRPr="003D476B" w:rsidRDefault="00C65C98" w:rsidP="00653194">
            <w:pPr>
              <w:spacing w:after="0" w:line="240" w:lineRule="auto"/>
              <w:jc w:val="center"/>
              <w:rPr>
                <w:rFonts w:ascii="Times New Roman" w:hAnsi="Times New Roman" w:cs="Times New Roman"/>
                <w:sz w:val="24"/>
                <w:szCs w:val="24"/>
              </w:rPr>
            </w:pPr>
            <w:r w:rsidRPr="003D476B">
              <w:rPr>
                <w:rFonts w:ascii="Times New Roman" w:hAnsi="Times New Roman" w:cs="Times New Roman"/>
                <w:sz w:val="24"/>
                <w:szCs w:val="24"/>
              </w:rPr>
              <w:t>0</w:t>
            </w:r>
          </w:p>
        </w:tc>
      </w:tr>
      <w:tr w:rsidR="00C65C98" w:rsidRPr="003D476B" w:rsidTr="00D32DF5">
        <w:trPr>
          <w:trHeight w:val="315"/>
        </w:trPr>
        <w:tc>
          <w:tcPr>
            <w:tcW w:w="709" w:type="dxa"/>
          </w:tcPr>
          <w:p w:rsidR="00C65C98" w:rsidRPr="003D476B" w:rsidRDefault="00C65C98" w:rsidP="00EF7BD5">
            <w:pPr>
              <w:pStyle w:val="a6"/>
              <w:numPr>
                <w:ilvl w:val="0"/>
                <w:numId w:val="45"/>
              </w:numPr>
              <w:spacing w:after="0" w:line="240" w:lineRule="auto"/>
              <w:ind w:right="0"/>
              <w:rPr>
                <w:sz w:val="24"/>
                <w:szCs w:val="24"/>
              </w:rPr>
            </w:pPr>
          </w:p>
        </w:tc>
        <w:tc>
          <w:tcPr>
            <w:tcW w:w="2977" w:type="dxa"/>
          </w:tcPr>
          <w:p w:rsidR="00C65C98" w:rsidRPr="003D476B" w:rsidRDefault="00C65C98" w:rsidP="00653194">
            <w:pPr>
              <w:spacing w:after="0" w:line="240" w:lineRule="auto"/>
              <w:jc w:val="both"/>
              <w:rPr>
                <w:rFonts w:ascii="Times New Roman" w:hAnsi="Times New Roman" w:cs="Times New Roman"/>
                <w:sz w:val="24"/>
                <w:szCs w:val="24"/>
              </w:rPr>
            </w:pPr>
            <w:r w:rsidRPr="003D476B">
              <w:rPr>
                <w:rFonts w:ascii="Times New Roman" w:hAnsi="Times New Roman" w:cs="Times New Roman"/>
                <w:sz w:val="24"/>
                <w:szCs w:val="24"/>
              </w:rPr>
              <w:t>Проведение мастер – классов в области комплаес и предотвращения коррупции</w:t>
            </w:r>
          </w:p>
        </w:tc>
        <w:tc>
          <w:tcPr>
            <w:tcW w:w="3831" w:type="dxa"/>
          </w:tcPr>
          <w:p w:rsidR="00C65C98" w:rsidRPr="003D476B" w:rsidRDefault="00C65C98" w:rsidP="00653194">
            <w:pPr>
              <w:spacing w:after="0" w:line="240" w:lineRule="auto"/>
              <w:jc w:val="both"/>
              <w:rPr>
                <w:rFonts w:ascii="Times New Roman" w:hAnsi="Times New Roman" w:cs="Times New Roman"/>
                <w:sz w:val="24"/>
                <w:szCs w:val="24"/>
              </w:rPr>
            </w:pPr>
            <w:r w:rsidRPr="003D476B">
              <w:rPr>
                <w:rFonts w:ascii="Times New Roman" w:hAnsi="Times New Roman" w:cs="Times New Roman"/>
                <w:sz w:val="24"/>
                <w:szCs w:val="24"/>
              </w:rPr>
              <w:t>Проведение и организации лекции среди работников ТОО «ИВТ» в области области комплае</w:t>
            </w:r>
            <w:r w:rsidR="001A16C6">
              <w:rPr>
                <w:rFonts w:ascii="Times New Roman" w:hAnsi="Times New Roman" w:cs="Times New Roman"/>
                <w:sz w:val="24"/>
                <w:szCs w:val="24"/>
                <w:lang w:val="ru-RU"/>
              </w:rPr>
              <w:t>н</w:t>
            </w:r>
            <w:r w:rsidRPr="003D476B">
              <w:rPr>
                <w:rFonts w:ascii="Times New Roman" w:hAnsi="Times New Roman" w:cs="Times New Roman"/>
                <w:sz w:val="24"/>
                <w:szCs w:val="24"/>
              </w:rPr>
              <w:t>с и предотвращения коррупции</w:t>
            </w:r>
          </w:p>
        </w:tc>
        <w:tc>
          <w:tcPr>
            <w:tcW w:w="1726" w:type="dxa"/>
          </w:tcPr>
          <w:p w:rsidR="00C65C98" w:rsidRPr="003D476B" w:rsidRDefault="00C65C98" w:rsidP="00653194">
            <w:pPr>
              <w:spacing w:after="0" w:line="240" w:lineRule="auto"/>
              <w:jc w:val="center"/>
              <w:rPr>
                <w:rFonts w:ascii="Times New Roman" w:hAnsi="Times New Roman" w:cs="Times New Roman"/>
                <w:sz w:val="24"/>
                <w:szCs w:val="24"/>
              </w:rPr>
            </w:pPr>
            <w:r w:rsidRPr="004F6E10">
              <w:rPr>
                <w:rFonts w:ascii="Times New Roman" w:hAnsi="Times New Roman" w:cs="Times New Roman"/>
                <w:sz w:val="24"/>
                <w:szCs w:val="24"/>
              </w:rPr>
              <w:t>12</w:t>
            </w:r>
          </w:p>
        </w:tc>
      </w:tr>
    </w:tbl>
    <w:p w:rsidR="00C65C98" w:rsidRPr="003D476B" w:rsidRDefault="00C65C98" w:rsidP="00D6219C">
      <w:pPr>
        <w:spacing w:after="0" w:line="240" w:lineRule="auto"/>
        <w:ind w:firstLine="540"/>
        <w:jc w:val="both"/>
        <w:rPr>
          <w:rFonts w:ascii="Times New Roman" w:hAnsi="Times New Roman" w:cs="Times New Roman"/>
          <w:sz w:val="24"/>
          <w:szCs w:val="24"/>
        </w:rPr>
      </w:pPr>
    </w:p>
    <w:p w:rsidR="002239B3" w:rsidRPr="003D476B" w:rsidRDefault="0098149D" w:rsidP="00A62944">
      <w:pPr>
        <w:tabs>
          <w:tab w:val="left" w:pos="993"/>
          <w:tab w:val="left" w:pos="1418"/>
        </w:tabs>
        <w:spacing w:after="0" w:line="240" w:lineRule="auto"/>
        <w:rPr>
          <w:rFonts w:ascii="Times New Roman" w:hAnsi="Times New Roman" w:cs="Times New Roman"/>
          <w:b/>
          <w:sz w:val="24"/>
          <w:szCs w:val="24"/>
          <w:lang w:val="ru-RU"/>
        </w:rPr>
      </w:pPr>
      <w:r w:rsidRPr="003D476B">
        <w:rPr>
          <w:rFonts w:ascii="Times New Roman" w:hAnsi="Times New Roman" w:cs="Times New Roman"/>
          <w:b/>
          <w:sz w:val="24"/>
          <w:szCs w:val="24"/>
          <w:lang w:val="ru-RU"/>
        </w:rPr>
        <w:t xml:space="preserve">5.2.8. </w:t>
      </w:r>
      <w:r w:rsidR="00A62944" w:rsidRPr="003D476B">
        <w:rPr>
          <w:rFonts w:ascii="Times New Roman" w:hAnsi="Times New Roman" w:cs="Times New Roman"/>
          <w:b/>
          <w:sz w:val="24"/>
          <w:szCs w:val="24"/>
          <w:lang w:val="ru-RU"/>
        </w:rPr>
        <w:t>О</w:t>
      </w:r>
      <w:r w:rsidR="002239B3" w:rsidRPr="003D476B">
        <w:rPr>
          <w:rFonts w:ascii="Times New Roman" w:hAnsi="Times New Roman" w:cs="Times New Roman"/>
          <w:b/>
          <w:sz w:val="24"/>
          <w:szCs w:val="24"/>
        </w:rPr>
        <w:t>тветственные закупки</w:t>
      </w:r>
    </w:p>
    <w:p w:rsidR="00A62944" w:rsidRPr="003D476B" w:rsidRDefault="00A62944" w:rsidP="00A62944">
      <w:pPr>
        <w:tabs>
          <w:tab w:val="left" w:pos="993"/>
          <w:tab w:val="left" w:pos="1418"/>
        </w:tabs>
        <w:spacing w:after="0" w:line="240" w:lineRule="auto"/>
        <w:rPr>
          <w:rFonts w:ascii="Times New Roman" w:hAnsi="Times New Roman" w:cs="Times New Roman"/>
          <w:sz w:val="24"/>
          <w:szCs w:val="24"/>
        </w:rPr>
      </w:pPr>
    </w:p>
    <w:p w:rsidR="000B5591" w:rsidRPr="003D476B" w:rsidRDefault="000B5591" w:rsidP="000B5591">
      <w:pPr>
        <w:ind w:left="283" w:firstLine="437"/>
        <w:jc w:val="both"/>
        <w:rPr>
          <w:rFonts w:ascii="Times New Roman" w:hAnsi="Times New Roman" w:cs="Times New Roman"/>
          <w:sz w:val="24"/>
          <w:szCs w:val="24"/>
        </w:rPr>
      </w:pPr>
      <w:r w:rsidRPr="003D476B">
        <w:rPr>
          <w:rFonts w:ascii="Times New Roman" w:hAnsi="Times New Roman" w:cs="Times New Roman"/>
          <w:sz w:val="24"/>
          <w:szCs w:val="24"/>
        </w:rPr>
        <w:t xml:space="preserve">Ответственность за закупочную деятельность и контроль её исполнения закреплена за отделом закупок (далее - ОЗ) ТОО «ИВТ».  </w:t>
      </w:r>
    </w:p>
    <w:p w:rsidR="000B5591" w:rsidRPr="003D476B" w:rsidRDefault="000B5591" w:rsidP="000B5591">
      <w:pPr>
        <w:ind w:left="283" w:firstLine="437"/>
        <w:jc w:val="both"/>
        <w:rPr>
          <w:rFonts w:ascii="Times New Roman" w:hAnsi="Times New Roman" w:cs="Times New Roman"/>
          <w:sz w:val="24"/>
          <w:szCs w:val="24"/>
        </w:rPr>
      </w:pPr>
      <w:r w:rsidRPr="003D476B">
        <w:rPr>
          <w:rFonts w:ascii="Times New Roman" w:hAnsi="Times New Roman" w:cs="Times New Roman"/>
          <w:sz w:val="24"/>
          <w:szCs w:val="24"/>
        </w:rPr>
        <w:t xml:space="preserve">ТОО «ИВТ» обеспечивает открытость и прозрачность проведения закупок в информационной системе электронных закупок на веб-сайте: https://zakup.sk.kz (далее —Система), в которой совершается полный цикл от планирования потребности в товарах, работах и услугах, далее проведение закупок, заключение и исполнение договоров. </w:t>
      </w:r>
    </w:p>
    <w:p w:rsidR="000B5591" w:rsidRPr="003D476B" w:rsidRDefault="000B5591" w:rsidP="000B5591">
      <w:pPr>
        <w:ind w:left="991"/>
        <w:jc w:val="both"/>
        <w:rPr>
          <w:rFonts w:ascii="Times New Roman" w:hAnsi="Times New Roman" w:cs="Times New Roman"/>
          <w:sz w:val="24"/>
          <w:szCs w:val="24"/>
        </w:rPr>
      </w:pPr>
      <w:r w:rsidRPr="003D476B">
        <w:rPr>
          <w:rFonts w:ascii="Times New Roman" w:hAnsi="Times New Roman" w:cs="Times New Roman"/>
          <w:sz w:val="24"/>
          <w:szCs w:val="24"/>
        </w:rPr>
        <w:t xml:space="preserve">ТОО «ИВТ» осуществляет: </w:t>
      </w:r>
    </w:p>
    <w:p w:rsidR="000B5591" w:rsidRPr="003D476B" w:rsidRDefault="000B5591" w:rsidP="00EF7BD5">
      <w:pPr>
        <w:pStyle w:val="a6"/>
        <w:numPr>
          <w:ilvl w:val="0"/>
          <w:numId w:val="35"/>
        </w:numPr>
        <w:spacing w:before="45" w:after="45" w:line="240" w:lineRule="auto"/>
        <w:ind w:right="57"/>
        <w:rPr>
          <w:color w:val="auto"/>
          <w:sz w:val="24"/>
          <w:szCs w:val="24"/>
          <w:lang w:val="ru-RU"/>
        </w:rPr>
      </w:pPr>
      <w:r w:rsidRPr="003D476B">
        <w:rPr>
          <w:rFonts w:eastAsiaTheme="minorHAnsi"/>
          <w:color w:val="auto"/>
          <w:sz w:val="24"/>
          <w:szCs w:val="24"/>
          <w:lang w:val="ru-RU"/>
        </w:rPr>
        <w:t>Эффективное использование средств Товарищества, постоянное снижение расходов и приобретение товаров, работ и услуг по наиболее выгодной цене вследствие проведения закупок конкурентными способами;</w:t>
      </w:r>
    </w:p>
    <w:p w:rsidR="000B5591" w:rsidRPr="003D476B" w:rsidRDefault="000B5591" w:rsidP="00EF7BD5">
      <w:pPr>
        <w:pStyle w:val="a6"/>
        <w:numPr>
          <w:ilvl w:val="0"/>
          <w:numId w:val="35"/>
        </w:numPr>
        <w:spacing w:before="45" w:after="45" w:line="240" w:lineRule="auto"/>
        <w:ind w:right="57"/>
        <w:rPr>
          <w:color w:val="auto"/>
          <w:sz w:val="24"/>
          <w:szCs w:val="24"/>
          <w:lang w:val="ru-RU"/>
        </w:rPr>
      </w:pPr>
      <w:r w:rsidRPr="003D476B">
        <w:rPr>
          <w:rFonts w:eastAsiaTheme="minorHAnsi"/>
          <w:color w:val="auto"/>
          <w:sz w:val="24"/>
          <w:szCs w:val="24"/>
          <w:lang w:val="ru-RU"/>
        </w:rPr>
        <w:t>Обеспечение</w:t>
      </w:r>
      <w:r w:rsidRPr="003D476B">
        <w:rPr>
          <w:rFonts w:ascii="Times New Roman CYR" w:hAnsi="Times New Roman CYR" w:cs="Times New Roman CYR"/>
          <w:color w:val="auto"/>
          <w:sz w:val="24"/>
          <w:szCs w:val="24"/>
          <w:lang w:val="ru-RU"/>
        </w:rPr>
        <w:t xml:space="preserve"> минимизации участников-посредников в процессе закупок и п</w:t>
      </w:r>
      <w:r w:rsidRPr="003D476B">
        <w:rPr>
          <w:color w:val="auto"/>
          <w:sz w:val="24"/>
          <w:szCs w:val="24"/>
          <w:lang w:val="ru-RU"/>
        </w:rPr>
        <w:t>риобретение качественных товаров, работ и услуг;</w:t>
      </w:r>
    </w:p>
    <w:p w:rsidR="000B5591" w:rsidRPr="003D476B" w:rsidRDefault="000B5591" w:rsidP="00EF7BD5">
      <w:pPr>
        <w:pStyle w:val="a6"/>
        <w:numPr>
          <w:ilvl w:val="0"/>
          <w:numId w:val="35"/>
        </w:numPr>
        <w:spacing w:before="45" w:after="45" w:line="240" w:lineRule="auto"/>
        <w:ind w:right="57"/>
        <w:rPr>
          <w:color w:val="auto"/>
          <w:sz w:val="24"/>
          <w:szCs w:val="24"/>
          <w:lang w:val="ru-RU"/>
        </w:rPr>
      </w:pPr>
      <w:r w:rsidRPr="003D476B">
        <w:rPr>
          <w:color w:val="auto"/>
          <w:sz w:val="24"/>
          <w:szCs w:val="24"/>
          <w:lang w:val="ru-RU"/>
        </w:rPr>
        <w:t>Непрерывное обеспечение Товарищества всеми необходимыми для его производственной деятельности материальными ресурсами требуемого качества и их рациональное использование.</w:t>
      </w:r>
    </w:p>
    <w:p w:rsidR="000B5591" w:rsidRPr="003D476B" w:rsidRDefault="000B5591" w:rsidP="00EF7BD5">
      <w:pPr>
        <w:pStyle w:val="a6"/>
        <w:numPr>
          <w:ilvl w:val="0"/>
          <w:numId w:val="35"/>
        </w:numPr>
        <w:spacing w:before="45" w:after="45" w:line="240" w:lineRule="auto"/>
        <w:ind w:right="57"/>
        <w:rPr>
          <w:color w:val="auto"/>
          <w:sz w:val="24"/>
          <w:szCs w:val="24"/>
          <w:lang w:val="ru-RU"/>
        </w:rPr>
      </w:pPr>
      <w:r w:rsidRPr="003D476B">
        <w:rPr>
          <w:color w:val="auto"/>
          <w:sz w:val="24"/>
          <w:szCs w:val="24"/>
          <w:lang w:val="ru-RU"/>
        </w:rPr>
        <w:t>Проведение мастер-классов ОЗ ТОО «ИВТ» по изменениям в нормативно-правовые акты закупочной деятельности и иные нормативно-правовые акты, позволяющее снизить риск появления ошибок при проведении закупочных процессов.</w:t>
      </w:r>
    </w:p>
    <w:p w:rsidR="000B5591" w:rsidRDefault="000B5591" w:rsidP="000B5591">
      <w:pPr>
        <w:pStyle w:val="a6"/>
        <w:spacing w:before="45" w:after="160" w:line="259" w:lineRule="auto"/>
        <w:ind w:left="360" w:right="0" w:firstLine="0"/>
        <w:rPr>
          <w:color w:val="auto"/>
          <w:sz w:val="24"/>
          <w:szCs w:val="24"/>
          <w:lang w:val="ru-RU"/>
        </w:rPr>
      </w:pPr>
      <w:r w:rsidRPr="003D476B">
        <w:rPr>
          <w:color w:val="auto"/>
          <w:sz w:val="24"/>
          <w:szCs w:val="24"/>
          <w:lang w:val="ru-RU"/>
        </w:rPr>
        <w:t xml:space="preserve"> ТОО «ИВТ» планирует оказывать содействие в заключении до</w:t>
      </w:r>
      <w:r w:rsidRPr="006C5F09">
        <w:rPr>
          <w:color w:val="auto"/>
          <w:sz w:val="24"/>
          <w:szCs w:val="24"/>
          <w:lang w:val="ru-RU"/>
        </w:rPr>
        <w:t xml:space="preserve">говоров на закуп товаров, работ и услуг местными поставщиками регионов присутствия с долей местного </w:t>
      </w:r>
      <w:r w:rsidRPr="006C5F09">
        <w:rPr>
          <w:color w:val="auto"/>
          <w:sz w:val="24"/>
          <w:szCs w:val="24"/>
          <w:lang w:val="ru-RU"/>
        </w:rPr>
        <w:lastRenderedPageBreak/>
        <w:t xml:space="preserve">содержание на уровне 75% (без учёта сырья и импорта, приобретаемого у зарубежных поставщиков) в целях поддержки отечественных поставщиков. </w:t>
      </w:r>
      <w:r w:rsidRPr="0089197B">
        <w:rPr>
          <w:color w:val="auto"/>
          <w:sz w:val="24"/>
          <w:szCs w:val="24"/>
          <w:lang w:val="ru-RU"/>
        </w:rPr>
        <w:t xml:space="preserve"> </w:t>
      </w:r>
    </w:p>
    <w:p w:rsidR="00DA5209" w:rsidRDefault="00DA5209" w:rsidP="000B5591">
      <w:pPr>
        <w:pStyle w:val="a6"/>
        <w:spacing w:before="45" w:after="160" w:line="259" w:lineRule="auto"/>
        <w:ind w:left="360" w:right="0" w:firstLine="0"/>
        <w:rPr>
          <w:color w:val="auto"/>
          <w:sz w:val="24"/>
          <w:szCs w:val="24"/>
          <w:lang w:val="ru-RU"/>
        </w:rPr>
      </w:pPr>
    </w:p>
    <w:p w:rsidR="00C23F34" w:rsidRPr="000A5558" w:rsidRDefault="00C23F34" w:rsidP="00F04381">
      <w:pPr>
        <w:spacing w:before="45"/>
        <w:rPr>
          <w:rFonts w:ascii="Times New Roman" w:hAnsi="Times New Roman" w:cs="Times New Roman"/>
          <w:sz w:val="24"/>
          <w:szCs w:val="24"/>
          <w:lang w:val="ru-RU"/>
        </w:rPr>
      </w:pPr>
      <w:r w:rsidRPr="000A5558">
        <w:rPr>
          <w:rFonts w:ascii="Times New Roman" w:eastAsia="Arial" w:hAnsi="Times New Roman" w:cs="Times New Roman"/>
          <w:b/>
          <w:sz w:val="24"/>
          <w:szCs w:val="24"/>
        </w:rPr>
        <w:t>О</w:t>
      </w:r>
      <w:r w:rsidRPr="000A5558">
        <w:rPr>
          <w:rFonts w:ascii="Times New Roman" w:hAnsi="Times New Roman" w:cs="Times New Roman"/>
          <w:b/>
          <w:sz w:val="24"/>
          <w:szCs w:val="24"/>
        </w:rPr>
        <w:t xml:space="preserve">тчетность по закупкам  </w:t>
      </w:r>
    </w:p>
    <w:p w:rsidR="00DA5209" w:rsidRPr="006C5F09" w:rsidRDefault="00DA5209" w:rsidP="00DA5209">
      <w:pPr>
        <w:spacing w:after="0" w:line="240" w:lineRule="auto"/>
        <w:ind w:firstLine="708"/>
        <w:jc w:val="both"/>
        <w:rPr>
          <w:rFonts w:ascii="Times New Roman" w:hAnsi="Times New Roman" w:cs="Times New Roman"/>
          <w:sz w:val="24"/>
          <w:szCs w:val="24"/>
        </w:rPr>
      </w:pPr>
      <w:r w:rsidRPr="006C5F09">
        <w:rPr>
          <w:rFonts w:ascii="Times New Roman" w:hAnsi="Times New Roman" w:cs="Times New Roman"/>
          <w:sz w:val="24"/>
          <w:szCs w:val="24"/>
        </w:rPr>
        <w:t>Для установления целей и оценки результативности работы в области закупок в ТОО «ИВТ» ведется отчетность по вопросам закупок:</w:t>
      </w:r>
    </w:p>
    <w:p w:rsidR="00DA5209" w:rsidRPr="006C5F09" w:rsidRDefault="00DA5209" w:rsidP="00DA5209">
      <w:pPr>
        <w:spacing w:after="0" w:line="240" w:lineRule="auto"/>
        <w:ind w:firstLine="708"/>
        <w:jc w:val="both"/>
        <w:rPr>
          <w:rFonts w:ascii="Times New Roman" w:hAnsi="Times New Roman" w:cs="Times New Roman"/>
          <w:sz w:val="24"/>
          <w:szCs w:val="24"/>
        </w:rPr>
      </w:pPr>
    </w:p>
    <w:p w:rsidR="00DA5209" w:rsidRPr="006C5F09" w:rsidRDefault="00DA5209" w:rsidP="00EF7BD5">
      <w:pPr>
        <w:numPr>
          <w:ilvl w:val="0"/>
          <w:numId w:val="28"/>
        </w:numPr>
        <w:spacing w:after="0" w:line="240" w:lineRule="auto"/>
        <w:ind w:left="284" w:firstLine="142"/>
        <w:jc w:val="both"/>
        <w:rPr>
          <w:rFonts w:ascii="Times New Roman" w:hAnsi="Times New Roman" w:cs="Times New Roman"/>
          <w:sz w:val="24"/>
          <w:szCs w:val="24"/>
        </w:rPr>
      </w:pPr>
      <w:r w:rsidRPr="006C5F09">
        <w:rPr>
          <w:rFonts w:ascii="Times New Roman" w:hAnsi="Times New Roman" w:cs="Times New Roman"/>
          <w:sz w:val="24"/>
          <w:szCs w:val="24"/>
        </w:rPr>
        <w:t>Ежемесячно предоставляется отчёты по договорам о закупках товаров, работ, услуг и о доле местного содержания в поставленных товарах, выполненных работах, оказанных услугах по приложениям №№ 3, 4 к Инструкции «О порядке составления и представления отчетности по вопросам закупок»;</w:t>
      </w:r>
    </w:p>
    <w:p w:rsidR="00DA5209" w:rsidRPr="006C5F09" w:rsidRDefault="00DA5209" w:rsidP="00EF7BD5">
      <w:pPr>
        <w:numPr>
          <w:ilvl w:val="0"/>
          <w:numId w:val="28"/>
        </w:numPr>
        <w:spacing w:after="5" w:line="270" w:lineRule="auto"/>
        <w:jc w:val="both"/>
        <w:rPr>
          <w:rFonts w:ascii="Times New Roman" w:hAnsi="Times New Roman" w:cs="Times New Roman"/>
          <w:sz w:val="24"/>
          <w:szCs w:val="24"/>
        </w:rPr>
      </w:pPr>
      <w:r w:rsidRPr="006C5F09">
        <w:rPr>
          <w:rFonts w:ascii="Times New Roman" w:hAnsi="Times New Roman" w:cs="Times New Roman"/>
          <w:sz w:val="24"/>
          <w:szCs w:val="24"/>
        </w:rPr>
        <w:t>Ежеквартально предоставляется на рассмотрения Наблюдательного Совета отчёты в рамках СЕО о совершенных сделках.</w:t>
      </w:r>
    </w:p>
    <w:p w:rsidR="00DA5209" w:rsidRDefault="00DA5209" w:rsidP="00DA5209">
      <w:pPr>
        <w:ind w:left="283" w:firstLine="437"/>
        <w:jc w:val="both"/>
        <w:rPr>
          <w:rFonts w:ascii="Times New Roman" w:hAnsi="Times New Roman" w:cs="Times New Roman"/>
          <w:sz w:val="24"/>
          <w:szCs w:val="24"/>
        </w:rPr>
      </w:pPr>
      <w:r w:rsidRPr="006C5F09">
        <w:rPr>
          <w:rFonts w:ascii="Times New Roman" w:hAnsi="Times New Roman" w:cs="Times New Roman"/>
          <w:sz w:val="24"/>
          <w:szCs w:val="24"/>
        </w:rPr>
        <w:t>Ежемесячно предоставляется отчёт по проверкам и жалобам.</w:t>
      </w:r>
    </w:p>
    <w:p w:rsidR="00D22640" w:rsidRPr="000A5558" w:rsidRDefault="00D22640" w:rsidP="00D22640">
      <w:pPr>
        <w:pStyle w:val="1"/>
        <w:ind w:left="0" w:firstLine="0"/>
        <w:jc w:val="both"/>
        <w:rPr>
          <w:sz w:val="24"/>
          <w:szCs w:val="24"/>
          <w:lang w:val="ru-RU"/>
        </w:rPr>
      </w:pPr>
      <w:r w:rsidRPr="000A5558">
        <w:rPr>
          <w:sz w:val="24"/>
          <w:szCs w:val="24"/>
          <w:lang w:val="ru-RU"/>
        </w:rPr>
        <w:t xml:space="preserve">Мероприятия по управлению закупочной деятельности </w:t>
      </w:r>
    </w:p>
    <w:p w:rsidR="00D22640" w:rsidRPr="00F56BFA" w:rsidRDefault="00D22640" w:rsidP="00EF7BD5">
      <w:pPr>
        <w:pStyle w:val="a6"/>
        <w:numPr>
          <w:ilvl w:val="0"/>
          <w:numId w:val="30"/>
        </w:numPr>
        <w:ind w:right="0"/>
        <w:rPr>
          <w:color w:val="auto"/>
          <w:sz w:val="24"/>
          <w:szCs w:val="24"/>
          <w:lang w:val="ru-RU"/>
        </w:rPr>
      </w:pPr>
      <w:r w:rsidRPr="00F56BFA">
        <w:rPr>
          <w:color w:val="auto"/>
          <w:sz w:val="24"/>
          <w:szCs w:val="24"/>
          <w:lang w:val="ru-RU"/>
        </w:rPr>
        <w:t xml:space="preserve">совершенствование методологической базы в соответствии с основными принципами и процессами </w:t>
      </w:r>
      <w:r w:rsidR="00224CD6">
        <w:rPr>
          <w:color w:val="auto"/>
          <w:sz w:val="24"/>
          <w:szCs w:val="24"/>
          <w:lang w:val="ru-RU"/>
        </w:rPr>
        <w:t>Порядка</w:t>
      </w:r>
      <w:r w:rsidRPr="00F56BFA">
        <w:rPr>
          <w:color w:val="auto"/>
          <w:sz w:val="24"/>
          <w:szCs w:val="24"/>
          <w:lang w:val="ru-RU"/>
        </w:rPr>
        <w:t xml:space="preserve"> АО «</w:t>
      </w:r>
      <w:proofErr w:type="spellStart"/>
      <w:r w:rsidRPr="00F56BFA">
        <w:rPr>
          <w:color w:val="auto"/>
          <w:sz w:val="24"/>
          <w:szCs w:val="24"/>
          <w:lang w:val="ru-RU"/>
        </w:rPr>
        <w:t>Самрук-Казына</w:t>
      </w:r>
      <w:proofErr w:type="spellEnd"/>
      <w:r w:rsidRPr="00F56BFA">
        <w:rPr>
          <w:color w:val="auto"/>
          <w:sz w:val="24"/>
          <w:szCs w:val="24"/>
          <w:lang w:val="ru-RU"/>
        </w:rPr>
        <w:t>» в ТОО «ИВТ», ориентированной на повышение конкурентоспособности, оптимальное и эффективное расходования денег, направленных на повышение эффективности закупочной деятельности и материально-технического обеспечения.</w:t>
      </w:r>
    </w:p>
    <w:p w:rsidR="00D22640" w:rsidRPr="00F56BFA" w:rsidRDefault="00D22640" w:rsidP="00EF7BD5">
      <w:pPr>
        <w:pStyle w:val="a6"/>
        <w:numPr>
          <w:ilvl w:val="0"/>
          <w:numId w:val="30"/>
        </w:numPr>
        <w:ind w:right="0"/>
        <w:rPr>
          <w:color w:val="auto"/>
          <w:sz w:val="24"/>
          <w:szCs w:val="24"/>
          <w:lang w:val="ru-RU"/>
        </w:rPr>
      </w:pPr>
      <w:r w:rsidRPr="00F56BFA">
        <w:rPr>
          <w:color w:val="auto"/>
          <w:sz w:val="24"/>
          <w:szCs w:val="24"/>
          <w:lang w:val="ru-RU"/>
        </w:rPr>
        <w:t xml:space="preserve">предоставление всем потенциальным поставщикам равных возможностей для участия в процессе закупок, при условии поддержки организаций инвалидов и физических лиц – инвалидов, осуществляющих предпринимательскую деятельность и отечественных товаропроизводителей; </w:t>
      </w:r>
    </w:p>
    <w:p w:rsidR="00D22640" w:rsidRPr="00F56BFA" w:rsidRDefault="00D22640" w:rsidP="00EF7BD5">
      <w:pPr>
        <w:pStyle w:val="a6"/>
        <w:numPr>
          <w:ilvl w:val="0"/>
          <w:numId w:val="30"/>
        </w:numPr>
        <w:ind w:left="709" w:right="0" w:hanging="283"/>
        <w:rPr>
          <w:color w:val="auto"/>
          <w:sz w:val="24"/>
          <w:szCs w:val="24"/>
          <w:lang w:val="ru-RU"/>
        </w:rPr>
      </w:pPr>
      <w:r w:rsidRPr="00F56BFA">
        <w:rPr>
          <w:color w:val="auto"/>
          <w:sz w:val="24"/>
          <w:szCs w:val="24"/>
          <w:lang w:val="ru-RU"/>
        </w:rPr>
        <w:t xml:space="preserve">качественное и своевременное выполнение целей и задач подразделения, направленных на достижение стратегических целей и задач Товарищества, а также выполнение ключевых показателей деятельности/планов мероприятий Товарищества и </w:t>
      </w:r>
      <w:r w:rsidRPr="00F56BFA">
        <w:rPr>
          <w:color w:val="auto"/>
          <w:sz w:val="24"/>
          <w:lang w:val="ru-RU"/>
        </w:rPr>
        <w:t>ОЗ</w:t>
      </w:r>
      <w:r w:rsidRPr="00F56BFA">
        <w:rPr>
          <w:color w:val="auto"/>
          <w:sz w:val="24"/>
          <w:szCs w:val="24"/>
          <w:lang w:val="ru-RU"/>
        </w:rPr>
        <w:t>.</w:t>
      </w:r>
    </w:p>
    <w:p w:rsidR="00D22640" w:rsidRPr="00F56BFA" w:rsidRDefault="00D22640" w:rsidP="00EF7BD5">
      <w:pPr>
        <w:pStyle w:val="a6"/>
        <w:numPr>
          <w:ilvl w:val="0"/>
          <w:numId w:val="30"/>
        </w:numPr>
        <w:tabs>
          <w:tab w:val="left" w:pos="-36"/>
        </w:tabs>
        <w:ind w:left="426" w:right="0" w:firstLine="0"/>
        <w:rPr>
          <w:color w:val="auto"/>
          <w:sz w:val="24"/>
          <w:szCs w:val="24"/>
          <w:lang w:val="ru-RU"/>
        </w:rPr>
      </w:pPr>
      <w:r w:rsidRPr="00F56BFA">
        <w:rPr>
          <w:color w:val="auto"/>
          <w:sz w:val="24"/>
          <w:szCs w:val="24"/>
          <w:lang w:val="ru-RU"/>
        </w:rPr>
        <w:t xml:space="preserve">поддержка отечественных товаропроизводителей и развитие местного содержания </w:t>
      </w:r>
    </w:p>
    <w:p w:rsidR="00D22640" w:rsidRPr="00F56BFA" w:rsidRDefault="00D22640" w:rsidP="00D22640">
      <w:pPr>
        <w:pStyle w:val="a6"/>
        <w:tabs>
          <w:tab w:val="left" w:pos="-36"/>
        </w:tabs>
        <w:ind w:left="426" w:right="0" w:firstLine="0"/>
        <w:rPr>
          <w:color w:val="auto"/>
          <w:sz w:val="24"/>
          <w:szCs w:val="24"/>
          <w:lang w:val="ru-RU"/>
        </w:rPr>
      </w:pPr>
      <w:r w:rsidRPr="00F56BFA">
        <w:rPr>
          <w:color w:val="auto"/>
          <w:sz w:val="24"/>
          <w:szCs w:val="24"/>
          <w:lang w:val="ru-RU"/>
        </w:rPr>
        <w:t xml:space="preserve">     исполненных договоров по закупкам товаров, работ и услуг.</w:t>
      </w:r>
    </w:p>
    <w:p w:rsidR="004F6452" w:rsidRPr="00D22640" w:rsidRDefault="004F6452" w:rsidP="00A62944">
      <w:pPr>
        <w:tabs>
          <w:tab w:val="left" w:pos="993"/>
          <w:tab w:val="left" w:pos="1418"/>
        </w:tabs>
        <w:spacing w:after="0" w:line="240" w:lineRule="auto"/>
        <w:rPr>
          <w:rFonts w:ascii="Times New Roman" w:hAnsi="Times New Roman" w:cs="Times New Roman"/>
          <w:sz w:val="24"/>
          <w:szCs w:val="24"/>
          <w:lang w:val="ru-RU"/>
        </w:rPr>
      </w:pPr>
    </w:p>
    <w:p w:rsidR="004F6452" w:rsidRPr="003D476B" w:rsidRDefault="00274B3E" w:rsidP="00A62944">
      <w:pPr>
        <w:tabs>
          <w:tab w:val="left" w:pos="993"/>
          <w:tab w:val="left" w:pos="1418"/>
        </w:tabs>
        <w:spacing w:after="0" w:line="240" w:lineRule="auto"/>
        <w:rPr>
          <w:rFonts w:ascii="Times New Roman" w:hAnsi="Times New Roman" w:cs="Times New Roman"/>
          <w:sz w:val="24"/>
          <w:szCs w:val="24"/>
          <w:lang w:val="ru-RU"/>
        </w:rPr>
      </w:pPr>
      <w:r w:rsidRPr="003D476B">
        <w:rPr>
          <w:rFonts w:ascii="Times New Roman" w:hAnsi="Times New Roman" w:cs="Times New Roman"/>
          <w:b/>
          <w:sz w:val="24"/>
          <w:szCs w:val="24"/>
          <w:lang w:val="ru-RU"/>
        </w:rPr>
        <w:t>Таблица 1</w:t>
      </w:r>
      <w:r w:rsidR="006D5F81">
        <w:rPr>
          <w:rFonts w:ascii="Times New Roman" w:hAnsi="Times New Roman" w:cs="Times New Roman"/>
          <w:b/>
          <w:sz w:val="24"/>
          <w:szCs w:val="24"/>
          <w:lang w:val="ru-RU"/>
        </w:rPr>
        <w:t>9</w:t>
      </w:r>
      <w:r w:rsidRPr="003D476B">
        <w:rPr>
          <w:rFonts w:ascii="Times New Roman" w:hAnsi="Times New Roman" w:cs="Times New Roman"/>
          <w:b/>
          <w:sz w:val="24"/>
          <w:szCs w:val="24"/>
          <w:lang w:val="ru-RU"/>
        </w:rPr>
        <w:t xml:space="preserve">. </w:t>
      </w:r>
      <w:r w:rsidR="004E1271" w:rsidRPr="003D476B">
        <w:rPr>
          <w:rFonts w:ascii="Times New Roman" w:hAnsi="Times New Roman" w:cs="Times New Roman"/>
          <w:sz w:val="24"/>
          <w:szCs w:val="24"/>
          <w:lang w:val="ru-RU"/>
        </w:rPr>
        <w:t>Ожидаемые и прогнозные показатели по закупкам.</w:t>
      </w:r>
    </w:p>
    <w:p w:rsidR="00274B3E" w:rsidRPr="003D476B" w:rsidRDefault="00274B3E" w:rsidP="00A62944">
      <w:pPr>
        <w:tabs>
          <w:tab w:val="left" w:pos="993"/>
          <w:tab w:val="left" w:pos="1418"/>
        </w:tabs>
        <w:spacing w:after="0" w:line="240" w:lineRule="auto"/>
        <w:rPr>
          <w:rFonts w:ascii="Times New Roman" w:hAnsi="Times New Roman" w:cs="Times New Roman"/>
          <w:sz w:val="24"/>
          <w:szCs w:val="24"/>
          <w:lang w:val="ru-RU"/>
        </w:rPr>
      </w:pPr>
    </w:p>
    <w:tbl>
      <w:tblPr>
        <w:tblStyle w:val="a3"/>
        <w:tblW w:w="0" w:type="auto"/>
        <w:tblLook w:val="04A0" w:firstRow="1" w:lastRow="0" w:firstColumn="1" w:lastColumn="0" w:noHBand="0" w:noVBand="1"/>
      </w:tblPr>
      <w:tblGrid>
        <w:gridCol w:w="704"/>
        <w:gridCol w:w="3034"/>
        <w:gridCol w:w="1786"/>
        <w:gridCol w:w="1701"/>
        <w:gridCol w:w="2120"/>
      </w:tblGrid>
      <w:tr w:rsidR="00274B3E" w:rsidRPr="00535E5C" w:rsidTr="00CC035E">
        <w:tc>
          <w:tcPr>
            <w:tcW w:w="704" w:type="dxa"/>
          </w:tcPr>
          <w:p w:rsidR="00274B3E" w:rsidRPr="00535E5C" w:rsidRDefault="00274B3E" w:rsidP="00274B3E">
            <w:pPr>
              <w:tabs>
                <w:tab w:val="left" w:pos="993"/>
                <w:tab w:val="left" w:pos="1418"/>
              </w:tabs>
              <w:rPr>
                <w:rFonts w:ascii="Times New Roman" w:hAnsi="Times New Roman" w:cs="Times New Roman"/>
                <w:sz w:val="24"/>
                <w:szCs w:val="24"/>
                <w:lang w:val="ru-RU"/>
              </w:rPr>
            </w:pPr>
            <w:r w:rsidRPr="00535E5C">
              <w:rPr>
                <w:rFonts w:ascii="Times New Roman" w:hAnsi="Times New Roman" w:cs="Times New Roman"/>
                <w:sz w:val="24"/>
                <w:szCs w:val="24"/>
                <w:lang w:val="ru-RU"/>
              </w:rPr>
              <w:t>№№</w:t>
            </w:r>
          </w:p>
        </w:tc>
        <w:tc>
          <w:tcPr>
            <w:tcW w:w="3034" w:type="dxa"/>
          </w:tcPr>
          <w:p w:rsidR="00274B3E" w:rsidRPr="00535E5C" w:rsidRDefault="00274B3E" w:rsidP="00274B3E">
            <w:pPr>
              <w:tabs>
                <w:tab w:val="left" w:pos="993"/>
                <w:tab w:val="left" w:pos="1418"/>
              </w:tabs>
              <w:rPr>
                <w:rFonts w:ascii="Times New Roman" w:hAnsi="Times New Roman" w:cs="Times New Roman"/>
                <w:sz w:val="24"/>
                <w:szCs w:val="24"/>
                <w:lang w:val="ru-RU"/>
              </w:rPr>
            </w:pPr>
            <w:r w:rsidRPr="00535E5C">
              <w:rPr>
                <w:rFonts w:ascii="Times New Roman" w:hAnsi="Times New Roman" w:cs="Times New Roman"/>
                <w:sz w:val="24"/>
                <w:szCs w:val="24"/>
                <w:lang w:val="ru-RU"/>
              </w:rPr>
              <w:t>Наименование</w:t>
            </w:r>
          </w:p>
        </w:tc>
        <w:tc>
          <w:tcPr>
            <w:tcW w:w="1786" w:type="dxa"/>
          </w:tcPr>
          <w:p w:rsidR="00274B3E" w:rsidRPr="00535E5C" w:rsidRDefault="00274B3E" w:rsidP="00EF3147">
            <w:pPr>
              <w:tabs>
                <w:tab w:val="left" w:pos="993"/>
                <w:tab w:val="left" w:pos="1418"/>
              </w:tabs>
              <w:jc w:val="center"/>
              <w:rPr>
                <w:rFonts w:ascii="Times New Roman" w:hAnsi="Times New Roman" w:cs="Times New Roman"/>
                <w:sz w:val="24"/>
                <w:szCs w:val="24"/>
                <w:lang w:val="ru-RU"/>
              </w:rPr>
            </w:pPr>
            <w:r w:rsidRPr="00535E5C">
              <w:rPr>
                <w:rFonts w:ascii="Times New Roman" w:eastAsia="Calibri" w:hAnsi="Times New Roman" w:cs="Times New Roman"/>
                <w:b/>
                <w:sz w:val="24"/>
                <w:szCs w:val="24"/>
              </w:rPr>
              <w:t>202</w:t>
            </w:r>
            <w:r w:rsidR="007C0923" w:rsidRPr="00535E5C">
              <w:rPr>
                <w:rFonts w:ascii="Times New Roman" w:eastAsia="Calibri" w:hAnsi="Times New Roman" w:cs="Times New Roman"/>
                <w:b/>
                <w:sz w:val="24"/>
                <w:szCs w:val="24"/>
                <w:lang w:val="ru-RU"/>
              </w:rPr>
              <w:t>4</w:t>
            </w:r>
            <w:r w:rsidRPr="00535E5C">
              <w:rPr>
                <w:rFonts w:ascii="Times New Roman" w:eastAsia="Calibri" w:hAnsi="Times New Roman" w:cs="Times New Roman"/>
                <w:b/>
                <w:sz w:val="24"/>
                <w:szCs w:val="24"/>
              </w:rPr>
              <w:t xml:space="preserve"> ожидаемое</w:t>
            </w:r>
          </w:p>
        </w:tc>
        <w:tc>
          <w:tcPr>
            <w:tcW w:w="1701" w:type="dxa"/>
          </w:tcPr>
          <w:p w:rsidR="00EB79B2" w:rsidRPr="00535E5C" w:rsidRDefault="00274B3E" w:rsidP="00EF3147">
            <w:pPr>
              <w:tabs>
                <w:tab w:val="left" w:pos="993"/>
                <w:tab w:val="left" w:pos="1418"/>
              </w:tabs>
              <w:jc w:val="center"/>
              <w:rPr>
                <w:rFonts w:ascii="Times New Roman" w:eastAsia="Calibri" w:hAnsi="Times New Roman" w:cs="Times New Roman"/>
                <w:b/>
                <w:sz w:val="24"/>
                <w:szCs w:val="24"/>
                <w:lang w:val="ru-RU"/>
              </w:rPr>
            </w:pPr>
            <w:r w:rsidRPr="00535E5C">
              <w:rPr>
                <w:rFonts w:ascii="Times New Roman" w:eastAsia="Calibri" w:hAnsi="Times New Roman" w:cs="Times New Roman"/>
                <w:b/>
                <w:sz w:val="24"/>
                <w:szCs w:val="24"/>
              </w:rPr>
              <w:t>202</w:t>
            </w:r>
            <w:r w:rsidR="007C0923" w:rsidRPr="00535E5C">
              <w:rPr>
                <w:rFonts w:ascii="Times New Roman" w:eastAsia="Calibri" w:hAnsi="Times New Roman" w:cs="Times New Roman"/>
                <w:b/>
                <w:sz w:val="24"/>
                <w:szCs w:val="24"/>
                <w:lang w:val="ru-RU"/>
              </w:rPr>
              <w:t>5</w:t>
            </w:r>
          </w:p>
          <w:p w:rsidR="00274B3E" w:rsidRPr="00535E5C" w:rsidRDefault="00274B3E" w:rsidP="00EF3147">
            <w:pPr>
              <w:tabs>
                <w:tab w:val="left" w:pos="993"/>
                <w:tab w:val="left" w:pos="1418"/>
              </w:tabs>
              <w:jc w:val="center"/>
              <w:rPr>
                <w:rFonts w:ascii="Times New Roman" w:hAnsi="Times New Roman" w:cs="Times New Roman"/>
                <w:sz w:val="24"/>
                <w:szCs w:val="24"/>
                <w:lang w:val="ru-RU"/>
              </w:rPr>
            </w:pPr>
            <w:r w:rsidRPr="00535E5C">
              <w:rPr>
                <w:rFonts w:ascii="Times New Roman" w:eastAsia="Calibri" w:hAnsi="Times New Roman" w:cs="Times New Roman"/>
                <w:b/>
                <w:sz w:val="24"/>
                <w:szCs w:val="24"/>
              </w:rPr>
              <w:t>прогноз</w:t>
            </w:r>
          </w:p>
        </w:tc>
        <w:tc>
          <w:tcPr>
            <w:tcW w:w="2120" w:type="dxa"/>
          </w:tcPr>
          <w:p w:rsidR="007C0923" w:rsidRPr="00535E5C" w:rsidRDefault="00274B3E" w:rsidP="00CC035E">
            <w:pPr>
              <w:ind w:left="370" w:right="460" w:firstLine="173"/>
              <w:jc w:val="center"/>
              <w:rPr>
                <w:rFonts w:ascii="Times New Roman" w:eastAsia="Calibri" w:hAnsi="Times New Roman" w:cs="Times New Roman"/>
                <w:b/>
                <w:sz w:val="24"/>
                <w:szCs w:val="24"/>
                <w:lang w:val="ru-RU"/>
              </w:rPr>
            </w:pPr>
            <w:r w:rsidRPr="00535E5C">
              <w:rPr>
                <w:rFonts w:ascii="Times New Roman" w:eastAsia="Calibri" w:hAnsi="Times New Roman" w:cs="Times New Roman"/>
                <w:b/>
                <w:sz w:val="24"/>
                <w:szCs w:val="24"/>
              </w:rPr>
              <w:t>202</w:t>
            </w:r>
            <w:r w:rsidR="007C0923" w:rsidRPr="00535E5C">
              <w:rPr>
                <w:rFonts w:ascii="Times New Roman" w:eastAsia="Calibri" w:hAnsi="Times New Roman" w:cs="Times New Roman"/>
                <w:b/>
                <w:sz w:val="24"/>
                <w:szCs w:val="24"/>
                <w:lang w:val="ru-RU"/>
              </w:rPr>
              <w:t>6</w:t>
            </w:r>
          </w:p>
          <w:p w:rsidR="00274B3E" w:rsidRPr="00535E5C" w:rsidRDefault="00274B3E" w:rsidP="00CC035E">
            <w:pPr>
              <w:ind w:left="370" w:right="460" w:firstLine="173"/>
              <w:jc w:val="center"/>
              <w:rPr>
                <w:rFonts w:ascii="Times New Roman" w:hAnsi="Times New Roman" w:cs="Times New Roman"/>
                <w:sz w:val="24"/>
                <w:szCs w:val="24"/>
                <w:lang w:val="ru-RU"/>
              </w:rPr>
            </w:pPr>
            <w:r w:rsidRPr="00535E5C">
              <w:rPr>
                <w:rFonts w:ascii="Times New Roman" w:eastAsia="Calibri" w:hAnsi="Times New Roman" w:cs="Times New Roman"/>
                <w:b/>
                <w:sz w:val="24"/>
                <w:szCs w:val="24"/>
              </w:rPr>
              <w:t>прогноз</w:t>
            </w:r>
          </w:p>
        </w:tc>
      </w:tr>
      <w:tr w:rsidR="00274B3E" w:rsidRPr="00535E5C" w:rsidTr="00CC035E">
        <w:tc>
          <w:tcPr>
            <w:tcW w:w="704" w:type="dxa"/>
          </w:tcPr>
          <w:p w:rsidR="00274B3E" w:rsidRPr="00535E5C" w:rsidRDefault="00414AF1" w:rsidP="00274B3E">
            <w:pPr>
              <w:tabs>
                <w:tab w:val="left" w:pos="993"/>
                <w:tab w:val="left" w:pos="1418"/>
              </w:tabs>
              <w:rPr>
                <w:rFonts w:ascii="Times New Roman" w:hAnsi="Times New Roman" w:cs="Times New Roman"/>
                <w:sz w:val="24"/>
                <w:szCs w:val="24"/>
                <w:lang w:val="ru-RU"/>
              </w:rPr>
            </w:pPr>
            <w:r w:rsidRPr="00535E5C">
              <w:rPr>
                <w:rFonts w:ascii="Times New Roman" w:hAnsi="Times New Roman" w:cs="Times New Roman"/>
                <w:sz w:val="24"/>
                <w:szCs w:val="24"/>
                <w:lang w:val="ru-RU"/>
              </w:rPr>
              <w:t>1</w:t>
            </w:r>
          </w:p>
        </w:tc>
        <w:tc>
          <w:tcPr>
            <w:tcW w:w="3034" w:type="dxa"/>
          </w:tcPr>
          <w:p w:rsidR="00274B3E" w:rsidRPr="00535E5C" w:rsidRDefault="00274B3E" w:rsidP="00274B3E">
            <w:pPr>
              <w:tabs>
                <w:tab w:val="left" w:pos="993"/>
                <w:tab w:val="left" w:pos="1418"/>
              </w:tabs>
              <w:rPr>
                <w:rFonts w:ascii="Times New Roman" w:hAnsi="Times New Roman" w:cs="Times New Roman"/>
                <w:sz w:val="24"/>
                <w:szCs w:val="24"/>
                <w:lang w:val="ru-RU"/>
              </w:rPr>
            </w:pPr>
            <w:r w:rsidRPr="00535E5C">
              <w:rPr>
                <w:rFonts w:ascii="Times New Roman" w:hAnsi="Times New Roman" w:cs="Times New Roman"/>
                <w:bCs/>
                <w:sz w:val="24"/>
                <w:szCs w:val="24"/>
              </w:rPr>
              <w:t>Отсутствие нарушений в закупках, повлиявших на итоги конкурсных закупок</w:t>
            </w:r>
          </w:p>
        </w:tc>
        <w:tc>
          <w:tcPr>
            <w:tcW w:w="1786" w:type="dxa"/>
          </w:tcPr>
          <w:p w:rsidR="00274B3E" w:rsidRPr="00535E5C" w:rsidRDefault="00EF3147" w:rsidP="00EF3147">
            <w:pPr>
              <w:tabs>
                <w:tab w:val="left" w:pos="993"/>
                <w:tab w:val="left" w:pos="1418"/>
              </w:tabs>
              <w:jc w:val="center"/>
              <w:rPr>
                <w:rFonts w:ascii="Times New Roman" w:hAnsi="Times New Roman" w:cs="Times New Roman"/>
                <w:sz w:val="24"/>
                <w:szCs w:val="24"/>
                <w:lang w:val="ru-RU"/>
              </w:rPr>
            </w:pPr>
            <w:r w:rsidRPr="00535E5C">
              <w:rPr>
                <w:rFonts w:ascii="Times New Roman" w:hAnsi="Times New Roman" w:cs="Times New Roman"/>
                <w:sz w:val="24"/>
                <w:szCs w:val="24"/>
                <w:lang w:val="ru-RU"/>
              </w:rPr>
              <w:t>0</w:t>
            </w:r>
          </w:p>
        </w:tc>
        <w:tc>
          <w:tcPr>
            <w:tcW w:w="1701" w:type="dxa"/>
          </w:tcPr>
          <w:p w:rsidR="00274B3E" w:rsidRPr="00535E5C" w:rsidRDefault="00EF3147" w:rsidP="00EF3147">
            <w:pPr>
              <w:tabs>
                <w:tab w:val="left" w:pos="993"/>
                <w:tab w:val="left" w:pos="1418"/>
              </w:tabs>
              <w:jc w:val="center"/>
              <w:rPr>
                <w:rFonts w:ascii="Times New Roman" w:hAnsi="Times New Roman" w:cs="Times New Roman"/>
                <w:sz w:val="24"/>
                <w:szCs w:val="24"/>
                <w:lang w:val="ru-RU"/>
              </w:rPr>
            </w:pPr>
            <w:r w:rsidRPr="00535E5C">
              <w:rPr>
                <w:rFonts w:ascii="Times New Roman" w:hAnsi="Times New Roman" w:cs="Times New Roman"/>
                <w:sz w:val="24"/>
                <w:szCs w:val="24"/>
                <w:lang w:val="ru-RU"/>
              </w:rPr>
              <w:t>0</w:t>
            </w:r>
          </w:p>
        </w:tc>
        <w:tc>
          <w:tcPr>
            <w:tcW w:w="2120" w:type="dxa"/>
          </w:tcPr>
          <w:p w:rsidR="00274B3E" w:rsidRPr="00535E5C" w:rsidRDefault="00EF3147" w:rsidP="00EF3147">
            <w:pPr>
              <w:tabs>
                <w:tab w:val="left" w:pos="993"/>
                <w:tab w:val="left" w:pos="1418"/>
              </w:tabs>
              <w:jc w:val="center"/>
              <w:rPr>
                <w:rFonts w:ascii="Times New Roman" w:hAnsi="Times New Roman" w:cs="Times New Roman"/>
                <w:sz w:val="24"/>
                <w:szCs w:val="24"/>
                <w:lang w:val="ru-RU"/>
              </w:rPr>
            </w:pPr>
            <w:r w:rsidRPr="00535E5C">
              <w:rPr>
                <w:rFonts w:ascii="Times New Roman" w:hAnsi="Times New Roman" w:cs="Times New Roman"/>
                <w:sz w:val="24"/>
                <w:szCs w:val="24"/>
                <w:lang w:val="ru-RU"/>
              </w:rPr>
              <w:t>0</w:t>
            </w:r>
          </w:p>
        </w:tc>
      </w:tr>
      <w:tr w:rsidR="00EF3147" w:rsidRPr="00535E5C" w:rsidTr="00CC035E">
        <w:tc>
          <w:tcPr>
            <w:tcW w:w="704" w:type="dxa"/>
          </w:tcPr>
          <w:p w:rsidR="00EF3147" w:rsidRPr="00535E5C" w:rsidRDefault="00414AF1" w:rsidP="00EF3147">
            <w:pPr>
              <w:tabs>
                <w:tab w:val="left" w:pos="993"/>
                <w:tab w:val="left" w:pos="1418"/>
              </w:tabs>
              <w:rPr>
                <w:rFonts w:ascii="Times New Roman" w:hAnsi="Times New Roman" w:cs="Times New Roman"/>
                <w:sz w:val="24"/>
                <w:szCs w:val="24"/>
                <w:lang w:val="ru-RU"/>
              </w:rPr>
            </w:pPr>
            <w:r w:rsidRPr="00535E5C">
              <w:rPr>
                <w:rFonts w:ascii="Times New Roman" w:hAnsi="Times New Roman" w:cs="Times New Roman"/>
                <w:sz w:val="24"/>
                <w:szCs w:val="24"/>
                <w:lang w:val="ru-RU"/>
              </w:rPr>
              <w:t>2</w:t>
            </w:r>
          </w:p>
        </w:tc>
        <w:tc>
          <w:tcPr>
            <w:tcW w:w="3034" w:type="dxa"/>
          </w:tcPr>
          <w:p w:rsidR="00EF3147" w:rsidRPr="00535E5C" w:rsidRDefault="00EF3147" w:rsidP="00EF3147">
            <w:pPr>
              <w:tabs>
                <w:tab w:val="left" w:pos="993"/>
                <w:tab w:val="left" w:pos="1418"/>
              </w:tabs>
              <w:rPr>
                <w:rFonts w:ascii="Times New Roman" w:hAnsi="Times New Roman" w:cs="Times New Roman"/>
                <w:sz w:val="24"/>
                <w:szCs w:val="24"/>
                <w:lang w:val="ru-RU"/>
              </w:rPr>
            </w:pPr>
            <w:r w:rsidRPr="00535E5C">
              <w:rPr>
                <w:rFonts w:ascii="Times New Roman" w:hAnsi="Times New Roman" w:cs="Times New Roman"/>
                <w:bCs/>
                <w:sz w:val="24"/>
                <w:szCs w:val="24"/>
              </w:rPr>
              <w:t>Доля местного содержания в товарах</w:t>
            </w:r>
          </w:p>
        </w:tc>
        <w:tc>
          <w:tcPr>
            <w:tcW w:w="1786" w:type="dxa"/>
          </w:tcPr>
          <w:p w:rsidR="00EF3147" w:rsidRPr="00535E5C" w:rsidRDefault="00535E5C" w:rsidP="006C6701">
            <w:pPr>
              <w:tabs>
                <w:tab w:val="left" w:pos="993"/>
                <w:tab w:val="left" w:pos="1418"/>
              </w:tabs>
              <w:jc w:val="center"/>
              <w:rPr>
                <w:rFonts w:ascii="Times New Roman" w:hAnsi="Times New Roman" w:cs="Times New Roman"/>
                <w:sz w:val="24"/>
                <w:szCs w:val="24"/>
                <w:lang w:val="ru-RU"/>
              </w:rPr>
            </w:pPr>
            <w:r w:rsidRPr="00535E5C">
              <w:rPr>
                <w:rFonts w:ascii="Times New Roman" w:hAnsi="Times New Roman" w:cs="Times New Roman"/>
                <w:sz w:val="24"/>
                <w:szCs w:val="24"/>
                <w:lang w:val="ru-RU"/>
              </w:rPr>
              <w:t>21</w:t>
            </w:r>
          </w:p>
        </w:tc>
        <w:tc>
          <w:tcPr>
            <w:tcW w:w="1701" w:type="dxa"/>
          </w:tcPr>
          <w:p w:rsidR="00EF3147" w:rsidRPr="00535E5C" w:rsidRDefault="00535E5C" w:rsidP="006C6701">
            <w:pPr>
              <w:tabs>
                <w:tab w:val="left" w:pos="993"/>
                <w:tab w:val="left" w:pos="1418"/>
              </w:tabs>
              <w:jc w:val="center"/>
              <w:rPr>
                <w:rFonts w:ascii="Times New Roman" w:hAnsi="Times New Roman" w:cs="Times New Roman"/>
                <w:sz w:val="24"/>
                <w:szCs w:val="24"/>
                <w:lang w:val="ru-RU"/>
              </w:rPr>
            </w:pPr>
            <w:r w:rsidRPr="00535E5C">
              <w:rPr>
                <w:rFonts w:ascii="Times New Roman" w:hAnsi="Times New Roman" w:cs="Times New Roman"/>
                <w:sz w:val="24"/>
                <w:szCs w:val="24"/>
                <w:lang w:val="ru-RU"/>
              </w:rPr>
              <w:t>22</w:t>
            </w:r>
          </w:p>
        </w:tc>
        <w:tc>
          <w:tcPr>
            <w:tcW w:w="2120" w:type="dxa"/>
          </w:tcPr>
          <w:p w:rsidR="00EF3147" w:rsidRPr="00535E5C" w:rsidRDefault="00535E5C" w:rsidP="006C6701">
            <w:pPr>
              <w:tabs>
                <w:tab w:val="left" w:pos="993"/>
                <w:tab w:val="left" w:pos="1418"/>
              </w:tabs>
              <w:jc w:val="center"/>
              <w:rPr>
                <w:rFonts w:ascii="Times New Roman" w:hAnsi="Times New Roman" w:cs="Times New Roman"/>
                <w:sz w:val="24"/>
                <w:szCs w:val="24"/>
                <w:lang w:val="ru-RU"/>
              </w:rPr>
            </w:pPr>
            <w:r w:rsidRPr="00535E5C">
              <w:rPr>
                <w:rFonts w:ascii="Times New Roman" w:hAnsi="Times New Roman" w:cs="Times New Roman"/>
                <w:sz w:val="24"/>
                <w:szCs w:val="24"/>
                <w:lang w:val="ru-RU"/>
              </w:rPr>
              <w:t>23</w:t>
            </w:r>
          </w:p>
        </w:tc>
      </w:tr>
      <w:tr w:rsidR="00EF3147" w:rsidRPr="00EB79B2" w:rsidTr="00CC035E">
        <w:tc>
          <w:tcPr>
            <w:tcW w:w="704" w:type="dxa"/>
          </w:tcPr>
          <w:p w:rsidR="00EF3147" w:rsidRPr="00535E5C" w:rsidRDefault="006C6701" w:rsidP="00EF3147">
            <w:pPr>
              <w:tabs>
                <w:tab w:val="left" w:pos="993"/>
                <w:tab w:val="left" w:pos="1418"/>
              </w:tabs>
              <w:rPr>
                <w:rFonts w:ascii="Times New Roman" w:hAnsi="Times New Roman" w:cs="Times New Roman"/>
                <w:sz w:val="24"/>
                <w:szCs w:val="24"/>
                <w:lang w:val="ru-RU"/>
              </w:rPr>
            </w:pPr>
            <w:r w:rsidRPr="00535E5C">
              <w:rPr>
                <w:rFonts w:ascii="Times New Roman" w:hAnsi="Times New Roman" w:cs="Times New Roman"/>
                <w:sz w:val="24"/>
                <w:szCs w:val="24"/>
                <w:lang w:val="ru-RU"/>
              </w:rPr>
              <w:t>3</w:t>
            </w:r>
          </w:p>
        </w:tc>
        <w:tc>
          <w:tcPr>
            <w:tcW w:w="3034" w:type="dxa"/>
          </w:tcPr>
          <w:p w:rsidR="00EF3147" w:rsidRPr="00535E5C" w:rsidRDefault="006C6701" w:rsidP="00EF3147">
            <w:pPr>
              <w:tabs>
                <w:tab w:val="left" w:pos="993"/>
                <w:tab w:val="left" w:pos="1418"/>
              </w:tabs>
              <w:rPr>
                <w:rFonts w:ascii="Times New Roman" w:hAnsi="Times New Roman" w:cs="Times New Roman"/>
                <w:sz w:val="24"/>
                <w:szCs w:val="24"/>
                <w:lang w:val="ru-RU"/>
              </w:rPr>
            </w:pPr>
            <w:r w:rsidRPr="00535E5C">
              <w:rPr>
                <w:rFonts w:ascii="Times New Roman" w:hAnsi="Times New Roman" w:cs="Times New Roman"/>
                <w:bCs/>
                <w:sz w:val="24"/>
                <w:szCs w:val="24"/>
              </w:rPr>
              <w:t>Доля местного содержания в</w:t>
            </w:r>
            <w:r w:rsidR="00125050" w:rsidRPr="00535E5C">
              <w:rPr>
                <w:rFonts w:ascii="Times New Roman" w:hAnsi="Times New Roman" w:cs="Times New Roman"/>
                <w:bCs/>
                <w:sz w:val="24"/>
                <w:szCs w:val="24"/>
              </w:rPr>
              <w:t xml:space="preserve"> работах и услугах</w:t>
            </w:r>
          </w:p>
        </w:tc>
        <w:tc>
          <w:tcPr>
            <w:tcW w:w="1786" w:type="dxa"/>
          </w:tcPr>
          <w:p w:rsidR="00EF3147" w:rsidRPr="00535E5C" w:rsidRDefault="00125050" w:rsidP="006C6701">
            <w:pPr>
              <w:tabs>
                <w:tab w:val="left" w:pos="993"/>
                <w:tab w:val="left" w:pos="1418"/>
              </w:tabs>
              <w:jc w:val="center"/>
              <w:rPr>
                <w:rFonts w:ascii="Times New Roman" w:hAnsi="Times New Roman" w:cs="Times New Roman"/>
                <w:sz w:val="24"/>
                <w:szCs w:val="24"/>
                <w:lang w:val="ru-RU"/>
              </w:rPr>
            </w:pPr>
            <w:r w:rsidRPr="00535E5C">
              <w:rPr>
                <w:rFonts w:ascii="Times New Roman" w:hAnsi="Times New Roman" w:cs="Times New Roman"/>
                <w:sz w:val="24"/>
                <w:szCs w:val="24"/>
                <w:lang w:val="ru-RU"/>
              </w:rPr>
              <w:t>80</w:t>
            </w:r>
          </w:p>
        </w:tc>
        <w:tc>
          <w:tcPr>
            <w:tcW w:w="1701" w:type="dxa"/>
          </w:tcPr>
          <w:p w:rsidR="00EF3147" w:rsidRPr="00535E5C" w:rsidRDefault="00125050" w:rsidP="006C6701">
            <w:pPr>
              <w:tabs>
                <w:tab w:val="left" w:pos="993"/>
                <w:tab w:val="left" w:pos="1418"/>
              </w:tabs>
              <w:jc w:val="center"/>
              <w:rPr>
                <w:rFonts w:ascii="Times New Roman" w:hAnsi="Times New Roman" w:cs="Times New Roman"/>
                <w:sz w:val="24"/>
                <w:szCs w:val="24"/>
                <w:lang w:val="ru-RU"/>
              </w:rPr>
            </w:pPr>
            <w:r w:rsidRPr="00535E5C">
              <w:rPr>
                <w:rFonts w:ascii="Times New Roman" w:hAnsi="Times New Roman" w:cs="Times New Roman"/>
                <w:sz w:val="24"/>
                <w:szCs w:val="24"/>
                <w:lang w:val="ru-RU"/>
              </w:rPr>
              <w:t>80</w:t>
            </w:r>
          </w:p>
        </w:tc>
        <w:tc>
          <w:tcPr>
            <w:tcW w:w="2120" w:type="dxa"/>
          </w:tcPr>
          <w:p w:rsidR="00EF3147" w:rsidRPr="00535E5C" w:rsidRDefault="00125050" w:rsidP="006C6701">
            <w:pPr>
              <w:tabs>
                <w:tab w:val="left" w:pos="993"/>
                <w:tab w:val="left" w:pos="1418"/>
              </w:tabs>
              <w:jc w:val="center"/>
              <w:rPr>
                <w:rFonts w:ascii="Times New Roman" w:hAnsi="Times New Roman" w:cs="Times New Roman"/>
                <w:sz w:val="24"/>
                <w:szCs w:val="24"/>
                <w:lang w:val="ru-RU"/>
              </w:rPr>
            </w:pPr>
            <w:r w:rsidRPr="00535E5C">
              <w:rPr>
                <w:rFonts w:ascii="Times New Roman" w:hAnsi="Times New Roman" w:cs="Times New Roman"/>
                <w:sz w:val="24"/>
                <w:szCs w:val="24"/>
                <w:lang w:val="ru-RU"/>
              </w:rPr>
              <w:t>80</w:t>
            </w:r>
          </w:p>
        </w:tc>
      </w:tr>
    </w:tbl>
    <w:p w:rsidR="00274B3E" w:rsidRDefault="00274B3E" w:rsidP="00A62944">
      <w:pPr>
        <w:tabs>
          <w:tab w:val="left" w:pos="993"/>
          <w:tab w:val="left" w:pos="1418"/>
        </w:tabs>
        <w:spacing w:after="0" w:line="240" w:lineRule="auto"/>
        <w:rPr>
          <w:rFonts w:ascii="Times New Roman" w:hAnsi="Times New Roman" w:cs="Times New Roman"/>
          <w:sz w:val="24"/>
          <w:szCs w:val="24"/>
          <w:lang w:val="ru-RU"/>
        </w:rPr>
      </w:pPr>
    </w:p>
    <w:p w:rsidR="00274B3E" w:rsidRDefault="00274B3E" w:rsidP="00A62944">
      <w:pPr>
        <w:tabs>
          <w:tab w:val="left" w:pos="993"/>
          <w:tab w:val="left" w:pos="1418"/>
        </w:tabs>
        <w:spacing w:after="0" w:line="240" w:lineRule="auto"/>
        <w:rPr>
          <w:rFonts w:ascii="Times New Roman" w:hAnsi="Times New Roman" w:cs="Times New Roman"/>
          <w:sz w:val="24"/>
          <w:szCs w:val="24"/>
          <w:lang w:val="ru-RU"/>
        </w:rPr>
      </w:pPr>
    </w:p>
    <w:p w:rsidR="002239B3" w:rsidRPr="001B5CCA" w:rsidRDefault="0098149D" w:rsidP="00A62944">
      <w:pPr>
        <w:spacing w:after="9" w:line="269" w:lineRule="auto"/>
        <w:jc w:val="both"/>
        <w:rPr>
          <w:rFonts w:ascii="Times New Roman" w:hAnsi="Times New Roman" w:cs="Times New Roman"/>
          <w:b/>
          <w:sz w:val="24"/>
          <w:szCs w:val="24"/>
          <w:lang w:val="ru-RU"/>
        </w:rPr>
      </w:pPr>
      <w:r w:rsidRPr="001B5CCA">
        <w:rPr>
          <w:rFonts w:ascii="Times New Roman" w:hAnsi="Times New Roman" w:cs="Times New Roman"/>
          <w:b/>
          <w:sz w:val="24"/>
          <w:szCs w:val="24"/>
          <w:lang w:val="ru-RU"/>
        </w:rPr>
        <w:t xml:space="preserve">5.2.9. </w:t>
      </w:r>
      <w:r w:rsidR="00A62944" w:rsidRPr="007C5CF1">
        <w:rPr>
          <w:rFonts w:ascii="Times New Roman" w:hAnsi="Times New Roman" w:cs="Times New Roman"/>
          <w:b/>
          <w:sz w:val="24"/>
          <w:szCs w:val="24"/>
          <w:lang w:val="ru-RU"/>
        </w:rPr>
        <w:t>О</w:t>
      </w:r>
      <w:r w:rsidR="002239B3" w:rsidRPr="007C5CF1">
        <w:rPr>
          <w:rFonts w:ascii="Times New Roman" w:hAnsi="Times New Roman" w:cs="Times New Roman"/>
          <w:b/>
          <w:sz w:val="24"/>
          <w:szCs w:val="24"/>
          <w:lang w:val="ru-RU"/>
        </w:rPr>
        <w:t>тветственное ведение бизнеса – взаимодействие с заинтересованными сторонами, местными сообществами и отчетность</w:t>
      </w:r>
    </w:p>
    <w:p w:rsidR="00E87857" w:rsidRPr="00D33133" w:rsidRDefault="00E87857" w:rsidP="00566FED">
      <w:pPr>
        <w:spacing w:after="9" w:line="269" w:lineRule="auto"/>
        <w:ind w:left="535" w:hanging="10"/>
        <w:jc w:val="both"/>
        <w:rPr>
          <w:rFonts w:ascii="Times New Roman" w:hAnsi="Times New Roman" w:cs="Times New Roman"/>
          <w:b/>
          <w:i/>
          <w:sz w:val="24"/>
          <w:szCs w:val="24"/>
          <w:lang w:val="ru-RU"/>
        </w:rPr>
      </w:pPr>
    </w:p>
    <w:p w:rsidR="008837A6" w:rsidRPr="00DE1672" w:rsidRDefault="008837A6" w:rsidP="008837A6">
      <w:pPr>
        <w:ind w:left="283" w:firstLine="437"/>
        <w:jc w:val="both"/>
        <w:rPr>
          <w:rFonts w:ascii="Times New Roman" w:hAnsi="Times New Roman" w:cs="Times New Roman"/>
          <w:sz w:val="24"/>
          <w:szCs w:val="24"/>
          <w:lang w:val="ru-RU"/>
        </w:rPr>
      </w:pPr>
      <w:r w:rsidRPr="00716CC1">
        <w:rPr>
          <w:rFonts w:ascii="Times New Roman" w:hAnsi="Times New Roman" w:cs="Times New Roman"/>
          <w:sz w:val="24"/>
          <w:szCs w:val="24"/>
          <w:lang w:val="ru-RU"/>
        </w:rPr>
        <w:lastRenderedPageBreak/>
        <w:t>Стейкхолдеры определяются по степени подверженности или возможности быть подверженными прямому или к</w:t>
      </w:r>
      <w:r w:rsidRPr="00DE1672">
        <w:rPr>
          <w:rFonts w:ascii="Times New Roman" w:hAnsi="Times New Roman" w:cs="Times New Roman"/>
          <w:sz w:val="24"/>
          <w:szCs w:val="24"/>
          <w:lang w:val="ru-RU"/>
        </w:rPr>
        <w:t xml:space="preserve">освенному, позитивному или негативному воздействию в результате осуществления деятельности ТОО «ИВТ» и которые потенциально способны повлиять на производственные процессы, корпоративное управление или лояльность бренда. </w:t>
      </w:r>
    </w:p>
    <w:p w:rsidR="008837A6" w:rsidRPr="00DE1672" w:rsidRDefault="008837A6" w:rsidP="008837A6">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 Карте стейкхолдеров заинтересованные стороны определяются по соответствующим принципам выявления и отбора заинтересованных сторон. </w:t>
      </w:r>
    </w:p>
    <w:p w:rsidR="008837A6" w:rsidRPr="00DE1672" w:rsidRDefault="008837A6" w:rsidP="008837A6">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 целях организации эффективного целенаправленного взаимодействия с заинтересованными сторонами, группы общественности разделены на «ближний» и «дальний» круг в зависимости от того, оказывают ли они прямое или косвенное воздействие на деятельность ТОО «ИВТ», а также от влияния, оказываемого ТОО «ИВТ» на них. </w:t>
      </w:r>
    </w:p>
    <w:p w:rsidR="008837A6" w:rsidRPr="00DE1672" w:rsidRDefault="008837A6" w:rsidP="008837A6">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Программа Устойчивого развития направлена на удовлетворение интересов всех заинтересованных сторон: </w:t>
      </w:r>
    </w:p>
    <w:p w:rsidR="008837A6" w:rsidRPr="00DE1672" w:rsidRDefault="008837A6" w:rsidP="008837A6">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Ближний круг - Единственный участник, Инвесторы, Поставщики и потребители, Персонал, Профсоюзы, исполнительный орган, Менеджмент и высшее руководство, Кредиторы, Внешние аудиторы и консультанты. </w:t>
      </w:r>
    </w:p>
    <w:p w:rsidR="008837A6" w:rsidRPr="00DE1672" w:rsidRDefault="008837A6" w:rsidP="008837A6">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Дальний круг - общественные, экологические и прочие организации, Местные сообщества, Рейтинговые агентства, Центральные исполнительные органы, кроме лицензирующего, Партнеры, Местные исполнительные органы, СМИ, НПО. </w:t>
      </w:r>
    </w:p>
    <w:p w:rsidR="008837A6" w:rsidRDefault="008837A6" w:rsidP="008837A6">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Процесс взаимодействия с заинтересованными сторонами – неотъемлемая составляющая деятельности любой компании. Взаимодействие с заинтересованными сторонами позволяет компании наращивать социальный капитал, предупреждать и минимизировать риски, а также выявлять новые возможности для развития. В связи с этим, ТОО «ИВТ» уделяет особое внимания процессу взаимодействия с заинтересованными сторонами в ближайшие годы. </w:t>
      </w:r>
    </w:p>
    <w:p w:rsidR="008837A6" w:rsidRPr="00DE1672" w:rsidRDefault="008837A6" w:rsidP="008837A6">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Стоит отметить, что ТОО «ИВТ», как социально ответственная компания стремится поощрять и способствовать применению принципов Устойчивого развития партнерами, обращая внимание на соблюдение указанных принципов в договорах, соглашениях и иных соответствующих документах по взаимоотношению с партнерами. </w:t>
      </w:r>
    </w:p>
    <w:p w:rsidR="008837A6" w:rsidRPr="00DE1672" w:rsidRDefault="008837A6" w:rsidP="008837A6">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Взаимодействие с заинтересованными сторонами – это непрерывный цикличный процесс, подразумевающий постоянное развитие и совершенствование практик и процедур.  </w:t>
      </w:r>
    </w:p>
    <w:p w:rsidR="008837A6" w:rsidRDefault="008837A6" w:rsidP="008837A6">
      <w:pPr>
        <w:ind w:left="283" w:firstLine="437"/>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t xml:space="preserve">Определяются соответствующие методы и каналы взаимодействия с заинтересованными сторонами. Выстраиваются диалоги с заинтересованными сторонами по разным аспектам деятельности. С целью получения информации об озабоченности и претензиях, используется механизм подачи и рассмотрения обращений и жалоб через систему обратной связи на внешнем веб-сайте ТОО «ИВТ» – письменное обращение или телефонный звонок на «горячую линию». </w:t>
      </w:r>
    </w:p>
    <w:p w:rsidR="008837A6" w:rsidRDefault="008837A6" w:rsidP="0083066E">
      <w:pPr>
        <w:spacing w:after="9" w:line="269" w:lineRule="auto"/>
        <w:ind w:left="535" w:hanging="10"/>
        <w:jc w:val="both"/>
        <w:rPr>
          <w:rFonts w:ascii="Times New Roman" w:hAnsi="Times New Roman" w:cs="Times New Roman"/>
          <w:b/>
          <w:i/>
          <w:sz w:val="24"/>
          <w:szCs w:val="24"/>
          <w:lang w:val="ru-RU"/>
        </w:rPr>
      </w:pPr>
    </w:p>
    <w:p w:rsidR="002C4209" w:rsidRPr="006C7780" w:rsidRDefault="002C4209" w:rsidP="002C4209">
      <w:pPr>
        <w:pStyle w:val="4"/>
        <w:tabs>
          <w:tab w:val="center" w:pos="413"/>
          <w:tab w:val="center" w:pos="2412"/>
        </w:tabs>
        <w:jc w:val="both"/>
        <w:rPr>
          <w:rFonts w:ascii="Times New Roman" w:hAnsi="Times New Roman" w:cs="Times New Roman"/>
          <w:b/>
          <w:i w:val="0"/>
          <w:color w:val="auto"/>
          <w:sz w:val="24"/>
          <w:szCs w:val="24"/>
          <w:lang w:val="ru-RU"/>
        </w:rPr>
      </w:pPr>
      <w:r w:rsidRPr="00DE1672">
        <w:rPr>
          <w:rFonts w:ascii="Times New Roman" w:eastAsia="Calibri" w:hAnsi="Times New Roman" w:cs="Times New Roman"/>
          <w:b/>
          <w:sz w:val="24"/>
          <w:szCs w:val="24"/>
          <w:lang w:val="ru-RU"/>
        </w:rPr>
        <w:tab/>
      </w:r>
      <w:r w:rsidR="0002792C">
        <w:rPr>
          <w:rFonts w:ascii="Times New Roman" w:hAnsi="Times New Roman" w:cs="Times New Roman"/>
          <w:b/>
          <w:i w:val="0"/>
          <w:color w:val="auto"/>
          <w:sz w:val="24"/>
          <w:szCs w:val="24"/>
          <w:lang w:val="ru-RU"/>
        </w:rPr>
        <w:t>6</w:t>
      </w:r>
      <w:r w:rsidRPr="006C7780">
        <w:rPr>
          <w:rFonts w:ascii="Times New Roman" w:hAnsi="Times New Roman" w:cs="Times New Roman"/>
          <w:b/>
          <w:i w:val="0"/>
          <w:color w:val="auto"/>
          <w:sz w:val="24"/>
          <w:szCs w:val="24"/>
          <w:lang w:val="ru-RU"/>
        </w:rPr>
        <w:t>.</w:t>
      </w:r>
      <w:r w:rsidRPr="006C7780">
        <w:rPr>
          <w:rFonts w:ascii="Times New Roman" w:eastAsia="Arial" w:hAnsi="Times New Roman" w:cs="Times New Roman"/>
          <w:b/>
          <w:i w:val="0"/>
          <w:color w:val="auto"/>
          <w:sz w:val="24"/>
          <w:szCs w:val="24"/>
          <w:lang w:val="ru-RU"/>
        </w:rPr>
        <w:t xml:space="preserve"> </w:t>
      </w:r>
      <w:r w:rsidRPr="00A44A1A">
        <w:rPr>
          <w:rFonts w:ascii="Times New Roman" w:hAnsi="Times New Roman" w:cs="Times New Roman"/>
          <w:b/>
          <w:i w:val="0"/>
          <w:color w:val="auto"/>
          <w:sz w:val="24"/>
          <w:szCs w:val="24"/>
          <w:lang w:val="ru-RU"/>
        </w:rPr>
        <w:t>Ожидаемые результаты</w:t>
      </w:r>
      <w:r w:rsidRPr="006C7780">
        <w:rPr>
          <w:rFonts w:ascii="Times New Roman" w:hAnsi="Times New Roman" w:cs="Times New Roman"/>
          <w:b/>
          <w:i w:val="0"/>
          <w:color w:val="auto"/>
          <w:sz w:val="24"/>
          <w:szCs w:val="24"/>
          <w:lang w:val="ru-RU"/>
        </w:rPr>
        <w:t xml:space="preserve"> </w:t>
      </w:r>
    </w:p>
    <w:p w:rsidR="002C4209" w:rsidRPr="00DE1672" w:rsidRDefault="002C4209" w:rsidP="002C4209">
      <w:pPr>
        <w:spacing w:after="98"/>
        <w:ind w:left="283"/>
        <w:jc w:val="both"/>
        <w:rPr>
          <w:rFonts w:ascii="Times New Roman" w:hAnsi="Times New Roman" w:cs="Times New Roman"/>
          <w:sz w:val="24"/>
          <w:szCs w:val="24"/>
          <w:lang w:val="ru-RU"/>
        </w:rPr>
      </w:pPr>
      <w:r w:rsidRPr="00DE1672">
        <w:rPr>
          <w:rFonts w:ascii="Times New Roman" w:eastAsia="Calibri" w:hAnsi="Times New Roman" w:cs="Times New Roman"/>
          <w:sz w:val="24"/>
          <w:szCs w:val="24"/>
          <w:lang w:val="ru-RU"/>
        </w:rPr>
        <w:t xml:space="preserve"> </w:t>
      </w:r>
    </w:p>
    <w:p w:rsidR="002C4209" w:rsidRDefault="002C4209" w:rsidP="006A59C1">
      <w:pPr>
        <w:ind w:firstLine="720"/>
        <w:jc w:val="both"/>
        <w:rPr>
          <w:rFonts w:ascii="Times New Roman" w:hAnsi="Times New Roman" w:cs="Times New Roman"/>
          <w:sz w:val="24"/>
          <w:szCs w:val="24"/>
          <w:lang w:val="ru-RU"/>
        </w:rPr>
      </w:pPr>
      <w:r w:rsidRPr="00DE1672">
        <w:rPr>
          <w:rFonts w:ascii="Times New Roman" w:hAnsi="Times New Roman" w:cs="Times New Roman"/>
          <w:sz w:val="24"/>
          <w:szCs w:val="24"/>
          <w:lang w:val="ru-RU"/>
        </w:rPr>
        <w:lastRenderedPageBreak/>
        <w:t xml:space="preserve">Реализация Программы способствует укреплению позиции ТОО «ИВТ» как социально ответственного юридического лица в среднесрочной перспективе и решению задач социально-экономического развития ТОО «ИВТ», а также достижению следующих результатов </w:t>
      </w:r>
      <w:r w:rsidR="0076077E">
        <w:rPr>
          <w:rFonts w:ascii="Times New Roman" w:hAnsi="Times New Roman" w:cs="Times New Roman"/>
          <w:sz w:val="24"/>
          <w:szCs w:val="24"/>
          <w:lang w:val="ru-RU"/>
        </w:rPr>
        <w:t>в период 202</w:t>
      </w:r>
      <w:r w:rsidR="00DE1FF2">
        <w:rPr>
          <w:rFonts w:ascii="Times New Roman" w:hAnsi="Times New Roman" w:cs="Times New Roman"/>
          <w:sz w:val="24"/>
          <w:szCs w:val="24"/>
          <w:lang w:val="ru-RU"/>
        </w:rPr>
        <w:t>4</w:t>
      </w:r>
      <w:r w:rsidR="0076077E">
        <w:rPr>
          <w:rFonts w:ascii="Times New Roman" w:hAnsi="Times New Roman" w:cs="Times New Roman"/>
          <w:sz w:val="24"/>
          <w:szCs w:val="24"/>
          <w:lang w:val="ru-RU"/>
        </w:rPr>
        <w:t>-</w:t>
      </w:r>
      <w:r w:rsidRPr="00DE1672">
        <w:rPr>
          <w:rFonts w:ascii="Times New Roman" w:hAnsi="Times New Roman" w:cs="Times New Roman"/>
          <w:sz w:val="24"/>
          <w:szCs w:val="24"/>
          <w:lang w:val="ru-RU"/>
        </w:rPr>
        <w:t>202</w:t>
      </w:r>
      <w:r w:rsidR="00DE1FF2">
        <w:rPr>
          <w:rFonts w:ascii="Times New Roman" w:hAnsi="Times New Roman" w:cs="Times New Roman"/>
          <w:sz w:val="24"/>
          <w:szCs w:val="24"/>
          <w:lang w:val="ru-RU"/>
        </w:rPr>
        <w:t>6</w:t>
      </w:r>
      <w:r w:rsidR="0076077E">
        <w:rPr>
          <w:rFonts w:ascii="Times New Roman" w:hAnsi="Times New Roman" w:cs="Times New Roman"/>
          <w:sz w:val="24"/>
          <w:szCs w:val="24"/>
          <w:lang w:val="ru-RU"/>
        </w:rPr>
        <w:t xml:space="preserve">г.г. </w:t>
      </w:r>
      <w:r w:rsidR="00EB4F8D" w:rsidRPr="001B34BF">
        <w:rPr>
          <w:rFonts w:ascii="Times New Roman" w:hAnsi="Times New Roman" w:cs="Times New Roman"/>
          <w:sz w:val="24"/>
          <w:szCs w:val="24"/>
        </w:rPr>
        <w:t>за счет разработки и реализации мероприятий по следующим основным направлениям деятельности в области устойчивого развития</w:t>
      </w:r>
      <w:r w:rsidRPr="00DE1672">
        <w:rPr>
          <w:rFonts w:ascii="Times New Roman" w:hAnsi="Times New Roman" w:cs="Times New Roman"/>
          <w:sz w:val="24"/>
          <w:szCs w:val="24"/>
          <w:lang w:val="ru-RU"/>
        </w:rPr>
        <w:t xml:space="preserve">: </w:t>
      </w:r>
    </w:p>
    <w:p w:rsidR="00EB4F8D" w:rsidRDefault="00EB4F8D" w:rsidP="00EB4F8D">
      <w:pPr>
        <w:jc w:val="both"/>
        <w:rPr>
          <w:rFonts w:ascii="Times New Roman" w:hAnsi="Times New Roman" w:cs="Times New Roman"/>
          <w:b/>
          <w:sz w:val="24"/>
          <w:szCs w:val="24"/>
        </w:rPr>
      </w:pPr>
      <w:r w:rsidRPr="00EB4F8D">
        <w:rPr>
          <w:rFonts w:ascii="Times New Roman" w:hAnsi="Times New Roman" w:cs="Times New Roman"/>
          <w:b/>
          <w:sz w:val="24"/>
          <w:szCs w:val="24"/>
          <w:lang w:val="ru-RU"/>
        </w:rPr>
        <w:t>Э</w:t>
      </w:r>
      <w:proofErr w:type="spellStart"/>
      <w:r w:rsidRPr="00EB4F8D">
        <w:rPr>
          <w:rFonts w:ascii="Times New Roman" w:hAnsi="Times New Roman" w:cs="Times New Roman"/>
          <w:b/>
          <w:sz w:val="24"/>
          <w:szCs w:val="24"/>
        </w:rPr>
        <w:t>кономическая</w:t>
      </w:r>
      <w:proofErr w:type="spellEnd"/>
      <w:r w:rsidRPr="00EB4F8D">
        <w:rPr>
          <w:rFonts w:ascii="Times New Roman" w:hAnsi="Times New Roman" w:cs="Times New Roman"/>
          <w:b/>
          <w:sz w:val="24"/>
          <w:szCs w:val="24"/>
        </w:rPr>
        <w:t xml:space="preserve"> устойчивость</w:t>
      </w:r>
    </w:p>
    <w:p w:rsidR="00BB52A4" w:rsidRPr="00BE2B25" w:rsidRDefault="00126197" w:rsidP="00EF7BD5">
      <w:pPr>
        <w:pStyle w:val="a6"/>
        <w:numPr>
          <w:ilvl w:val="0"/>
          <w:numId w:val="46"/>
        </w:numPr>
        <w:rPr>
          <w:sz w:val="24"/>
          <w:szCs w:val="24"/>
          <w:lang w:val="ru-RU"/>
        </w:rPr>
      </w:pPr>
      <w:r w:rsidRPr="00BE2B25">
        <w:rPr>
          <w:sz w:val="24"/>
          <w:szCs w:val="24"/>
          <w:lang w:val="ru-RU"/>
        </w:rPr>
        <w:t>достижение плановых показателей финансово-экономической деятельности</w:t>
      </w:r>
      <w:r w:rsidR="00940ECC" w:rsidRPr="00BE2B25">
        <w:rPr>
          <w:sz w:val="24"/>
          <w:szCs w:val="24"/>
          <w:lang w:val="ru-RU"/>
        </w:rPr>
        <w:t xml:space="preserve"> предприятия</w:t>
      </w:r>
      <w:r w:rsidR="00BE2B25" w:rsidRPr="00BE2B25">
        <w:rPr>
          <w:sz w:val="24"/>
          <w:szCs w:val="24"/>
          <w:lang w:val="ru-RU"/>
        </w:rPr>
        <w:t xml:space="preserve"> за счет совершенствования процессов планирования, внутреннего контроля и учета деятельности</w:t>
      </w:r>
      <w:r w:rsidR="008D2429" w:rsidRPr="00BE2B25">
        <w:rPr>
          <w:sz w:val="24"/>
          <w:szCs w:val="24"/>
          <w:lang w:val="ru-RU"/>
        </w:rPr>
        <w:t>;</w:t>
      </w:r>
    </w:p>
    <w:p w:rsidR="00025164" w:rsidRPr="00BE2B25" w:rsidRDefault="004C155E" w:rsidP="00EF7BD5">
      <w:pPr>
        <w:pStyle w:val="a6"/>
        <w:numPr>
          <w:ilvl w:val="0"/>
          <w:numId w:val="46"/>
        </w:numPr>
        <w:rPr>
          <w:sz w:val="24"/>
          <w:szCs w:val="24"/>
          <w:lang w:val="ru-RU"/>
        </w:rPr>
      </w:pPr>
      <w:r w:rsidRPr="00BE2B25">
        <w:rPr>
          <w:sz w:val="24"/>
          <w:szCs w:val="24"/>
          <w:lang w:val="ru-RU"/>
        </w:rPr>
        <w:t xml:space="preserve">получение дополнительного дохода </w:t>
      </w:r>
      <w:r>
        <w:rPr>
          <w:sz w:val="24"/>
          <w:szCs w:val="24"/>
          <w:lang w:val="ru-RU"/>
        </w:rPr>
        <w:t xml:space="preserve">за счет </w:t>
      </w:r>
      <w:r w:rsidR="00025164" w:rsidRPr="00BE2B25">
        <w:rPr>
          <w:sz w:val="24"/>
          <w:szCs w:val="24"/>
          <w:lang w:val="ru-RU"/>
        </w:rPr>
        <w:t>внедрени</w:t>
      </w:r>
      <w:r>
        <w:rPr>
          <w:sz w:val="24"/>
          <w:szCs w:val="24"/>
          <w:lang w:val="ru-RU"/>
        </w:rPr>
        <w:t>я</w:t>
      </w:r>
      <w:r w:rsidR="00025164" w:rsidRPr="00BE2B25">
        <w:rPr>
          <w:sz w:val="24"/>
          <w:szCs w:val="24"/>
          <w:lang w:val="ru-RU"/>
        </w:rPr>
        <w:t xml:space="preserve"> проектов, которые обеспечивают</w:t>
      </w:r>
      <w:r>
        <w:rPr>
          <w:sz w:val="24"/>
          <w:szCs w:val="24"/>
          <w:lang w:val="ru-RU"/>
        </w:rPr>
        <w:t xml:space="preserve"> </w:t>
      </w:r>
      <w:r w:rsidR="00025164" w:rsidRPr="00BE2B25">
        <w:rPr>
          <w:sz w:val="24"/>
          <w:szCs w:val="24"/>
          <w:lang w:val="ru-RU"/>
        </w:rPr>
        <w:t>сохранение уровня рентабельности, конкурентных преимуществ, обновление и модернизацию основных средств.</w:t>
      </w:r>
    </w:p>
    <w:p w:rsidR="00126197" w:rsidRPr="00126197" w:rsidRDefault="00126197" w:rsidP="00EB4F8D">
      <w:pPr>
        <w:jc w:val="both"/>
        <w:rPr>
          <w:rFonts w:ascii="Times New Roman" w:hAnsi="Times New Roman" w:cs="Times New Roman"/>
          <w:sz w:val="24"/>
          <w:szCs w:val="24"/>
          <w:lang w:val="ru-RU"/>
        </w:rPr>
      </w:pPr>
    </w:p>
    <w:p w:rsidR="00EB4F8D" w:rsidRDefault="00EB4F8D" w:rsidP="00EB4F8D">
      <w:pPr>
        <w:jc w:val="both"/>
        <w:rPr>
          <w:rFonts w:ascii="Times New Roman" w:hAnsi="Times New Roman" w:cs="Times New Roman"/>
          <w:b/>
          <w:sz w:val="24"/>
          <w:szCs w:val="24"/>
          <w:lang w:val="ru-RU"/>
        </w:rPr>
      </w:pPr>
      <w:r w:rsidRPr="00EB4F8D">
        <w:rPr>
          <w:rFonts w:ascii="Times New Roman" w:hAnsi="Times New Roman" w:cs="Times New Roman"/>
          <w:b/>
          <w:sz w:val="24"/>
          <w:szCs w:val="24"/>
          <w:lang w:val="ru-RU"/>
        </w:rPr>
        <w:t>Развитие человеческого капитала и культуры</w:t>
      </w:r>
    </w:p>
    <w:p w:rsidR="00BB52A4" w:rsidRPr="00A84097" w:rsidRDefault="00BB52A4" w:rsidP="00EF7BD5">
      <w:pPr>
        <w:pStyle w:val="a6"/>
        <w:numPr>
          <w:ilvl w:val="0"/>
          <w:numId w:val="39"/>
        </w:numPr>
        <w:ind w:left="709" w:hanging="283"/>
        <w:rPr>
          <w:sz w:val="24"/>
          <w:szCs w:val="24"/>
          <w:lang w:val="ru-RU"/>
        </w:rPr>
      </w:pPr>
      <w:r w:rsidRPr="00A84097">
        <w:rPr>
          <w:sz w:val="24"/>
          <w:szCs w:val="24"/>
          <w:lang w:val="ru-RU"/>
        </w:rPr>
        <w:t xml:space="preserve">обеспечение социальной стабильности в трудовых коллективах с показателем Рейтинга социальной стабильности на </w:t>
      </w:r>
      <w:r w:rsidRPr="00B25AFB">
        <w:rPr>
          <w:sz w:val="24"/>
          <w:szCs w:val="24"/>
          <w:lang w:val="ru-RU"/>
        </w:rPr>
        <w:t>уровне не ниже 70% до</w:t>
      </w:r>
      <w:r w:rsidRPr="00A84097">
        <w:rPr>
          <w:sz w:val="24"/>
          <w:szCs w:val="24"/>
          <w:lang w:val="ru-RU"/>
        </w:rPr>
        <w:t xml:space="preserve"> 202</w:t>
      </w:r>
      <w:r w:rsidR="00B25AFB">
        <w:rPr>
          <w:sz w:val="24"/>
          <w:szCs w:val="24"/>
          <w:lang w:val="ru-RU"/>
        </w:rPr>
        <w:t>6</w:t>
      </w:r>
      <w:r w:rsidRPr="00A84097">
        <w:rPr>
          <w:sz w:val="24"/>
          <w:szCs w:val="24"/>
          <w:lang w:val="ru-RU"/>
        </w:rPr>
        <w:t xml:space="preserve"> года;</w:t>
      </w:r>
    </w:p>
    <w:p w:rsidR="00BB52A4" w:rsidRPr="00A84097" w:rsidRDefault="00BB52A4" w:rsidP="00EF7BD5">
      <w:pPr>
        <w:pStyle w:val="a6"/>
        <w:numPr>
          <w:ilvl w:val="0"/>
          <w:numId w:val="39"/>
        </w:numPr>
        <w:ind w:left="709" w:hanging="283"/>
        <w:rPr>
          <w:sz w:val="24"/>
          <w:szCs w:val="24"/>
          <w:lang w:val="ru-RU"/>
        </w:rPr>
      </w:pPr>
      <w:r w:rsidRPr="00A84097">
        <w:rPr>
          <w:sz w:val="24"/>
          <w:szCs w:val="24"/>
          <w:lang w:val="ru-RU"/>
        </w:rPr>
        <w:t xml:space="preserve">стимулирование трудовой активности работников ТОО «ИВТ», а также побуждение их к достижению сверхнормативных результатов, путем </w:t>
      </w:r>
      <w:r w:rsidRPr="00B25AFB">
        <w:rPr>
          <w:sz w:val="24"/>
          <w:szCs w:val="24"/>
          <w:lang w:val="ru-RU"/>
        </w:rPr>
        <w:t xml:space="preserve">выплаты вознаграждения по результатам работы за год, на основании </w:t>
      </w:r>
      <w:r w:rsidR="00B25AFB" w:rsidRPr="00B25AFB">
        <w:rPr>
          <w:sz w:val="24"/>
          <w:szCs w:val="24"/>
          <w:lang w:val="ru-RU"/>
        </w:rPr>
        <w:t>достижения производственных показателей</w:t>
      </w:r>
      <w:r w:rsidRPr="00B25AFB">
        <w:rPr>
          <w:sz w:val="24"/>
          <w:szCs w:val="24"/>
          <w:lang w:val="ru-RU"/>
        </w:rPr>
        <w:t>;</w:t>
      </w:r>
    </w:p>
    <w:p w:rsidR="00BB52A4" w:rsidRPr="00E32325" w:rsidRDefault="00BB52A4" w:rsidP="00EF7BD5">
      <w:pPr>
        <w:pStyle w:val="a6"/>
        <w:numPr>
          <w:ilvl w:val="0"/>
          <w:numId w:val="39"/>
        </w:numPr>
        <w:ind w:left="709" w:hanging="283"/>
        <w:rPr>
          <w:sz w:val="24"/>
          <w:szCs w:val="24"/>
          <w:lang w:val="ru-RU"/>
        </w:rPr>
      </w:pPr>
      <w:r w:rsidRPr="00A84097">
        <w:rPr>
          <w:sz w:val="24"/>
          <w:szCs w:val="24"/>
          <w:lang w:val="ru-RU"/>
        </w:rPr>
        <w:t xml:space="preserve">оказание материальной помощи работникам ТОО «ИВТ» к оплачиваемому ежегодному трудовому отпуску </w:t>
      </w:r>
      <w:r w:rsidRPr="00E32325">
        <w:rPr>
          <w:sz w:val="24"/>
          <w:szCs w:val="24"/>
          <w:lang w:val="ru-RU"/>
        </w:rPr>
        <w:t>не реже одного раза в календарном году, в размере до двух должностных окладов;</w:t>
      </w:r>
    </w:p>
    <w:p w:rsidR="00BB52A4" w:rsidRPr="00A84097" w:rsidRDefault="00BB52A4" w:rsidP="00EF7BD5">
      <w:pPr>
        <w:pStyle w:val="a6"/>
        <w:numPr>
          <w:ilvl w:val="0"/>
          <w:numId w:val="39"/>
        </w:numPr>
        <w:ind w:left="709" w:hanging="283"/>
        <w:rPr>
          <w:sz w:val="24"/>
          <w:szCs w:val="24"/>
          <w:lang w:val="ru-RU"/>
        </w:rPr>
      </w:pPr>
      <w:r w:rsidRPr="00A84097">
        <w:rPr>
          <w:sz w:val="24"/>
          <w:szCs w:val="24"/>
          <w:lang w:val="ru-RU"/>
        </w:rPr>
        <w:t>выполнение всех социальных обязательств перед работниками ТОО «ИВТ», а также реализация дополнительных мер социальной поддержки в отношении работников.</w:t>
      </w:r>
    </w:p>
    <w:p w:rsidR="00BB52A4" w:rsidRPr="008701E5" w:rsidRDefault="00BB52A4" w:rsidP="00EF7BD5">
      <w:pPr>
        <w:pStyle w:val="a6"/>
        <w:numPr>
          <w:ilvl w:val="0"/>
          <w:numId w:val="39"/>
        </w:numPr>
        <w:ind w:left="709" w:hanging="283"/>
        <w:rPr>
          <w:sz w:val="24"/>
          <w:szCs w:val="24"/>
          <w:lang w:val="ru-RU"/>
        </w:rPr>
      </w:pPr>
      <w:r w:rsidRPr="008701E5">
        <w:rPr>
          <w:sz w:val="24"/>
          <w:szCs w:val="24"/>
          <w:lang w:val="ru-RU"/>
        </w:rPr>
        <w:t>профессиональное развитие и обучение более 700 человеко-семинаров на сумму более 40 млн. тенге в период с 202</w:t>
      </w:r>
      <w:r w:rsidR="00184F07" w:rsidRPr="008701E5">
        <w:rPr>
          <w:sz w:val="24"/>
          <w:szCs w:val="24"/>
          <w:lang w:val="ru-RU"/>
        </w:rPr>
        <w:t>4</w:t>
      </w:r>
      <w:r w:rsidRPr="008701E5">
        <w:rPr>
          <w:sz w:val="24"/>
          <w:szCs w:val="24"/>
          <w:lang w:val="ru-RU"/>
        </w:rPr>
        <w:t>-202</w:t>
      </w:r>
      <w:r w:rsidR="00184F07" w:rsidRPr="008701E5">
        <w:rPr>
          <w:sz w:val="24"/>
          <w:szCs w:val="24"/>
          <w:lang w:val="ru-RU"/>
        </w:rPr>
        <w:t>6</w:t>
      </w:r>
      <w:r w:rsidRPr="008701E5">
        <w:rPr>
          <w:sz w:val="24"/>
          <w:szCs w:val="24"/>
          <w:lang w:val="ru-RU"/>
        </w:rPr>
        <w:t xml:space="preserve"> годы;</w:t>
      </w:r>
    </w:p>
    <w:p w:rsidR="00BB52A4" w:rsidRPr="00A84097" w:rsidRDefault="00BB52A4" w:rsidP="00EF7BD5">
      <w:pPr>
        <w:pStyle w:val="a6"/>
        <w:numPr>
          <w:ilvl w:val="0"/>
          <w:numId w:val="39"/>
        </w:numPr>
        <w:ind w:left="709" w:hanging="283"/>
        <w:rPr>
          <w:sz w:val="24"/>
          <w:szCs w:val="24"/>
          <w:lang w:val="ru-RU"/>
        </w:rPr>
      </w:pPr>
      <w:r w:rsidRPr="00A84097">
        <w:rPr>
          <w:sz w:val="24"/>
          <w:szCs w:val="24"/>
          <w:lang w:val="ru-RU"/>
        </w:rPr>
        <w:t>обеспечение Работников ТОО «ИВТ» комплексом социальных гарантий, льгот и компенсаций в соответствии с условиями Коллективного договора, заключенного между ТОО «ИВТ» и Профсоюзом;</w:t>
      </w:r>
    </w:p>
    <w:p w:rsidR="00BB52A4" w:rsidRPr="00A84097" w:rsidRDefault="00BB52A4" w:rsidP="00EF7BD5">
      <w:pPr>
        <w:pStyle w:val="a6"/>
        <w:numPr>
          <w:ilvl w:val="0"/>
          <w:numId w:val="39"/>
        </w:numPr>
        <w:ind w:left="709" w:hanging="283"/>
        <w:rPr>
          <w:sz w:val="24"/>
          <w:szCs w:val="24"/>
          <w:lang w:val="ru-RU"/>
        </w:rPr>
      </w:pPr>
      <w:r w:rsidRPr="00A84097">
        <w:rPr>
          <w:sz w:val="24"/>
          <w:szCs w:val="24"/>
          <w:lang w:val="ru-RU"/>
        </w:rPr>
        <w:t>повышение имиджа и укрепление корпоративной культуры ТОО «ИВТ» путем осуществления мероприятий, таких как развитие социальных программ и совершенствование молодежной политики;</w:t>
      </w:r>
    </w:p>
    <w:p w:rsidR="00BB52A4" w:rsidRPr="00EB4F8D" w:rsidRDefault="00BB52A4" w:rsidP="00EB4F8D">
      <w:pPr>
        <w:jc w:val="both"/>
        <w:rPr>
          <w:rFonts w:ascii="Times New Roman" w:hAnsi="Times New Roman" w:cs="Times New Roman"/>
          <w:b/>
          <w:sz w:val="24"/>
          <w:szCs w:val="24"/>
          <w:lang w:val="ru-RU"/>
        </w:rPr>
      </w:pPr>
    </w:p>
    <w:p w:rsidR="00EB4F8D" w:rsidRPr="00EB4F8D" w:rsidRDefault="00EB4F8D" w:rsidP="00EB4F8D">
      <w:pPr>
        <w:tabs>
          <w:tab w:val="left" w:pos="993"/>
          <w:tab w:val="left" w:pos="1418"/>
        </w:tabs>
        <w:spacing w:after="0" w:line="240" w:lineRule="auto"/>
        <w:rPr>
          <w:rFonts w:ascii="Times New Roman" w:hAnsi="Times New Roman" w:cs="Times New Roman"/>
          <w:b/>
          <w:sz w:val="24"/>
          <w:szCs w:val="24"/>
          <w:lang w:val="ru-RU"/>
        </w:rPr>
      </w:pPr>
      <w:r w:rsidRPr="00EB4F8D">
        <w:rPr>
          <w:rFonts w:ascii="Times New Roman" w:hAnsi="Times New Roman" w:cs="Times New Roman"/>
          <w:b/>
          <w:sz w:val="24"/>
          <w:szCs w:val="24"/>
          <w:lang w:val="ru-RU"/>
        </w:rPr>
        <w:t>Охрана труда и промышленная безопасность</w:t>
      </w:r>
    </w:p>
    <w:p w:rsidR="000F2A5C" w:rsidRPr="00DE4335" w:rsidRDefault="000F2A5C" w:rsidP="00EF7BD5">
      <w:pPr>
        <w:pStyle w:val="a6"/>
        <w:numPr>
          <w:ilvl w:val="0"/>
          <w:numId w:val="40"/>
        </w:numPr>
        <w:ind w:left="709" w:hanging="283"/>
        <w:rPr>
          <w:sz w:val="24"/>
          <w:szCs w:val="24"/>
          <w:lang w:val="ru-RU"/>
        </w:rPr>
      </w:pPr>
      <w:r w:rsidRPr="00DE4335">
        <w:rPr>
          <w:sz w:val="24"/>
          <w:szCs w:val="24"/>
          <w:lang w:val="ru-RU"/>
        </w:rPr>
        <w:t>исключение случаев травматизма;</w:t>
      </w:r>
    </w:p>
    <w:p w:rsidR="00EB4F8D" w:rsidRPr="00EB4F8D" w:rsidRDefault="00EB4F8D" w:rsidP="00EB4F8D">
      <w:pPr>
        <w:tabs>
          <w:tab w:val="left" w:pos="993"/>
          <w:tab w:val="left" w:pos="1418"/>
        </w:tabs>
        <w:spacing w:after="0" w:line="240" w:lineRule="auto"/>
        <w:rPr>
          <w:rFonts w:ascii="Times New Roman" w:hAnsi="Times New Roman" w:cs="Times New Roman"/>
          <w:b/>
          <w:sz w:val="24"/>
          <w:szCs w:val="24"/>
          <w:lang w:val="ru-RU"/>
        </w:rPr>
      </w:pPr>
    </w:p>
    <w:p w:rsidR="00EB4F8D" w:rsidRPr="00EB4F8D" w:rsidRDefault="00EB4F8D" w:rsidP="00EB4F8D">
      <w:pPr>
        <w:tabs>
          <w:tab w:val="left" w:pos="993"/>
          <w:tab w:val="left" w:pos="1418"/>
        </w:tabs>
        <w:spacing w:after="0" w:line="240" w:lineRule="auto"/>
        <w:rPr>
          <w:rFonts w:ascii="Times New Roman" w:hAnsi="Times New Roman" w:cs="Times New Roman"/>
          <w:b/>
          <w:sz w:val="24"/>
          <w:szCs w:val="24"/>
        </w:rPr>
      </w:pPr>
      <w:r w:rsidRPr="00EB4F8D">
        <w:rPr>
          <w:rFonts w:ascii="Times New Roman" w:hAnsi="Times New Roman" w:cs="Times New Roman"/>
          <w:b/>
          <w:sz w:val="24"/>
          <w:szCs w:val="24"/>
          <w:lang w:val="ru-RU"/>
        </w:rPr>
        <w:t>Э</w:t>
      </w:r>
      <w:r w:rsidRPr="00EB4F8D">
        <w:rPr>
          <w:rFonts w:ascii="Times New Roman" w:hAnsi="Times New Roman" w:cs="Times New Roman"/>
          <w:b/>
          <w:sz w:val="24"/>
          <w:szCs w:val="24"/>
        </w:rPr>
        <w:t>кологическая ответственность</w:t>
      </w:r>
    </w:p>
    <w:p w:rsidR="000F2A5C" w:rsidRPr="00DE4335" w:rsidRDefault="000F2A5C" w:rsidP="00EF7BD5">
      <w:pPr>
        <w:pStyle w:val="a6"/>
        <w:numPr>
          <w:ilvl w:val="0"/>
          <w:numId w:val="40"/>
        </w:numPr>
        <w:ind w:left="709" w:hanging="283"/>
        <w:rPr>
          <w:sz w:val="24"/>
          <w:szCs w:val="24"/>
          <w:lang w:val="ru-RU"/>
        </w:rPr>
      </w:pPr>
      <w:r w:rsidRPr="00DE4335">
        <w:rPr>
          <w:sz w:val="24"/>
          <w:szCs w:val="24"/>
          <w:lang w:val="ru-RU"/>
        </w:rPr>
        <w:t>обеспечение экологической устойчивости и безопасности, ограничение вредного радиологического и химического воздействия на окружающую среду;</w:t>
      </w:r>
    </w:p>
    <w:p w:rsidR="000F2A5C" w:rsidRDefault="000F2A5C" w:rsidP="00EF7BD5">
      <w:pPr>
        <w:pStyle w:val="a6"/>
        <w:numPr>
          <w:ilvl w:val="0"/>
          <w:numId w:val="40"/>
        </w:numPr>
        <w:ind w:left="709" w:hanging="283"/>
        <w:rPr>
          <w:sz w:val="24"/>
          <w:szCs w:val="24"/>
          <w:lang w:val="ru-RU"/>
        </w:rPr>
      </w:pPr>
      <w:r w:rsidRPr="00DE4335">
        <w:rPr>
          <w:sz w:val="24"/>
          <w:szCs w:val="24"/>
          <w:lang w:val="ru-RU"/>
        </w:rPr>
        <w:lastRenderedPageBreak/>
        <w:t>минимизация воздействия отходов на окружающую среду с помощью создания системы корпоративного контроля, учета и мониторинга движения отходов на всех стадиях обращения с отходами</w:t>
      </w:r>
      <w:r w:rsidR="001F71C7">
        <w:rPr>
          <w:sz w:val="24"/>
          <w:szCs w:val="24"/>
          <w:lang w:val="ru-RU"/>
        </w:rPr>
        <w:t>;</w:t>
      </w:r>
    </w:p>
    <w:p w:rsidR="001F71C7" w:rsidRPr="002D6AC4" w:rsidRDefault="001F71C7" w:rsidP="00EF7BD5">
      <w:pPr>
        <w:pStyle w:val="a6"/>
        <w:numPr>
          <w:ilvl w:val="0"/>
          <w:numId w:val="40"/>
        </w:numPr>
        <w:ind w:left="709" w:hanging="283"/>
        <w:rPr>
          <w:sz w:val="24"/>
          <w:szCs w:val="24"/>
          <w:lang w:val="ru-RU"/>
        </w:rPr>
      </w:pPr>
      <w:r w:rsidRPr="002D6AC4">
        <w:rPr>
          <w:sz w:val="24"/>
          <w:szCs w:val="24"/>
          <w:lang w:val="ru-RU"/>
        </w:rPr>
        <w:t xml:space="preserve">реализация </w:t>
      </w:r>
      <w:r w:rsidRPr="002D6AC4">
        <w:rPr>
          <w:color w:val="333333"/>
          <w:sz w:val="24"/>
          <w:szCs w:val="24"/>
          <w:shd w:val="clear" w:color="auto" w:fill="FFFFFF"/>
          <w:lang w:val="ru-RU"/>
        </w:rPr>
        <w:t>мероприятий по Дорожной Карте Плана действий в экологической и социальной сферах (</w:t>
      </w:r>
      <w:r w:rsidRPr="002D6AC4">
        <w:rPr>
          <w:color w:val="333333"/>
          <w:sz w:val="24"/>
          <w:szCs w:val="24"/>
          <w:shd w:val="clear" w:color="auto" w:fill="FFFFFF"/>
        </w:rPr>
        <w:t>ESAP</w:t>
      </w:r>
      <w:r w:rsidRPr="002D6AC4">
        <w:rPr>
          <w:color w:val="333333"/>
          <w:sz w:val="24"/>
          <w:szCs w:val="24"/>
          <w:shd w:val="clear" w:color="auto" w:fill="FFFFFF"/>
          <w:lang w:val="ru-RU"/>
        </w:rPr>
        <w:t xml:space="preserve">) позволит </w:t>
      </w:r>
      <w:r w:rsidRPr="002D6AC4">
        <w:rPr>
          <w:rFonts w:eastAsiaTheme="minorEastAsia"/>
          <w:color w:val="000000" w:themeColor="text1"/>
          <w:kern w:val="24"/>
          <w:sz w:val="24"/>
          <w:szCs w:val="24"/>
          <w:lang w:val="ru-RU"/>
        </w:rPr>
        <w:t xml:space="preserve">выполнить требования законодательства Республики Казахстан в области охраны окружающей среды в соответствии с нормами нового Экологического кодекса, а так же соответствовать  международным требованиям Стандартов МФК и </w:t>
      </w:r>
      <w:r w:rsidRPr="002D6AC4">
        <w:rPr>
          <w:rFonts w:eastAsiaTheme="minorEastAsia"/>
          <w:color w:val="000000" w:themeColor="text1"/>
          <w:kern w:val="24"/>
          <w:sz w:val="24"/>
          <w:szCs w:val="24"/>
        </w:rPr>
        <w:t>GRI</w:t>
      </w:r>
      <w:r w:rsidRPr="002D6AC4">
        <w:rPr>
          <w:rFonts w:eastAsiaTheme="minorEastAsia"/>
          <w:color w:val="000000" w:themeColor="text1"/>
          <w:kern w:val="24"/>
          <w:sz w:val="24"/>
          <w:szCs w:val="24"/>
          <w:lang w:val="ru-RU"/>
        </w:rPr>
        <w:t>, организовать работу предприятий с учетом риск ориентированного подхода по охране окружающей среды.</w:t>
      </w:r>
    </w:p>
    <w:p w:rsidR="00EB4F8D" w:rsidRPr="00EB4F8D" w:rsidRDefault="00EB4F8D" w:rsidP="00EB4F8D">
      <w:pPr>
        <w:tabs>
          <w:tab w:val="left" w:pos="993"/>
          <w:tab w:val="left" w:pos="1418"/>
        </w:tabs>
        <w:spacing w:after="0" w:line="240" w:lineRule="auto"/>
        <w:rPr>
          <w:rFonts w:ascii="Times New Roman" w:hAnsi="Times New Roman" w:cs="Times New Roman"/>
          <w:b/>
          <w:sz w:val="24"/>
          <w:szCs w:val="24"/>
        </w:rPr>
      </w:pPr>
    </w:p>
    <w:p w:rsidR="00EB4F8D" w:rsidRPr="00EB4F8D" w:rsidRDefault="00EB4F8D" w:rsidP="00EB4F8D">
      <w:pPr>
        <w:tabs>
          <w:tab w:val="left" w:pos="993"/>
          <w:tab w:val="left" w:pos="1418"/>
        </w:tabs>
        <w:spacing w:after="0" w:line="240" w:lineRule="auto"/>
        <w:rPr>
          <w:rFonts w:ascii="Times New Roman" w:hAnsi="Times New Roman" w:cs="Times New Roman"/>
          <w:b/>
          <w:sz w:val="24"/>
          <w:szCs w:val="24"/>
          <w:lang w:val="ru-RU"/>
        </w:rPr>
      </w:pPr>
      <w:r w:rsidRPr="00EB4F8D">
        <w:rPr>
          <w:rFonts w:ascii="Times New Roman" w:hAnsi="Times New Roman" w:cs="Times New Roman"/>
          <w:b/>
          <w:sz w:val="24"/>
          <w:szCs w:val="24"/>
          <w:lang w:val="ru-RU"/>
        </w:rPr>
        <w:t>Научно-техническое и инновационно-технологическое развитие</w:t>
      </w:r>
    </w:p>
    <w:p w:rsidR="000F2A5C" w:rsidRPr="00DE4335" w:rsidRDefault="000F2A5C" w:rsidP="00EF7BD5">
      <w:pPr>
        <w:pStyle w:val="a6"/>
        <w:numPr>
          <w:ilvl w:val="0"/>
          <w:numId w:val="41"/>
        </w:numPr>
        <w:ind w:left="709" w:hanging="283"/>
        <w:rPr>
          <w:bCs/>
          <w:sz w:val="24"/>
          <w:szCs w:val="24"/>
          <w:lang w:val="ru-RU"/>
        </w:rPr>
      </w:pPr>
      <w:r w:rsidRPr="00DE4335">
        <w:rPr>
          <w:bCs/>
          <w:sz w:val="24"/>
          <w:szCs w:val="24"/>
          <w:lang w:val="ru-RU"/>
        </w:rPr>
        <w:t>Наличие собственной материально-технической базы ТОО «ИВТ»;</w:t>
      </w:r>
    </w:p>
    <w:p w:rsidR="000F2A5C" w:rsidRPr="00DE4335" w:rsidRDefault="000F2A5C" w:rsidP="00EF7BD5">
      <w:pPr>
        <w:pStyle w:val="a6"/>
        <w:numPr>
          <w:ilvl w:val="0"/>
          <w:numId w:val="41"/>
        </w:numPr>
        <w:ind w:left="709" w:hanging="283"/>
        <w:rPr>
          <w:bCs/>
          <w:sz w:val="24"/>
          <w:szCs w:val="24"/>
          <w:lang w:val="ru-RU"/>
        </w:rPr>
      </w:pPr>
      <w:r w:rsidRPr="00DE4335">
        <w:rPr>
          <w:bCs/>
          <w:sz w:val="24"/>
          <w:szCs w:val="24"/>
          <w:lang w:val="ru-RU"/>
        </w:rPr>
        <w:t>Обеспечение НИОКР полным комплексом современных аналитических и физико-химических исследований;</w:t>
      </w:r>
    </w:p>
    <w:p w:rsidR="000F2A5C" w:rsidRPr="00DE4335" w:rsidRDefault="000F2A5C" w:rsidP="00EF7BD5">
      <w:pPr>
        <w:pStyle w:val="a6"/>
        <w:numPr>
          <w:ilvl w:val="0"/>
          <w:numId w:val="41"/>
        </w:numPr>
        <w:ind w:left="709" w:hanging="283"/>
        <w:rPr>
          <w:bCs/>
          <w:sz w:val="24"/>
          <w:szCs w:val="24"/>
          <w:lang w:val="ru-RU"/>
        </w:rPr>
      </w:pPr>
      <w:r w:rsidRPr="00DE4335">
        <w:rPr>
          <w:bCs/>
          <w:sz w:val="24"/>
          <w:szCs w:val="24"/>
          <w:lang w:val="ru-RU"/>
        </w:rPr>
        <w:t>Коммерциализация передовых научных разработок в соответствии с законом о коммерциализации результатов научной и (или) научно-технической деятельности;</w:t>
      </w:r>
    </w:p>
    <w:p w:rsidR="000F2A5C" w:rsidRPr="00DE4335" w:rsidRDefault="000F2A5C" w:rsidP="00EF7BD5">
      <w:pPr>
        <w:pStyle w:val="a6"/>
        <w:numPr>
          <w:ilvl w:val="0"/>
          <w:numId w:val="41"/>
        </w:numPr>
        <w:ind w:left="709" w:hanging="283"/>
        <w:rPr>
          <w:sz w:val="24"/>
          <w:szCs w:val="24"/>
          <w:lang w:val="ru-RU"/>
        </w:rPr>
      </w:pPr>
      <w:r w:rsidRPr="00DE4335">
        <w:rPr>
          <w:bCs/>
          <w:sz w:val="24"/>
          <w:szCs w:val="24"/>
          <w:lang w:val="ru-RU"/>
        </w:rPr>
        <w:t>Подготовка, развитие и сохранение высококвалифицированных кадров ТОО «ИВТ».</w:t>
      </w:r>
    </w:p>
    <w:p w:rsidR="00EB4F8D" w:rsidRPr="00EB4F8D" w:rsidRDefault="00EB4F8D" w:rsidP="00EB4F8D">
      <w:pPr>
        <w:tabs>
          <w:tab w:val="left" w:pos="993"/>
          <w:tab w:val="left" w:pos="1418"/>
        </w:tabs>
        <w:spacing w:after="0" w:line="240" w:lineRule="auto"/>
        <w:rPr>
          <w:rFonts w:ascii="Times New Roman" w:hAnsi="Times New Roman" w:cs="Times New Roman"/>
          <w:b/>
          <w:sz w:val="24"/>
          <w:szCs w:val="24"/>
          <w:lang w:val="ru-RU"/>
        </w:rPr>
      </w:pPr>
    </w:p>
    <w:p w:rsidR="00EB4F8D" w:rsidRDefault="00EB4F8D" w:rsidP="00EB4F8D">
      <w:pPr>
        <w:tabs>
          <w:tab w:val="left" w:pos="993"/>
          <w:tab w:val="left" w:pos="1418"/>
        </w:tabs>
        <w:spacing w:after="0" w:line="240" w:lineRule="auto"/>
        <w:rPr>
          <w:rFonts w:ascii="Times New Roman" w:hAnsi="Times New Roman" w:cs="Times New Roman"/>
          <w:b/>
          <w:sz w:val="24"/>
          <w:szCs w:val="24"/>
          <w:lang w:val="ru-RU"/>
        </w:rPr>
      </w:pPr>
      <w:r w:rsidRPr="00EB4F8D">
        <w:rPr>
          <w:rFonts w:ascii="Times New Roman" w:hAnsi="Times New Roman" w:cs="Times New Roman"/>
          <w:b/>
          <w:sz w:val="24"/>
          <w:szCs w:val="24"/>
          <w:lang w:val="ru-RU"/>
        </w:rPr>
        <w:t>Эффективное корпоративное управление и риск-культура</w:t>
      </w:r>
    </w:p>
    <w:p w:rsidR="00653194" w:rsidRPr="00EB4F8D" w:rsidRDefault="00653194" w:rsidP="00EB4F8D">
      <w:pPr>
        <w:tabs>
          <w:tab w:val="left" w:pos="993"/>
          <w:tab w:val="left" w:pos="1418"/>
        </w:tabs>
        <w:spacing w:after="0" w:line="240" w:lineRule="auto"/>
        <w:rPr>
          <w:rFonts w:ascii="Times New Roman" w:hAnsi="Times New Roman" w:cs="Times New Roman"/>
          <w:b/>
          <w:sz w:val="24"/>
          <w:szCs w:val="24"/>
          <w:lang w:val="ru-RU"/>
        </w:rPr>
      </w:pPr>
    </w:p>
    <w:p w:rsidR="00EB4F8D" w:rsidRPr="00320B2F" w:rsidRDefault="002F251D" w:rsidP="00CD72F8">
      <w:pPr>
        <w:tabs>
          <w:tab w:val="left" w:pos="993"/>
          <w:tab w:val="left" w:pos="1418"/>
        </w:tabs>
        <w:spacing w:after="0" w:line="240" w:lineRule="auto"/>
        <w:jc w:val="both"/>
        <w:rPr>
          <w:rFonts w:ascii="Times New Roman" w:eastAsia="Calibri" w:hAnsi="Times New Roman" w:cs="Times New Roman"/>
          <w:sz w:val="24"/>
          <w:szCs w:val="24"/>
          <w:lang w:val="ru-RU"/>
        </w:rPr>
      </w:pPr>
      <w:r w:rsidRPr="00320B2F">
        <w:rPr>
          <w:rFonts w:ascii="Times New Roman" w:eastAsia="Calibri" w:hAnsi="Times New Roman" w:cs="Times New Roman"/>
          <w:sz w:val="24"/>
          <w:szCs w:val="24"/>
          <w:lang w:val="ru-RU"/>
        </w:rPr>
        <w:t>Достижение ц</w:t>
      </w:r>
      <w:r w:rsidR="00DF1DF7" w:rsidRPr="00320B2F">
        <w:rPr>
          <w:rFonts w:ascii="Times New Roman" w:eastAsia="Calibri" w:hAnsi="Times New Roman" w:cs="Times New Roman"/>
          <w:sz w:val="24"/>
          <w:szCs w:val="24"/>
        </w:rPr>
        <w:t>елевы</w:t>
      </w:r>
      <w:r w:rsidRPr="00320B2F">
        <w:rPr>
          <w:rFonts w:ascii="Times New Roman" w:eastAsia="Calibri" w:hAnsi="Times New Roman" w:cs="Times New Roman"/>
          <w:sz w:val="24"/>
          <w:szCs w:val="24"/>
          <w:lang w:val="ru-RU"/>
        </w:rPr>
        <w:t>х</w:t>
      </w:r>
      <w:r w:rsidR="00DF1DF7" w:rsidRPr="00320B2F">
        <w:rPr>
          <w:rFonts w:ascii="Times New Roman" w:eastAsia="Calibri" w:hAnsi="Times New Roman" w:cs="Times New Roman"/>
          <w:sz w:val="24"/>
          <w:szCs w:val="24"/>
        </w:rPr>
        <w:t xml:space="preserve"> показател</w:t>
      </w:r>
      <w:r w:rsidRPr="00320B2F">
        <w:rPr>
          <w:rFonts w:ascii="Times New Roman" w:eastAsia="Calibri" w:hAnsi="Times New Roman" w:cs="Times New Roman"/>
          <w:sz w:val="24"/>
          <w:szCs w:val="24"/>
          <w:lang w:val="ru-RU"/>
        </w:rPr>
        <w:t>ей</w:t>
      </w:r>
      <w:r w:rsidR="00DF1DF7" w:rsidRPr="00320B2F">
        <w:rPr>
          <w:rFonts w:ascii="Times New Roman" w:eastAsia="Calibri" w:hAnsi="Times New Roman" w:cs="Times New Roman"/>
          <w:sz w:val="24"/>
          <w:szCs w:val="24"/>
        </w:rPr>
        <w:t xml:space="preserve"> повышения эффективности системы управления рисками для достижения стратегических и операционных целей предприятия</w:t>
      </w:r>
      <w:r w:rsidRPr="00320B2F">
        <w:rPr>
          <w:rFonts w:ascii="Times New Roman" w:eastAsia="Calibri" w:hAnsi="Times New Roman" w:cs="Times New Roman"/>
          <w:sz w:val="24"/>
          <w:szCs w:val="24"/>
          <w:lang w:val="ru-RU"/>
        </w:rPr>
        <w:t>:</w:t>
      </w:r>
    </w:p>
    <w:p w:rsidR="002F251D" w:rsidRPr="00320B2F" w:rsidRDefault="00320B2F" w:rsidP="00320B2F">
      <w:pPr>
        <w:pStyle w:val="a6"/>
        <w:numPr>
          <w:ilvl w:val="0"/>
          <w:numId w:val="47"/>
        </w:numPr>
        <w:tabs>
          <w:tab w:val="left" w:pos="993"/>
          <w:tab w:val="left" w:pos="1418"/>
        </w:tabs>
        <w:spacing w:after="0" w:line="240" w:lineRule="auto"/>
        <w:ind w:right="-1" w:hanging="294"/>
        <w:rPr>
          <w:rFonts w:eastAsia="Calibri"/>
          <w:sz w:val="24"/>
          <w:szCs w:val="24"/>
          <w:lang w:val="ru-RU"/>
        </w:rPr>
      </w:pPr>
      <w:r w:rsidRPr="00320B2F">
        <w:rPr>
          <w:rFonts w:eastAsia="Calibri"/>
          <w:sz w:val="24"/>
          <w:szCs w:val="24"/>
          <w:lang w:val="ru-RU"/>
        </w:rPr>
        <w:t>уровня развития СУР и СВК – ВВВ по методике диагностики корпоративного управления в юридических лицах, более пятидесяти процентов голосующих акций которых прямо или косвенно принадлежат АО «</w:t>
      </w:r>
      <w:proofErr w:type="spellStart"/>
      <w:r w:rsidRPr="00C92191">
        <w:rPr>
          <w:rFonts w:eastAsia="Calibri"/>
          <w:sz w:val="24"/>
          <w:szCs w:val="24"/>
          <w:lang w:val="ru-RU"/>
        </w:rPr>
        <w:t>С</w:t>
      </w:r>
      <w:r w:rsidRPr="00320B2F">
        <w:rPr>
          <w:rFonts w:eastAsia="Calibri"/>
          <w:sz w:val="24"/>
          <w:szCs w:val="24"/>
          <w:lang w:val="ru-RU"/>
        </w:rPr>
        <w:t>амрук-Казына</w:t>
      </w:r>
      <w:proofErr w:type="spellEnd"/>
      <w:r w:rsidRPr="00320B2F">
        <w:rPr>
          <w:rFonts w:eastAsia="Calibri"/>
          <w:sz w:val="24"/>
          <w:szCs w:val="24"/>
          <w:lang w:val="ru-RU"/>
        </w:rPr>
        <w:t>»</w:t>
      </w:r>
      <w:r w:rsidR="00E57A82" w:rsidRPr="00320B2F">
        <w:rPr>
          <w:rFonts w:eastAsia="Calibri"/>
          <w:sz w:val="24"/>
          <w:szCs w:val="24"/>
          <w:lang w:val="ru-RU"/>
        </w:rPr>
        <w:t>.</w:t>
      </w:r>
    </w:p>
    <w:p w:rsidR="002F251D" w:rsidRPr="00EB4F8D" w:rsidRDefault="002F251D" w:rsidP="00320B2F">
      <w:pPr>
        <w:tabs>
          <w:tab w:val="left" w:pos="993"/>
          <w:tab w:val="left" w:pos="1418"/>
        </w:tabs>
        <w:spacing w:after="0" w:line="240" w:lineRule="auto"/>
        <w:ind w:right="-1"/>
        <w:rPr>
          <w:rFonts w:ascii="Times New Roman" w:hAnsi="Times New Roman" w:cs="Times New Roman"/>
          <w:b/>
          <w:sz w:val="24"/>
          <w:szCs w:val="24"/>
          <w:lang w:val="ru-RU"/>
        </w:rPr>
      </w:pPr>
    </w:p>
    <w:p w:rsidR="00EB4F8D" w:rsidRDefault="00EB4F8D" w:rsidP="00320B2F">
      <w:pPr>
        <w:tabs>
          <w:tab w:val="left" w:pos="993"/>
          <w:tab w:val="left" w:pos="1418"/>
        </w:tabs>
        <w:spacing w:after="0" w:line="240" w:lineRule="auto"/>
        <w:ind w:right="-1"/>
        <w:rPr>
          <w:rFonts w:ascii="Times New Roman" w:hAnsi="Times New Roman" w:cs="Times New Roman"/>
          <w:b/>
          <w:sz w:val="24"/>
          <w:szCs w:val="24"/>
          <w:lang w:val="ru-RU"/>
        </w:rPr>
      </w:pPr>
      <w:r w:rsidRPr="00EB4F8D">
        <w:rPr>
          <w:rFonts w:ascii="Times New Roman" w:hAnsi="Times New Roman" w:cs="Times New Roman"/>
          <w:b/>
          <w:sz w:val="24"/>
          <w:szCs w:val="24"/>
          <w:lang w:val="ru-RU"/>
        </w:rPr>
        <w:t>Высокие этические стандарты и противодействие коррупции</w:t>
      </w:r>
    </w:p>
    <w:p w:rsidR="00C765B0" w:rsidRPr="00A84097" w:rsidRDefault="00C765B0" w:rsidP="00320B2F">
      <w:pPr>
        <w:pStyle w:val="a6"/>
        <w:numPr>
          <w:ilvl w:val="0"/>
          <w:numId w:val="39"/>
        </w:numPr>
        <w:ind w:left="709" w:right="-1" w:hanging="283"/>
        <w:rPr>
          <w:sz w:val="24"/>
          <w:szCs w:val="24"/>
          <w:lang w:val="ru-RU"/>
        </w:rPr>
      </w:pPr>
      <w:r w:rsidRPr="00A84097">
        <w:rPr>
          <w:sz w:val="24"/>
          <w:szCs w:val="24"/>
          <w:lang w:val="ru-RU"/>
        </w:rPr>
        <w:t>урегулирование и недопущение корпоративных конфликтов и конфликта интересов;</w:t>
      </w:r>
    </w:p>
    <w:p w:rsidR="00C765B0" w:rsidRPr="00A84097" w:rsidRDefault="00C765B0" w:rsidP="00320B2F">
      <w:pPr>
        <w:pStyle w:val="a6"/>
        <w:numPr>
          <w:ilvl w:val="0"/>
          <w:numId w:val="39"/>
        </w:numPr>
        <w:ind w:left="709" w:right="-1" w:hanging="283"/>
        <w:rPr>
          <w:sz w:val="24"/>
          <w:szCs w:val="24"/>
          <w:lang w:val="ru-RU"/>
        </w:rPr>
      </w:pPr>
      <w:r w:rsidRPr="00A84097">
        <w:rPr>
          <w:sz w:val="24"/>
          <w:szCs w:val="24"/>
          <w:lang w:val="ru-RU"/>
        </w:rPr>
        <w:t>обеспечение прозрачности и открытости финансовой и нефинансовой деятельности ТОО «ИВТ», честное ведение бизнеса, включая противодействие коррупции и мошенничеству.</w:t>
      </w:r>
    </w:p>
    <w:p w:rsidR="00C765B0" w:rsidRPr="00EB4F8D" w:rsidRDefault="00C765B0" w:rsidP="00EB4F8D">
      <w:pPr>
        <w:tabs>
          <w:tab w:val="left" w:pos="993"/>
          <w:tab w:val="left" w:pos="1418"/>
        </w:tabs>
        <w:spacing w:after="0" w:line="240" w:lineRule="auto"/>
        <w:rPr>
          <w:rFonts w:ascii="Times New Roman" w:hAnsi="Times New Roman" w:cs="Times New Roman"/>
          <w:b/>
          <w:sz w:val="24"/>
          <w:szCs w:val="24"/>
          <w:lang w:val="ru-RU"/>
        </w:rPr>
      </w:pPr>
    </w:p>
    <w:p w:rsidR="00EB4F8D" w:rsidRDefault="00EB4F8D" w:rsidP="00EB4F8D">
      <w:pPr>
        <w:tabs>
          <w:tab w:val="left" w:pos="993"/>
          <w:tab w:val="left" w:pos="1418"/>
        </w:tabs>
        <w:spacing w:after="0" w:line="240" w:lineRule="auto"/>
        <w:rPr>
          <w:rFonts w:ascii="Times New Roman" w:hAnsi="Times New Roman" w:cs="Times New Roman"/>
          <w:b/>
          <w:sz w:val="24"/>
          <w:szCs w:val="24"/>
        </w:rPr>
      </w:pPr>
      <w:r w:rsidRPr="00EB4F8D">
        <w:rPr>
          <w:rFonts w:ascii="Times New Roman" w:hAnsi="Times New Roman" w:cs="Times New Roman"/>
          <w:b/>
          <w:sz w:val="24"/>
          <w:szCs w:val="24"/>
          <w:lang w:val="ru-RU"/>
        </w:rPr>
        <w:t>О</w:t>
      </w:r>
      <w:r w:rsidRPr="00EB4F8D">
        <w:rPr>
          <w:rFonts w:ascii="Times New Roman" w:hAnsi="Times New Roman" w:cs="Times New Roman"/>
          <w:b/>
          <w:sz w:val="24"/>
          <w:szCs w:val="24"/>
        </w:rPr>
        <w:t>тветственные закупки</w:t>
      </w:r>
    </w:p>
    <w:p w:rsidR="00BB52A4" w:rsidRPr="00F56BFA" w:rsidRDefault="00BB52A4" w:rsidP="00EF7BD5">
      <w:pPr>
        <w:pStyle w:val="a6"/>
        <w:numPr>
          <w:ilvl w:val="0"/>
          <w:numId w:val="30"/>
        </w:numPr>
        <w:ind w:left="709" w:right="0" w:hanging="283"/>
        <w:rPr>
          <w:color w:val="auto"/>
          <w:sz w:val="24"/>
          <w:szCs w:val="24"/>
          <w:lang w:val="ru-RU"/>
        </w:rPr>
      </w:pPr>
      <w:r w:rsidRPr="00F56BFA">
        <w:rPr>
          <w:color w:val="auto"/>
          <w:sz w:val="24"/>
          <w:szCs w:val="24"/>
          <w:lang w:val="ru-RU"/>
        </w:rPr>
        <w:t>совершенствование методологической базы в соответствии с основными принципами и процессами Стандартов АО «</w:t>
      </w:r>
      <w:proofErr w:type="spellStart"/>
      <w:r w:rsidRPr="00F56BFA">
        <w:rPr>
          <w:color w:val="auto"/>
          <w:sz w:val="24"/>
          <w:szCs w:val="24"/>
          <w:lang w:val="ru-RU"/>
        </w:rPr>
        <w:t>Самрук-Казына</w:t>
      </w:r>
      <w:proofErr w:type="spellEnd"/>
      <w:r w:rsidRPr="00F56BFA">
        <w:rPr>
          <w:color w:val="auto"/>
          <w:sz w:val="24"/>
          <w:szCs w:val="24"/>
          <w:lang w:val="ru-RU"/>
        </w:rPr>
        <w:t>» в ТОО «ИВТ», ориентированной на повышение конкурентоспособности, оптимальное и эффективное расходования денег, направленных на повышение эффективности закупочной деятельности и материально-технического обеспечения</w:t>
      </w:r>
      <w:r w:rsidR="00F563C1">
        <w:rPr>
          <w:color w:val="auto"/>
          <w:sz w:val="24"/>
          <w:szCs w:val="24"/>
          <w:lang w:val="ru-RU"/>
        </w:rPr>
        <w:t>;</w:t>
      </w:r>
    </w:p>
    <w:p w:rsidR="00BB52A4" w:rsidRPr="00F56BFA" w:rsidRDefault="00BB52A4" w:rsidP="00EF7BD5">
      <w:pPr>
        <w:pStyle w:val="a6"/>
        <w:numPr>
          <w:ilvl w:val="0"/>
          <w:numId w:val="30"/>
        </w:numPr>
        <w:ind w:left="709" w:right="0"/>
        <w:rPr>
          <w:color w:val="auto"/>
          <w:sz w:val="24"/>
          <w:szCs w:val="24"/>
          <w:lang w:val="ru-RU"/>
        </w:rPr>
      </w:pPr>
      <w:r w:rsidRPr="00F56BFA">
        <w:rPr>
          <w:color w:val="auto"/>
          <w:sz w:val="24"/>
          <w:szCs w:val="24"/>
          <w:lang w:val="ru-RU"/>
        </w:rPr>
        <w:t xml:space="preserve">предоставление всем потенциальным поставщикам равных возможностей для участия в процессе закупок, при условии поддержки организаций инвалидов и физических лиц – инвалидов, осуществляющих предпринимательскую деятельность и отечественных товаропроизводителей; </w:t>
      </w:r>
    </w:p>
    <w:p w:rsidR="00BB52A4" w:rsidRPr="00F56BFA" w:rsidRDefault="00BB52A4" w:rsidP="00EF7BD5">
      <w:pPr>
        <w:pStyle w:val="a6"/>
        <w:numPr>
          <w:ilvl w:val="0"/>
          <w:numId w:val="30"/>
        </w:numPr>
        <w:ind w:left="709" w:right="0" w:hanging="283"/>
        <w:rPr>
          <w:color w:val="auto"/>
          <w:sz w:val="24"/>
          <w:szCs w:val="24"/>
          <w:lang w:val="ru-RU"/>
        </w:rPr>
      </w:pPr>
      <w:r w:rsidRPr="00F56BFA">
        <w:rPr>
          <w:color w:val="auto"/>
          <w:sz w:val="24"/>
          <w:szCs w:val="24"/>
          <w:lang w:val="ru-RU"/>
        </w:rPr>
        <w:t xml:space="preserve">качественное и своевременное выполнение целей и задач подразделения, направленных на достижение стратегических целей и задач Товарищества, а также </w:t>
      </w:r>
      <w:r w:rsidRPr="00F56BFA">
        <w:rPr>
          <w:color w:val="auto"/>
          <w:sz w:val="24"/>
          <w:szCs w:val="24"/>
          <w:lang w:val="ru-RU"/>
        </w:rPr>
        <w:lastRenderedPageBreak/>
        <w:t xml:space="preserve">выполнение ключевых показателей деятельности/планов мероприятий Товарищества и </w:t>
      </w:r>
      <w:r w:rsidRPr="00F56BFA">
        <w:rPr>
          <w:color w:val="auto"/>
          <w:sz w:val="24"/>
          <w:lang w:val="ru-RU"/>
        </w:rPr>
        <w:t>ОЗ</w:t>
      </w:r>
      <w:r w:rsidRPr="00F56BFA">
        <w:rPr>
          <w:color w:val="auto"/>
          <w:sz w:val="24"/>
          <w:szCs w:val="24"/>
          <w:lang w:val="ru-RU"/>
        </w:rPr>
        <w:t>.</w:t>
      </w:r>
    </w:p>
    <w:p w:rsidR="00BB52A4" w:rsidRPr="00F56BFA" w:rsidRDefault="00BB52A4" w:rsidP="00EF7BD5">
      <w:pPr>
        <w:pStyle w:val="a6"/>
        <w:numPr>
          <w:ilvl w:val="0"/>
          <w:numId w:val="30"/>
        </w:numPr>
        <w:tabs>
          <w:tab w:val="left" w:pos="-36"/>
        </w:tabs>
        <w:ind w:left="426" w:right="0" w:firstLine="0"/>
        <w:rPr>
          <w:color w:val="auto"/>
          <w:sz w:val="24"/>
          <w:szCs w:val="24"/>
          <w:lang w:val="ru-RU"/>
        </w:rPr>
      </w:pPr>
      <w:r w:rsidRPr="00F56BFA">
        <w:rPr>
          <w:color w:val="auto"/>
          <w:sz w:val="24"/>
          <w:szCs w:val="24"/>
          <w:lang w:val="ru-RU"/>
        </w:rPr>
        <w:t xml:space="preserve">поддержка отечественных товаропроизводителей и развитие местного содержания </w:t>
      </w:r>
    </w:p>
    <w:p w:rsidR="00BB52A4" w:rsidRPr="00F56BFA" w:rsidRDefault="00BB52A4" w:rsidP="00BB52A4">
      <w:pPr>
        <w:pStyle w:val="a6"/>
        <w:tabs>
          <w:tab w:val="left" w:pos="-36"/>
        </w:tabs>
        <w:ind w:left="426" w:right="0" w:firstLine="0"/>
        <w:rPr>
          <w:color w:val="auto"/>
          <w:sz w:val="24"/>
          <w:szCs w:val="24"/>
          <w:lang w:val="ru-RU"/>
        </w:rPr>
      </w:pPr>
      <w:r w:rsidRPr="00F56BFA">
        <w:rPr>
          <w:color w:val="auto"/>
          <w:sz w:val="24"/>
          <w:szCs w:val="24"/>
          <w:lang w:val="ru-RU"/>
        </w:rPr>
        <w:t xml:space="preserve">     исполненных договоров по закупкам товаров, работ и услуг.</w:t>
      </w:r>
    </w:p>
    <w:p w:rsidR="00BB52A4" w:rsidRPr="00BB52A4" w:rsidRDefault="00BB52A4" w:rsidP="00EB4F8D">
      <w:pPr>
        <w:tabs>
          <w:tab w:val="left" w:pos="993"/>
          <w:tab w:val="left" w:pos="1418"/>
        </w:tabs>
        <w:spacing w:after="0" w:line="240" w:lineRule="auto"/>
        <w:rPr>
          <w:rFonts w:ascii="Times New Roman" w:hAnsi="Times New Roman" w:cs="Times New Roman"/>
          <w:b/>
          <w:sz w:val="24"/>
          <w:szCs w:val="24"/>
          <w:lang w:val="ru-RU"/>
        </w:rPr>
      </w:pPr>
    </w:p>
    <w:p w:rsidR="00EB4F8D" w:rsidRPr="00EB4F8D" w:rsidRDefault="00EB4F8D" w:rsidP="00EB4F8D">
      <w:pPr>
        <w:tabs>
          <w:tab w:val="left" w:pos="993"/>
          <w:tab w:val="left" w:pos="1418"/>
        </w:tabs>
        <w:spacing w:after="0" w:line="240" w:lineRule="auto"/>
        <w:rPr>
          <w:rFonts w:ascii="Times New Roman" w:hAnsi="Times New Roman" w:cs="Times New Roman"/>
          <w:b/>
          <w:sz w:val="24"/>
          <w:szCs w:val="24"/>
        </w:rPr>
      </w:pPr>
    </w:p>
    <w:p w:rsidR="00EB4F8D" w:rsidRPr="00EB4F8D" w:rsidRDefault="00EB4F8D" w:rsidP="00EB4F8D">
      <w:pPr>
        <w:tabs>
          <w:tab w:val="left" w:pos="993"/>
          <w:tab w:val="left" w:pos="1418"/>
        </w:tabs>
        <w:spacing w:after="0" w:line="240" w:lineRule="auto"/>
        <w:rPr>
          <w:rFonts w:ascii="Times New Roman" w:hAnsi="Times New Roman" w:cs="Times New Roman"/>
          <w:b/>
          <w:sz w:val="24"/>
          <w:szCs w:val="24"/>
          <w:lang w:val="ru-RU"/>
        </w:rPr>
      </w:pPr>
      <w:r w:rsidRPr="00EB4F8D">
        <w:rPr>
          <w:rFonts w:ascii="Times New Roman" w:hAnsi="Times New Roman" w:cs="Times New Roman"/>
          <w:b/>
          <w:sz w:val="24"/>
          <w:szCs w:val="24"/>
          <w:lang w:val="ru-RU"/>
        </w:rPr>
        <w:t>Ответственное ведение бизнеса – взаимодействие с заинтересованными сторонами, местными сообществами и отчетность</w:t>
      </w:r>
    </w:p>
    <w:p w:rsidR="006A59C1" w:rsidRPr="00DE1672" w:rsidRDefault="002441D6" w:rsidP="006A59C1">
      <w:pPr>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6A59C1" w:rsidRPr="00DE1672">
        <w:rPr>
          <w:rFonts w:ascii="Times New Roman" w:hAnsi="Times New Roman" w:cs="Times New Roman"/>
          <w:sz w:val="24"/>
          <w:szCs w:val="24"/>
          <w:lang w:val="ru-RU"/>
        </w:rPr>
        <w:t xml:space="preserve">лияние на социально-экономическое развитие и на развитие социальной инфраструктуры регионов присутствия путем: </w:t>
      </w:r>
    </w:p>
    <w:p w:rsidR="006A59C1" w:rsidRPr="00DE1672" w:rsidRDefault="006A59C1" w:rsidP="00EF7BD5">
      <w:pPr>
        <w:pStyle w:val="a6"/>
        <w:numPr>
          <w:ilvl w:val="0"/>
          <w:numId w:val="29"/>
        </w:numPr>
        <w:ind w:right="0"/>
        <w:rPr>
          <w:sz w:val="24"/>
          <w:szCs w:val="24"/>
          <w:lang w:val="ru-RU"/>
        </w:rPr>
      </w:pPr>
      <w:r w:rsidRPr="00DE1672">
        <w:rPr>
          <w:sz w:val="24"/>
          <w:szCs w:val="24"/>
          <w:lang w:val="ru-RU"/>
        </w:rPr>
        <w:t xml:space="preserve">исполнения обязательств ТОО «ИВТ» в рамках соглашений и меморандумов о социально-экономическом сотрудничестве, заключаемых с областными и районными государственными органами власти на основе взаимовыгодного сотрудничества;  </w:t>
      </w:r>
    </w:p>
    <w:p w:rsidR="006A59C1" w:rsidRPr="00DE1672" w:rsidRDefault="006A59C1" w:rsidP="00EF7BD5">
      <w:pPr>
        <w:pStyle w:val="a6"/>
        <w:numPr>
          <w:ilvl w:val="0"/>
          <w:numId w:val="29"/>
        </w:numPr>
        <w:ind w:right="0"/>
        <w:rPr>
          <w:sz w:val="24"/>
          <w:szCs w:val="24"/>
          <w:lang w:val="ru-RU"/>
        </w:rPr>
      </w:pPr>
      <w:r w:rsidRPr="00DE1672">
        <w:rPr>
          <w:sz w:val="24"/>
          <w:szCs w:val="24"/>
          <w:lang w:val="ru-RU"/>
        </w:rPr>
        <w:t xml:space="preserve">добросовестного исполнения обязательств ТОО «ИВТ» по своевременному перечислению налогов и других отчислений в региональный бюджет; </w:t>
      </w:r>
    </w:p>
    <w:p w:rsidR="006A59C1" w:rsidRPr="00DE1672" w:rsidRDefault="006A59C1" w:rsidP="00EF7BD5">
      <w:pPr>
        <w:pStyle w:val="a6"/>
        <w:numPr>
          <w:ilvl w:val="0"/>
          <w:numId w:val="29"/>
        </w:numPr>
        <w:ind w:right="0"/>
        <w:rPr>
          <w:sz w:val="24"/>
          <w:szCs w:val="24"/>
          <w:lang w:val="ru-RU"/>
        </w:rPr>
      </w:pPr>
      <w:r w:rsidRPr="00DE1672">
        <w:rPr>
          <w:sz w:val="24"/>
          <w:szCs w:val="24"/>
          <w:lang w:val="ru-RU"/>
        </w:rPr>
        <w:t xml:space="preserve">поддержка малого и среднего бизнеса регионов присутствия путем заключения с ними договоров. </w:t>
      </w:r>
    </w:p>
    <w:p w:rsidR="002C4209" w:rsidRPr="00F56BFA" w:rsidRDefault="002C4209" w:rsidP="002C4209">
      <w:pPr>
        <w:spacing w:after="0"/>
        <w:ind w:left="283"/>
        <w:jc w:val="both"/>
        <w:rPr>
          <w:rFonts w:ascii="Times New Roman" w:hAnsi="Times New Roman" w:cs="Times New Roman"/>
          <w:sz w:val="24"/>
          <w:szCs w:val="24"/>
          <w:lang w:val="ru-RU"/>
        </w:rPr>
      </w:pPr>
    </w:p>
    <w:p w:rsidR="003C274A" w:rsidRPr="007C5C2A" w:rsidRDefault="003C274A" w:rsidP="003C274A">
      <w:pPr>
        <w:ind w:firstLine="360"/>
        <w:jc w:val="both"/>
        <w:rPr>
          <w:rFonts w:ascii="Times New Roman" w:hAnsi="Times New Roman" w:cs="Times New Roman"/>
          <w:sz w:val="24"/>
          <w:szCs w:val="24"/>
        </w:rPr>
      </w:pPr>
      <w:r w:rsidRPr="00F56BFA">
        <w:rPr>
          <w:rFonts w:ascii="Times New Roman" w:hAnsi="Times New Roman" w:cs="Times New Roman"/>
          <w:sz w:val="24"/>
          <w:szCs w:val="24"/>
          <w:lang w:val="ru-RU"/>
        </w:rPr>
        <w:t xml:space="preserve">При достижении ожидаемых результатов ТОО «ИВТ» достигнет </w:t>
      </w:r>
      <w:r w:rsidRPr="00DE1672">
        <w:rPr>
          <w:rFonts w:ascii="Times New Roman" w:hAnsi="Times New Roman" w:cs="Times New Roman"/>
          <w:sz w:val="24"/>
          <w:szCs w:val="24"/>
          <w:lang w:val="ru-RU"/>
        </w:rPr>
        <w:t xml:space="preserve">нового уровня Устойчивого развития, укрепит корпоративный имидж и репутацию, обеспечит открытость и доступность для </w:t>
      </w:r>
      <w:r w:rsidRPr="007C5C2A">
        <w:rPr>
          <w:rFonts w:ascii="Times New Roman" w:hAnsi="Times New Roman" w:cs="Times New Roman"/>
          <w:sz w:val="24"/>
          <w:szCs w:val="24"/>
          <w:lang w:val="ru-RU"/>
        </w:rPr>
        <w:t>взаимодействия с Заинтересованными сторонами.</w:t>
      </w:r>
    </w:p>
    <w:p w:rsidR="00706B7E" w:rsidRPr="003C274A" w:rsidRDefault="00706B7E" w:rsidP="0083066E">
      <w:pPr>
        <w:spacing w:after="9" w:line="269" w:lineRule="auto"/>
        <w:ind w:left="535" w:hanging="10"/>
        <w:jc w:val="both"/>
        <w:rPr>
          <w:rFonts w:ascii="Times New Roman" w:hAnsi="Times New Roman" w:cs="Times New Roman"/>
          <w:b/>
          <w:i/>
          <w:sz w:val="24"/>
          <w:szCs w:val="24"/>
        </w:rPr>
      </w:pPr>
    </w:p>
    <w:sectPr w:rsidR="00706B7E" w:rsidRPr="003C274A" w:rsidSect="00CC1F23">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305" w:rsidRDefault="000C6305" w:rsidP="00CC1F23">
      <w:pPr>
        <w:spacing w:after="0" w:line="240" w:lineRule="auto"/>
      </w:pPr>
      <w:r>
        <w:separator/>
      </w:r>
    </w:p>
  </w:endnote>
  <w:endnote w:type="continuationSeparator" w:id="0">
    <w:p w:rsidR="000C6305" w:rsidRDefault="000C6305" w:rsidP="00CC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735027"/>
      <w:docPartObj>
        <w:docPartGallery w:val="Page Numbers (Bottom of Page)"/>
        <w:docPartUnique/>
      </w:docPartObj>
    </w:sdtPr>
    <w:sdtEndPr/>
    <w:sdtContent>
      <w:p w:rsidR="00936C9E" w:rsidRDefault="00936C9E">
        <w:pPr>
          <w:pStyle w:val="af1"/>
          <w:jc w:val="right"/>
        </w:pPr>
        <w:r>
          <w:fldChar w:fldCharType="begin"/>
        </w:r>
        <w:r>
          <w:instrText>PAGE   \* MERGEFORMAT</w:instrText>
        </w:r>
        <w:r>
          <w:fldChar w:fldCharType="separate"/>
        </w:r>
        <w:r w:rsidRPr="00C92191">
          <w:rPr>
            <w:noProof/>
            <w:lang w:val="ru-RU"/>
          </w:rPr>
          <w:t>38</w:t>
        </w:r>
        <w:r>
          <w:fldChar w:fldCharType="end"/>
        </w:r>
      </w:p>
    </w:sdtContent>
  </w:sdt>
  <w:p w:rsidR="00936C9E" w:rsidRDefault="00936C9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305" w:rsidRDefault="000C6305" w:rsidP="00CC1F23">
      <w:pPr>
        <w:spacing w:after="0" w:line="240" w:lineRule="auto"/>
      </w:pPr>
      <w:r>
        <w:separator/>
      </w:r>
    </w:p>
  </w:footnote>
  <w:footnote w:type="continuationSeparator" w:id="0">
    <w:p w:rsidR="000C6305" w:rsidRDefault="000C6305" w:rsidP="00CC1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18DE"/>
    <w:multiLevelType w:val="hybridMultilevel"/>
    <w:tmpl w:val="478C276E"/>
    <w:lvl w:ilvl="0" w:tplc="20000001">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 w15:restartNumberingAfterBreak="0">
    <w:nsid w:val="02A92D0B"/>
    <w:multiLevelType w:val="hybridMultilevel"/>
    <w:tmpl w:val="2FFC4A94"/>
    <w:lvl w:ilvl="0" w:tplc="BF50EBB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2E40952"/>
    <w:multiLevelType w:val="hybridMultilevel"/>
    <w:tmpl w:val="7B70DC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205E85"/>
    <w:multiLevelType w:val="hybridMultilevel"/>
    <w:tmpl w:val="A252A3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4EB4CD9"/>
    <w:multiLevelType w:val="hybridMultilevel"/>
    <w:tmpl w:val="C8A03A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2165B3"/>
    <w:multiLevelType w:val="hybridMultilevel"/>
    <w:tmpl w:val="BA3ABD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D52187"/>
    <w:multiLevelType w:val="hybridMultilevel"/>
    <w:tmpl w:val="C406C1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B06FE7"/>
    <w:multiLevelType w:val="hybridMultilevel"/>
    <w:tmpl w:val="7F9E5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41FB7"/>
    <w:multiLevelType w:val="hybridMultilevel"/>
    <w:tmpl w:val="B748E6FC"/>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9" w15:restartNumberingAfterBreak="0">
    <w:nsid w:val="1D027EC5"/>
    <w:multiLevelType w:val="hybridMultilevel"/>
    <w:tmpl w:val="36665E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D1F6740"/>
    <w:multiLevelType w:val="hybridMultilevel"/>
    <w:tmpl w:val="B7329B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E1B20EF"/>
    <w:multiLevelType w:val="hybridMultilevel"/>
    <w:tmpl w:val="3E6290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B133FA"/>
    <w:multiLevelType w:val="hybridMultilevel"/>
    <w:tmpl w:val="83C6BEA4"/>
    <w:lvl w:ilvl="0" w:tplc="20000001">
      <w:start w:val="1"/>
      <w:numFmt w:val="bullet"/>
      <w:lvlText w:val=""/>
      <w:lvlJc w:val="left"/>
      <w:pPr>
        <w:ind w:left="72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BA8C30C4">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247C5C">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DAEB64">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624A40">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6437F4">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AA1962">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FE7C04">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E0648C">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4F86E3B"/>
    <w:multiLevelType w:val="hybridMultilevel"/>
    <w:tmpl w:val="1B2A65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8377B98"/>
    <w:multiLevelType w:val="hybridMultilevel"/>
    <w:tmpl w:val="A7421A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BDD6FC3"/>
    <w:multiLevelType w:val="hybridMultilevel"/>
    <w:tmpl w:val="B6B283DA"/>
    <w:lvl w:ilvl="0" w:tplc="20000001">
      <w:start w:val="1"/>
      <w:numFmt w:val="bullet"/>
      <w:lvlText w:val=""/>
      <w:lvlJc w:val="left"/>
      <w:pPr>
        <w:ind w:left="705" w:hanging="360"/>
      </w:pPr>
      <w:rPr>
        <w:rFonts w:ascii="Symbol" w:hAnsi="Symbol"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6" w15:restartNumberingAfterBreak="0">
    <w:nsid w:val="2E61016F"/>
    <w:multiLevelType w:val="hybridMultilevel"/>
    <w:tmpl w:val="416669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2DB4C19"/>
    <w:multiLevelType w:val="hybridMultilevel"/>
    <w:tmpl w:val="358A61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318670A"/>
    <w:multiLevelType w:val="hybridMultilevel"/>
    <w:tmpl w:val="88B064BE"/>
    <w:lvl w:ilvl="0" w:tplc="504607F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48F7E2A"/>
    <w:multiLevelType w:val="hybridMultilevel"/>
    <w:tmpl w:val="DBA49D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65233D2"/>
    <w:multiLevelType w:val="hybridMultilevel"/>
    <w:tmpl w:val="5D8A1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9C62333"/>
    <w:multiLevelType w:val="hybridMultilevel"/>
    <w:tmpl w:val="495CDE54"/>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2" w15:restartNumberingAfterBreak="0">
    <w:nsid w:val="3DB0490D"/>
    <w:multiLevelType w:val="hybridMultilevel"/>
    <w:tmpl w:val="97643C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FC1007D"/>
    <w:multiLevelType w:val="hybridMultilevel"/>
    <w:tmpl w:val="C0762A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30C6606"/>
    <w:multiLevelType w:val="hybridMultilevel"/>
    <w:tmpl w:val="7CCE84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87B4C20"/>
    <w:multiLevelType w:val="hybridMultilevel"/>
    <w:tmpl w:val="57D2A42A"/>
    <w:lvl w:ilvl="0" w:tplc="20000001">
      <w:start w:val="1"/>
      <w:numFmt w:val="bullet"/>
      <w:lvlText w:val=""/>
      <w:lvlJc w:val="left"/>
      <w:pPr>
        <w:ind w:left="705" w:hanging="360"/>
      </w:pPr>
      <w:rPr>
        <w:rFonts w:ascii="Symbol" w:hAnsi="Symbol"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26" w15:restartNumberingAfterBreak="0">
    <w:nsid w:val="4AD50EB4"/>
    <w:multiLevelType w:val="hybridMultilevel"/>
    <w:tmpl w:val="7C962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EA250EB"/>
    <w:multiLevelType w:val="hybridMultilevel"/>
    <w:tmpl w:val="3376AD34"/>
    <w:lvl w:ilvl="0" w:tplc="20000001">
      <w:start w:val="1"/>
      <w:numFmt w:val="bullet"/>
      <w:lvlText w:val=""/>
      <w:lvlJc w:val="left"/>
      <w:pPr>
        <w:ind w:left="705" w:hanging="360"/>
      </w:pPr>
      <w:rPr>
        <w:rFonts w:ascii="Symbol" w:hAnsi="Symbol"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28" w15:restartNumberingAfterBreak="0">
    <w:nsid w:val="4F73420C"/>
    <w:multiLevelType w:val="hybridMultilevel"/>
    <w:tmpl w:val="2D4052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05808AE"/>
    <w:multiLevelType w:val="hybridMultilevel"/>
    <w:tmpl w:val="0E4CF35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E17943"/>
    <w:multiLevelType w:val="hybridMultilevel"/>
    <w:tmpl w:val="CDBE7E62"/>
    <w:lvl w:ilvl="0" w:tplc="20000001">
      <w:start w:val="1"/>
      <w:numFmt w:val="bullet"/>
      <w:lvlText w:val=""/>
      <w:lvlJc w:val="left"/>
      <w:pPr>
        <w:ind w:left="940" w:hanging="360"/>
      </w:pPr>
      <w:rPr>
        <w:rFonts w:ascii="Symbol" w:hAnsi="Symbol" w:hint="default"/>
      </w:rPr>
    </w:lvl>
    <w:lvl w:ilvl="1" w:tplc="20000003" w:tentative="1">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abstractNum w:abstractNumId="31" w15:restartNumberingAfterBreak="0">
    <w:nsid w:val="53B1777C"/>
    <w:multiLevelType w:val="hybridMultilevel"/>
    <w:tmpl w:val="2CDAF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731392F"/>
    <w:multiLevelType w:val="hybridMultilevel"/>
    <w:tmpl w:val="18D403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8A02E2C"/>
    <w:multiLevelType w:val="hybridMultilevel"/>
    <w:tmpl w:val="2AA67F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95C572C"/>
    <w:multiLevelType w:val="hybridMultilevel"/>
    <w:tmpl w:val="0FCED7DC"/>
    <w:lvl w:ilvl="0" w:tplc="110C4A84">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35" w15:restartNumberingAfterBreak="0">
    <w:nsid w:val="5EAD63AE"/>
    <w:multiLevelType w:val="hybridMultilevel"/>
    <w:tmpl w:val="ABCC5DD0"/>
    <w:lvl w:ilvl="0" w:tplc="20000001">
      <w:start w:val="1"/>
      <w:numFmt w:val="bullet"/>
      <w:lvlText w:val=""/>
      <w:lvlJc w:val="left"/>
      <w:pPr>
        <w:ind w:left="862" w:hanging="360"/>
      </w:pPr>
      <w:rPr>
        <w:rFonts w:ascii="Symbol" w:hAnsi="Symbo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36" w15:restartNumberingAfterBreak="0">
    <w:nsid w:val="600729F2"/>
    <w:multiLevelType w:val="hybridMultilevel"/>
    <w:tmpl w:val="BCA2178A"/>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37" w15:restartNumberingAfterBreak="0">
    <w:nsid w:val="617A3E59"/>
    <w:multiLevelType w:val="hybridMultilevel"/>
    <w:tmpl w:val="18BAE1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1914EA0"/>
    <w:multiLevelType w:val="hybridMultilevel"/>
    <w:tmpl w:val="7042FA8C"/>
    <w:lvl w:ilvl="0" w:tplc="6B2CE5F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9" w15:restartNumberingAfterBreak="0">
    <w:nsid w:val="61EA069E"/>
    <w:multiLevelType w:val="hybridMultilevel"/>
    <w:tmpl w:val="27A402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4637F1D"/>
    <w:multiLevelType w:val="hybridMultilevel"/>
    <w:tmpl w:val="DA9E7FA4"/>
    <w:lvl w:ilvl="0" w:tplc="8A2AF244">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8C30C4">
      <w:start w:val="1"/>
      <w:numFmt w:val="bullet"/>
      <w:lvlText w:val="o"/>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247C5C">
      <w:start w:val="1"/>
      <w:numFmt w:val="bullet"/>
      <w:lvlText w:val="▪"/>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DAEB64">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624A40">
      <w:start w:val="1"/>
      <w:numFmt w:val="bullet"/>
      <w:lvlText w:val="o"/>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6437F4">
      <w:start w:val="1"/>
      <w:numFmt w:val="bullet"/>
      <w:lvlText w:val="▪"/>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AA1962">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FE7C04">
      <w:start w:val="1"/>
      <w:numFmt w:val="bullet"/>
      <w:lvlText w:val="o"/>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E0648C">
      <w:start w:val="1"/>
      <w:numFmt w:val="bullet"/>
      <w:lvlText w:val="▪"/>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4DE6A87"/>
    <w:multiLevelType w:val="hybridMultilevel"/>
    <w:tmpl w:val="0CD6C402"/>
    <w:lvl w:ilvl="0" w:tplc="441E8AD2">
      <w:start w:val="1"/>
      <w:numFmt w:val="decimal"/>
      <w:lvlText w:val="%1."/>
      <w:lvlJc w:val="left"/>
      <w:pPr>
        <w:ind w:left="720" w:hanging="360"/>
      </w:pPr>
      <w:rPr>
        <w:rFonts w:hint="default"/>
        <w:b w:val="0"/>
        <w:color w:val="1F3763" w:themeColor="accent1" w:themeShade="7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B6C4F55"/>
    <w:multiLevelType w:val="hybridMultilevel"/>
    <w:tmpl w:val="4C8ADB6A"/>
    <w:lvl w:ilvl="0" w:tplc="20000001">
      <w:start w:val="1"/>
      <w:numFmt w:val="bullet"/>
      <w:lvlText w:val=""/>
      <w:lvlJc w:val="left"/>
      <w:pPr>
        <w:ind w:left="705" w:hanging="360"/>
      </w:pPr>
      <w:rPr>
        <w:rFonts w:ascii="Symbol" w:hAnsi="Symbol"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43" w15:restartNumberingAfterBreak="0">
    <w:nsid w:val="6F031AB3"/>
    <w:multiLevelType w:val="hybridMultilevel"/>
    <w:tmpl w:val="D5FCD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D87AC6"/>
    <w:multiLevelType w:val="hybridMultilevel"/>
    <w:tmpl w:val="9BAEE30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5" w15:restartNumberingAfterBreak="0">
    <w:nsid w:val="70BE7EE2"/>
    <w:multiLevelType w:val="hybridMultilevel"/>
    <w:tmpl w:val="6D72340C"/>
    <w:lvl w:ilvl="0" w:tplc="D15C51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73A54129"/>
    <w:multiLevelType w:val="hybridMultilevel"/>
    <w:tmpl w:val="089C8B8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7" w15:restartNumberingAfterBreak="0">
    <w:nsid w:val="73C351D7"/>
    <w:multiLevelType w:val="hybridMultilevel"/>
    <w:tmpl w:val="DAC66A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8B16B29"/>
    <w:multiLevelType w:val="hybridMultilevel"/>
    <w:tmpl w:val="C408F7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9A449FB"/>
    <w:multiLevelType w:val="hybridMultilevel"/>
    <w:tmpl w:val="BF36069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0" w15:restartNumberingAfterBreak="0">
    <w:nsid w:val="7A613A13"/>
    <w:multiLevelType w:val="hybridMultilevel"/>
    <w:tmpl w:val="554A4BF8"/>
    <w:lvl w:ilvl="0" w:tplc="20000001">
      <w:start w:val="1"/>
      <w:numFmt w:val="bullet"/>
      <w:lvlText w:val=""/>
      <w:lvlJc w:val="left"/>
      <w:pPr>
        <w:ind w:left="705" w:hanging="360"/>
      </w:pPr>
      <w:rPr>
        <w:rFonts w:ascii="Symbol" w:hAnsi="Symbol"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51" w15:restartNumberingAfterBreak="0">
    <w:nsid w:val="7CFD4ECF"/>
    <w:multiLevelType w:val="hybridMultilevel"/>
    <w:tmpl w:val="645A6566"/>
    <w:lvl w:ilvl="0" w:tplc="20000001">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num w:numId="1">
    <w:abstractNumId w:val="40"/>
  </w:num>
  <w:num w:numId="2">
    <w:abstractNumId w:val="8"/>
  </w:num>
  <w:num w:numId="3">
    <w:abstractNumId w:val="48"/>
  </w:num>
  <w:num w:numId="4">
    <w:abstractNumId w:val="42"/>
  </w:num>
  <w:num w:numId="5">
    <w:abstractNumId w:val="50"/>
  </w:num>
  <w:num w:numId="6">
    <w:abstractNumId w:val="26"/>
  </w:num>
  <w:num w:numId="7">
    <w:abstractNumId w:val="25"/>
  </w:num>
  <w:num w:numId="8">
    <w:abstractNumId w:val="47"/>
  </w:num>
  <w:num w:numId="9">
    <w:abstractNumId w:val="2"/>
  </w:num>
  <w:num w:numId="10">
    <w:abstractNumId w:val="23"/>
  </w:num>
  <w:num w:numId="11">
    <w:abstractNumId w:val="27"/>
  </w:num>
  <w:num w:numId="12">
    <w:abstractNumId w:val="31"/>
  </w:num>
  <w:num w:numId="13">
    <w:abstractNumId w:val="22"/>
  </w:num>
  <w:num w:numId="14">
    <w:abstractNumId w:val="30"/>
  </w:num>
  <w:num w:numId="15">
    <w:abstractNumId w:val="20"/>
  </w:num>
  <w:num w:numId="16">
    <w:abstractNumId w:val="6"/>
  </w:num>
  <w:num w:numId="17">
    <w:abstractNumId w:val="36"/>
  </w:num>
  <w:num w:numId="18">
    <w:abstractNumId w:val="33"/>
  </w:num>
  <w:num w:numId="19">
    <w:abstractNumId w:val="43"/>
  </w:num>
  <w:num w:numId="20">
    <w:abstractNumId w:val="32"/>
  </w:num>
  <w:num w:numId="21">
    <w:abstractNumId w:val="14"/>
  </w:num>
  <w:num w:numId="22">
    <w:abstractNumId w:val="12"/>
  </w:num>
  <w:num w:numId="23">
    <w:abstractNumId w:val="15"/>
  </w:num>
  <w:num w:numId="24">
    <w:abstractNumId w:val="3"/>
  </w:num>
  <w:num w:numId="25">
    <w:abstractNumId w:val="17"/>
  </w:num>
  <w:num w:numId="26">
    <w:abstractNumId w:val="37"/>
  </w:num>
  <w:num w:numId="27">
    <w:abstractNumId w:val="5"/>
  </w:num>
  <w:num w:numId="28">
    <w:abstractNumId w:val="4"/>
  </w:num>
  <w:num w:numId="29">
    <w:abstractNumId w:val="19"/>
  </w:num>
  <w:num w:numId="30">
    <w:abstractNumId w:val="0"/>
  </w:num>
  <w:num w:numId="31">
    <w:abstractNumId w:val="41"/>
  </w:num>
  <w:num w:numId="32">
    <w:abstractNumId w:val="29"/>
  </w:num>
  <w:num w:numId="33">
    <w:abstractNumId w:val="13"/>
  </w:num>
  <w:num w:numId="34">
    <w:abstractNumId w:val="35"/>
  </w:num>
  <w:num w:numId="35">
    <w:abstractNumId w:val="11"/>
  </w:num>
  <w:num w:numId="36">
    <w:abstractNumId w:val="16"/>
  </w:num>
  <w:num w:numId="37">
    <w:abstractNumId w:val="24"/>
  </w:num>
  <w:num w:numId="38">
    <w:abstractNumId w:val="18"/>
  </w:num>
  <w:num w:numId="39">
    <w:abstractNumId w:val="44"/>
  </w:num>
  <w:num w:numId="40">
    <w:abstractNumId w:val="49"/>
  </w:num>
  <w:num w:numId="41">
    <w:abstractNumId w:val="46"/>
  </w:num>
  <w:num w:numId="42">
    <w:abstractNumId w:val="51"/>
  </w:num>
  <w:num w:numId="43">
    <w:abstractNumId w:val="7"/>
  </w:num>
  <w:num w:numId="44">
    <w:abstractNumId w:val="45"/>
  </w:num>
  <w:num w:numId="45">
    <w:abstractNumId w:val="10"/>
  </w:num>
  <w:num w:numId="46">
    <w:abstractNumId w:val="28"/>
  </w:num>
  <w:num w:numId="47">
    <w:abstractNumId w:val="9"/>
  </w:num>
  <w:num w:numId="48">
    <w:abstractNumId w:val="38"/>
  </w:num>
  <w:num w:numId="49">
    <w:abstractNumId w:val="39"/>
  </w:num>
  <w:num w:numId="50">
    <w:abstractNumId w:val="21"/>
  </w:num>
  <w:num w:numId="51">
    <w:abstractNumId w:val="34"/>
  </w:num>
  <w:num w:numId="52">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B6C"/>
    <w:rsid w:val="00020C3D"/>
    <w:rsid w:val="00025164"/>
    <w:rsid w:val="000272C9"/>
    <w:rsid w:val="0002792C"/>
    <w:rsid w:val="000349E2"/>
    <w:rsid w:val="00036416"/>
    <w:rsid w:val="000431EC"/>
    <w:rsid w:val="000451E3"/>
    <w:rsid w:val="00045459"/>
    <w:rsid w:val="00045D61"/>
    <w:rsid w:val="00047876"/>
    <w:rsid w:val="00047AFE"/>
    <w:rsid w:val="000506B7"/>
    <w:rsid w:val="0005086F"/>
    <w:rsid w:val="00050919"/>
    <w:rsid w:val="00057201"/>
    <w:rsid w:val="000630E2"/>
    <w:rsid w:val="000704E4"/>
    <w:rsid w:val="0007451B"/>
    <w:rsid w:val="00081046"/>
    <w:rsid w:val="000819E2"/>
    <w:rsid w:val="00083EEF"/>
    <w:rsid w:val="0008425C"/>
    <w:rsid w:val="000851DE"/>
    <w:rsid w:val="00085A9B"/>
    <w:rsid w:val="000862EF"/>
    <w:rsid w:val="000912F1"/>
    <w:rsid w:val="0009277B"/>
    <w:rsid w:val="00093FC7"/>
    <w:rsid w:val="000946A6"/>
    <w:rsid w:val="0009495A"/>
    <w:rsid w:val="00095500"/>
    <w:rsid w:val="00097B48"/>
    <w:rsid w:val="000A0C88"/>
    <w:rsid w:val="000A0CE7"/>
    <w:rsid w:val="000A159C"/>
    <w:rsid w:val="000A191D"/>
    <w:rsid w:val="000A5558"/>
    <w:rsid w:val="000A670A"/>
    <w:rsid w:val="000A6C4F"/>
    <w:rsid w:val="000A7C43"/>
    <w:rsid w:val="000B0FAF"/>
    <w:rsid w:val="000B32F0"/>
    <w:rsid w:val="000B3CC4"/>
    <w:rsid w:val="000B5591"/>
    <w:rsid w:val="000C0DB6"/>
    <w:rsid w:val="000C2477"/>
    <w:rsid w:val="000C36C9"/>
    <w:rsid w:val="000C4719"/>
    <w:rsid w:val="000C6305"/>
    <w:rsid w:val="000C70BB"/>
    <w:rsid w:val="000C78B7"/>
    <w:rsid w:val="000C7D7A"/>
    <w:rsid w:val="000D1A58"/>
    <w:rsid w:val="000D3501"/>
    <w:rsid w:val="000D394F"/>
    <w:rsid w:val="000D49A6"/>
    <w:rsid w:val="000E074B"/>
    <w:rsid w:val="000E0BA3"/>
    <w:rsid w:val="000E38EB"/>
    <w:rsid w:val="000E49A6"/>
    <w:rsid w:val="000E49C3"/>
    <w:rsid w:val="000E569B"/>
    <w:rsid w:val="000F2A5C"/>
    <w:rsid w:val="000F43E3"/>
    <w:rsid w:val="00101FD3"/>
    <w:rsid w:val="001026C4"/>
    <w:rsid w:val="001043D3"/>
    <w:rsid w:val="00106238"/>
    <w:rsid w:val="00114377"/>
    <w:rsid w:val="001203A7"/>
    <w:rsid w:val="00123284"/>
    <w:rsid w:val="00124AD4"/>
    <w:rsid w:val="00125050"/>
    <w:rsid w:val="001253F9"/>
    <w:rsid w:val="0012580C"/>
    <w:rsid w:val="00126197"/>
    <w:rsid w:val="001314AD"/>
    <w:rsid w:val="00132586"/>
    <w:rsid w:val="00134611"/>
    <w:rsid w:val="001368BB"/>
    <w:rsid w:val="00140F59"/>
    <w:rsid w:val="001417AB"/>
    <w:rsid w:val="00142AB7"/>
    <w:rsid w:val="0014382A"/>
    <w:rsid w:val="00147C5C"/>
    <w:rsid w:val="00157051"/>
    <w:rsid w:val="00157945"/>
    <w:rsid w:val="0016054A"/>
    <w:rsid w:val="0016163D"/>
    <w:rsid w:val="00166214"/>
    <w:rsid w:val="00166966"/>
    <w:rsid w:val="00173D06"/>
    <w:rsid w:val="00174C9F"/>
    <w:rsid w:val="00174EAA"/>
    <w:rsid w:val="00175F7D"/>
    <w:rsid w:val="00183812"/>
    <w:rsid w:val="00184F07"/>
    <w:rsid w:val="00195860"/>
    <w:rsid w:val="00196709"/>
    <w:rsid w:val="00197D22"/>
    <w:rsid w:val="001A16C6"/>
    <w:rsid w:val="001A1ACE"/>
    <w:rsid w:val="001A27D4"/>
    <w:rsid w:val="001A6363"/>
    <w:rsid w:val="001B0AF1"/>
    <w:rsid w:val="001B2D31"/>
    <w:rsid w:val="001B34BF"/>
    <w:rsid w:val="001B5CCA"/>
    <w:rsid w:val="001B6AE0"/>
    <w:rsid w:val="001B7035"/>
    <w:rsid w:val="001C1577"/>
    <w:rsid w:val="001C4C90"/>
    <w:rsid w:val="001C502D"/>
    <w:rsid w:val="001C7629"/>
    <w:rsid w:val="001C7A58"/>
    <w:rsid w:val="001D0013"/>
    <w:rsid w:val="001D1DDD"/>
    <w:rsid w:val="001D51E6"/>
    <w:rsid w:val="001D5FA2"/>
    <w:rsid w:val="001E0F54"/>
    <w:rsid w:val="001E1792"/>
    <w:rsid w:val="001E2BD7"/>
    <w:rsid w:val="001E5012"/>
    <w:rsid w:val="001F196D"/>
    <w:rsid w:val="001F46AD"/>
    <w:rsid w:val="001F46F3"/>
    <w:rsid w:val="001F5CB6"/>
    <w:rsid w:val="001F6CFC"/>
    <w:rsid w:val="001F71C7"/>
    <w:rsid w:val="0020101D"/>
    <w:rsid w:val="002024F3"/>
    <w:rsid w:val="00206385"/>
    <w:rsid w:val="00211841"/>
    <w:rsid w:val="002143DA"/>
    <w:rsid w:val="00216DE2"/>
    <w:rsid w:val="00216F18"/>
    <w:rsid w:val="002205CD"/>
    <w:rsid w:val="002239B3"/>
    <w:rsid w:val="00224CD6"/>
    <w:rsid w:val="00231F13"/>
    <w:rsid w:val="00234D53"/>
    <w:rsid w:val="00235940"/>
    <w:rsid w:val="00243A2A"/>
    <w:rsid w:val="002441D6"/>
    <w:rsid w:val="00244BC7"/>
    <w:rsid w:val="00246661"/>
    <w:rsid w:val="00247094"/>
    <w:rsid w:val="00257A40"/>
    <w:rsid w:val="002600FC"/>
    <w:rsid w:val="00260FEC"/>
    <w:rsid w:val="00261B31"/>
    <w:rsid w:val="00262DC9"/>
    <w:rsid w:val="0026436C"/>
    <w:rsid w:val="00267270"/>
    <w:rsid w:val="00272C78"/>
    <w:rsid w:val="00274511"/>
    <w:rsid w:val="002747C9"/>
    <w:rsid w:val="00274B3E"/>
    <w:rsid w:val="00275684"/>
    <w:rsid w:val="0027602B"/>
    <w:rsid w:val="002806B7"/>
    <w:rsid w:val="002873BC"/>
    <w:rsid w:val="00287C70"/>
    <w:rsid w:val="00290D6A"/>
    <w:rsid w:val="002926E6"/>
    <w:rsid w:val="00294362"/>
    <w:rsid w:val="00294FAF"/>
    <w:rsid w:val="002B18CE"/>
    <w:rsid w:val="002B58C9"/>
    <w:rsid w:val="002B7616"/>
    <w:rsid w:val="002B789E"/>
    <w:rsid w:val="002C4209"/>
    <w:rsid w:val="002D2798"/>
    <w:rsid w:val="002D6AC4"/>
    <w:rsid w:val="002E0594"/>
    <w:rsid w:val="002E4819"/>
    <w:rsid w:val="002E6D35"/>
    <w:rsid w:val="002F150F"/>
    <w:rsid w:val="002F199D"/>
    <w:rsid w:val="002F251D"/>
    <w:rsid w:val="002F6585"/>
    <w:rsid w:val="00310E24"/>
    <w:rsid w:val="00310E2E"/>
    <w:rsid w:val="00311FFD"/>
    <w:rsid w:val="00312166"/>
    <w:rsid w:val="00314584"/>
    <w:rsid w:val="00315481"/>
    <w:rsid w:val="0031703B"/>
    <w:rsid w:val="00320B2F"/>
    <w:rsid w:val="00325157"/>
    <w:rsid w:val="00332F1D"/>
    <w:rsid w:val="003369DA"/>
    <w:rsid w:val="00340D08"/>
    <w:rsid w:val="00342480"/>
    <w:rsid w:val="003438AA"/>
    <w:rsid w:val="00344696"/>
    <w:rsid w:val="00346BE8"/>
    <w:rsid w:val="003470C9"/>
    <w:rsid w:val="00347E64"/>
    <w:rsid w:val="00352469"/>
    <w:rsid w:val="00355F39"/>
    <w:rsid w:val="003570D2"/>
    <w:rsid w:val="00364263"/>
    <w:rsid w:val="0036465C"/>
    <w:rsid w:val="003672E2"/>
    <w:rsid w:val="00373BFA"/>
    <w:rsid w:val="00374B18"/>
    <w:rsid w:val="003857F2"/>
    <w:rsid w:val="00387386"/>
    <w:rsid w:val="00387A34"/>
    <w:rsid w:val="00393318"/>
    <w:rsid w:val="00395EF4"/>
    <w:rsid w:val="003B00F8"/>
    <w:rsid w:val="003B41DD"/>
    <w:rsid w:val="003B5746"/>
    <w:rsid w:val="003C028F"/>
    <w:rsid w:val="003C274A"/>
    <w:rsid w:val="003C3AE2"/>
    <w:rsid w:val="003D28DA"/>
    <w:rsid w:val="003D3FE5"/>
    <w:rsid w:val="003D476B"/>
    <w:rsid w:val="003D639C"/>
    <w:rsid w:val="003E1B4B"/>
    <w:rsid w:val="003E27FB"/>
    <w:rsid w:val="003E3608"/>
    <w:rsid w:val="003E3754"/>
    <w:rsid w:val="003E7805"/>
    <w:rsid w:val="0040524B"/>
    <w:rsid w:val="00406CE3"/>
    <w:rsid w:val="00410940"/>
    <w:rsid w:val="00410B6C"/>
    <w:rsid w:val="00411E61"/>
    <w:rsid w:val="0041372D"/>
    <w:rsid w:val="00414AF1"/>
    <w:rsid w:val="00415A60"/>
    <w:rsid w:val="004160F2"/>
    <w:rsid w:val="00417315"/>
    <w:rsid w:val="0042380E"/>
    <w:rsid w:val="00431A97"/>
    <w:rsid w:val="00432198"/>
    <w:rsid w:val="00432CDD"/>
    <w:rsid w:val="0043453E"/>
    <w:rsid w:val="004351BE"/>
    <w:rsid w:val="00436CDF"/>
    <w:rsid w:val="00441365"/>
    <w:rsid w:val="004427EB"/>
    <w:rsid w:val="00447362"/>
    <w:rsid w:val="0046539B"/>
    <w:rsid w:val="00467909"/>
    <w:rsid w:val="004701BC"/>
    <w:rsid w:val="00476E1D"/>
    <w:rsid w:val="00485B7F"/>
    <w:rsid w:val="00486C1A"/>
    <w:rsid w:val="00487C3F"/>
    <w:rsid w:val="00493E91"/>
    <w:rsid w:val="00495CA3"/>
    <w:rsid w:val="004A172C"/>
    <w:rsid w:val="004B25B9"/>
    <w:rsid w:val="004B3875"/>
    <w:rsid w:val="004B4F10"/>
    <w:rsid w:val="004B5253"/>
    <w:rsid w:val="004B791B"/>
    <w:rsid w:val="004C155E"/>
    <w:rsid w:val="004C1A4E"/>
    <w:rsid w:val="004C2C41"/>
    <w:rsid w:val="004C506C"/>
    <w:rsid w:val="004C5463"/>
    <w:rsid w:val="004C55F5"/>
    <w:rsid w:val="004C5844"/>
    <w:rsid w:val="004C7C09"/>
    <w:rsid w:val="004D14FE"/>
    <w:rsid w:val="004D1AEE"/>
    <w:rsid w:val="004D5467"/>
    <w:rsid w:val="004D7E1F"/>
    <w:rsid w:val="004E1271"/>
    <w:rsid w:val="004E334E"/>
    <w:rsid w:val="004E6AD1"/>
    <w:rsid w:val="004F1AA0"/>
    <w:rsid w:val="004F1ABC"/>
    <w:rsid w:val="004F6452"/>
    <w:rsid w:val="004F6E10"/>
    <w:rsid w:val="005002DC"/>
    <w:rsid w:val="00502560"/>
    <w:rsid w:val="005045D7"/>
    <w:rsid w:val="0051064F"/>
    <w:rsid w:val="005107A3"/>
    <w:rsid w:val="00510BC1"/>
    <w:rsid w:val="00522E66"/>
    <w:rsid w:val="00524CDF"/>
    <w:rsid w:val="00525974"/>
    <w:rsid w:val="00527877"/>
    <w:rsid w:val="00531734"/>
    <w:rsid w:val="005337BE"/>
    <w:rsid w:val="00534A8B"/>
    <w:rsid w:val="00535792"/>
    <w:rsid w:val="00535E5C"/>
    <w:rsid w:val="00536607"/>
    <w:rsid w:val="00536907"/>
    <w:rsid w:val="005424B1"/>
    <w:rsid w:val="0054363D"/>
    <w:rsid w:val="005514E9"/>
    <w:rsid w:val="00551A9D"/>
    <w:rsid w:val="005531E9"/>
    <w:rsid w:val="00554D4E"/>
    <w:rsid w:val="00554E8F"/>
    <w:rsid w:val="00557FF2"/>
    <w:rsid w:val="0056007D"/>
    <w:rsid w:val="005628C7"/>
    <w:rsid w:val="00566FED"/>
    <w:rsid w:val="0057062D"/>
    <w:rsid w:val="00572A3A"/>
    <w:rsid w:val="00574258"/>
    <w:rsid w:val="0057798D"/>
    <w:rsid w:val="005830E2"/>
    <w:rsid w:val="00585516"/>
    <w:rsid w:val="00587CD9"/>
    <w:rsid w:val="00587FC6"/>
    <w:rsid w:val="0059418E"/>
    <w:rsid w:val="00594BB0"/>
    <w:rsid w:val="005A464C"/>
    <w:rsid w:val="005A7749"/>
    <w:rsid w:val="005B01C3"/>
    <w:rsid w:val="005B1D47"/>
    <w:rsid w:val="005B6AAA"/>
    <w:rsid w:val="005C2623"/>
    <w:rsid w:val="005C29B2"/>
    <w:rsid w:val="005C68F1"/>
    <w:rsid w:val="005D2F77"/>
    <w:rsid w:val="005D3909"/>
    <w:rsid w:val="005D5D43"/>
    <w:rsid w:val="005E135E"/>
    <w:rsid w:val="005E262B"/>
    <w:rsid w:val="005E2B2D"/>
    <w:rsid w:val="005E7B92"/>
    <w:rsid w:val="005F60DA"/>
    <w:rsid w:val="0060305B"/>
    <w:rsid w:val="00603E6A"/>
    <w:rsid w:val="00610DB0"/>
    <w:rsid w:val="00614842"/>
    <w:rsid w:val="00616F8E"/>
    <w:rsid w:val="00620EAE"/>
    <w:rsid w:val="00624581"/>
    <w:rsid w:val="00624F9A"/>
    <w:rsid w:val="00625C08"/>
    <w:rsid w:val="00626DE6"/>
    <w:rsid w:val="00626DE8"/>
    <w:rsid w:val="00631F16"/>
    <w:rsid w:val="00632D40"/>
    <w:rsid w:val="00634A13"/>
    <w:rsid w:val="00636113"/>
    <w:rsid w:val="00637B04"/>
    <w:rsid w:val="00641A68"/>
    <w:rsid w:val="00642BB9"/>
    <w:rsid w:val="0064334C"/>
    <w:rsid w:val="006455DD"/>
    <w:rsid w:val="006471E6"/>
    <w:rsid w:val="006478B7"/>
    <w:rsid w:val="00650339"/>
    <w:rsid w:val="00651484"/>
    <w:rsid w:val="00651926"/>
    <w:rsid w:val="00653194"/>
    <w:rsid w:val="00655610"/>
    <w:rsid w:val="00655C46"/>
    <w:rsid w:val="00660C64"/>
    <w:rsid w:val="00662566"/>
    <w:rsid w:val="006630A1"/>
    <w:rsid w:val="00667963"/>
    <w:rsid w:val="006719E8"/>
    <w:rsid w:val="006728EB"/>
    <w:rsid w:val="00687C0F"/>
    <w:rsid w:val="00690F78"/>
    <w:rsid w:val="0069150D"/>
    <w:rsid w:val="006956D2"/>
    <w:rsid w:val="006A0BAF"/>
    <w:rsid w:val="006A11A5"/>
    <w:rsid w:val="006A2966"/>
    <w:rsid w:val="006A553E"/>
    <w:rsid w:val="006A59C1"/>
    <w:rsid w:val="006A5E1C"/>
    <w:rsid w:val="006A7400"/>
    <w:rsid w:val="006C15CE"/>
    <w:rsid w:val="006C2E76"/>
    <w:rsid w:val="006C3764"/>
    <w:rsid w:val="006C5034"/>
    <w:rsid w:val="006C5F09"/>
    <w:rsid w:val="006C6701"/>
    <w:rsid w:val="006C7780"/>
    <w:rsid w:val="006D0AF7"/>
    <w:rsid w:val="006D2496"/>
    <w:rsid w:val="006D2AF6"/>
    <w:rsid w:val="006D2CD3"/>
    <w:rsid w:val="006D2DA4"/>
    <w:rsid w:val="006D41B3"/>
    <w:rsid w:val="006D577F"/>
    <w:rsid w:val="006D5F81"/>
    <w:rsid w:val="006E2339"/>
    <w:rsid w:val="006F4173"/>
    <w:rsid w:val="006F7127"/>
    <w:rsid w:val="006F76C7"/>
    <w:rsid w:val="006F770E"/>
    <w:rsid w:val="00704EB2"/>
    <w:rsid w:val="00706A26"/>
    <w:rsid w:val="00706B7E"/>
    <w:rsid w:val="0070701E"/>
    <w:rsid w:val="0070763F"/>
    <w:rsid w:val="00710C36"/>
    <w:rsid w:val="0071189B"/>
    <w:rsid w:val="00711FC5"/>
    <w:rsid w:val="00715D0F"/>
    <w:rsid w:val="007164F7"/>
    <w:rsid w:val="00716CC1"/>
    <w:rsid w:val="00717367"/>
    <w:rsid w:val="00721154"/>
    <w:rsid w:val="0072560D"/>
    <w:rsid w:val="00726BFA"/>
    <w:rsid w:val="0073359E"/>
    <w:rsid w:val="00733D7E"/>
    <w:rsid w:val="00756FBC"/>
    <w:rsid w:val="0076077E"/>
    <w:rsid w:val="00760A1D"/>
    <w:rsid w:val="00765159"/>
    <w:rsid w:val="0077016E"/>
    <w:rsid w:val="00781BBC"/>
    <w:rsid w:val="007840ED"/>
    <w:rsid w:val="00785781"/>
    <w:rsid w:val="00790C70"/>
    <w:rsid w:val="00791800"/>
    <w:rsid w:val="00794E2A"/>
    <w:rsid w:val="00794F13"/>
    <w:rsid w:val="007952B8"/>
    <w:rsid w:val="007A40BE"/>
    <w:rsid w:val="007A5199"/>
    <w:rsid w:val="007B10F3"/>
    <w:rsid w:val="007B1720"/>
    <w:rsid w:val="007B3D46"/>
    <w:rsid w:val="007B6B7E"/>
    <w:rsid w:val="007C0923"/>
    <w:rsid w:val="007C5B1F"/>
    <w:rsid w:val="007C5C2A"/>
    <w:rsid w:val="007C5C78"/>
    <w:rsid w:val="007C5CF1"/>
    <w:rsid w:val="007C7CA5"/>
    <w:rsid w:val="007E1C29"/>
    <w:rsid w:val="007E1D4E"/>
    <w:rsid w:val="007E4B23"/>
    <w:rsid w:val="007E6A89"/>
    <w:rsid w:val="007F222B"/>
    <w:rsid w:val="007F7C37"/>
    <w:rsid w:val="0082261E"/>
    <w:rsid w:val="00822BC7"/>
    <w:rsid w:val="00823234"/>
    <w:rsid w:val="008247DA"/>
    <w:rsid w:val="00824F99"/>
    <w:rsid w:val="008268EC"/>
    <w:rsid w:val="00826C36"/>
    <w:rsid w:val="008279C4"/>
    <w:rsid w:val="00827BB3"/>
    <w:rsid w:val="0083066E"/>
    <w:rsid w:val="00832DEE"/>
    <w:rsid w:val="008401EE"/>
    <w:rsid w:val="0084229B"/>
    <w:rsid w:val="00842A77"/>
    <w:rsid w:val="00843BE2"/>
    <w:rsid w:val="00850EE4"/>
    <w:rsid w:val="00853151"/>
    <w:rsid w:val="008546FB"/>
    <w:rsid w:val="00854C07"/>
    <w:rsid w:val="00856DDC"/>
    <w:rsid w:val="00865223"/>
    <w:rsid w:val="00865922"/>
    <w:rsid w:val="008701E5"/>
    <w:rsid w:val="008732BB"/>
    <w:rsid w:val="008746B6"/>
    <w:rsid w:val="008751F9"/>
    <w:rsid w:val="008807FD"/>
    <w:rsid w:val="0088080E"/>
    <w:rsid w:val="00880E80"/>
    <w:rsid w:val="00881DBF"/>
    <w:rsid w:val="008837A6"/>
    <w:rsid w:val="00884428"/>
    <w:rsid w:val="0088566B"/>
    <w:rsid w:val="0089197B"/>
    <w:rsid w:val="00894B30"/>
    <w:rsid w:val="008B21F2"/>
    <w:rsid w:val="008B6155"/>
    <w:rsid w:val="008B7A30"/>
    <w:rsid w:val="008C0B97"/>
    <w:rsid w:val="008C18CC"/>
    <w:rsid w:val="008C2718"/>
    <w:rsid w:val="008C33A8"/>
    <w:rsid w:val="008C776F"/>
    <w:rsid w:val="008D2429"/>
    <w:rsid w:val="008D2A8A"/>
    <w:rsid w:val="008D47FF"/>
    <w:rsid w:val="008E1969"/>
    <w:rsid w:val="008E7BFD"/>
    <w:rsid w:val="008F14BE"/>
    <w:rsid w:val="00902717"/>
    <w:rsid w:val="00905AE5"/>
    <w:rsid w:val="00914A6D"/>
    <w:rsid w:val="00917296"/>
    <w:rsid w:val="0091737F"/>
    <w:rsid w:val="00920830"/>
    <w:rsid w:val="00924CFD"/>
    <w:rsid w:val="009250FD"/>
    <w:rsid w:val="009277D1"/>
    <w:rsid w:val="0093246C"/>
    <w:rsid w:val="00936C9E"/>
    <w:rsid w:val="00940ECC"/>
    <w:rsid w:val="00944A03"/>
    <w:rsid w:val="00952F61"/>
    <w:rsid w:val="0095481D"/>
    <w:rsid w:val="00955C2D"/>
    <w:rsid w:val="009560E0"/>
    <w:rsid w:val="00966F9C"/>
    <w:rsid w:val="00967031"/>
    <w:rsid w:val="00972F68"/>
    <w:rsid w:val="00974E86"/>
    <w:rsid w:val="0098072F"/>
    <w:rsid w:val="0098149D"/>
    <w:rsid w:val="009912EF"/>
    <w:rsid w:val="009917FA"/>
    <w:rsid w:val="00991942"/>
    <w:rsid w:val="009A5D0F"/>
    <w:rsid w:val="009B0324"/>
    <w:rsid w:val="009B1F2C"/>
    <w:rsid w:val="009B2963"/>
    <w:rsid w:val="009B412A"/>
    <w:rsid w:val="009B6C9D"/>
    <w:rsid w:val="009C4304"/>
    <w:rsid w:val="009C5CC6"/>
    <w:rsid w:val="009C7690"/>
    <w:rsid w:val="009D16C0"/>
    <w:rsid w:val="009D6B5D"/>
    <w:rsid w:val="009E7695"/>
    <w:rsid w:val="009F1343"/>
    <w:rsid w:val="009F6E16"/>
    <w:rsid w:val="00A01ADD"/>
    <w:rsid w:val="00A03B3C"/>
    <w:rsid w:val="00A049EC"/>
    <w:rsid w:val="00A07519"/>
    <w:rsid w:val="00A10EDE"/>
    <w:rsid w:val="00A10FE3"/>
    <w:rsid w:val="00A16EBA"/>
    <w:rsid w:val="00A22E0A"/>
    <w:rsid w:val="00A249C2"/>
    <w:rsid w:val="00A24A53"/>
    <w:rsid w:val="00A27838"/>
    <w:rsid w:val="00A32676"/>
    <w:rsid w:val="00A36757"/>
    <w:rsid w:val="00A411AF"/>
    <w:rsid w:val="00A428E7"/>
    <w:rsid w:val="00A44A1A"/>
    <w:rsid w:val="00A47861"/>
    <w:rsid w:val="00A47D55"/>
    <w:rsid w:val="00A52A1E"/>
    <w:rsid w:val="00A554C4"/>
    <w:rsid w:val="00A57021"/>
    <w:rsid w:val="00A57C88"/>
    <w:rsid w:val="00A62944"/>
    <w:rsid w:val="00A62D3E"/>
    <w:rsid w:val="00A66F65"/>
    <w:rsid w:val="00A673EE"/>
    <w:rsid w:val="00A677B3"/>
    <w:rsid w:val="00A67EE0"/>
    <w:rsid w:val="00A70477"/>
    <w:rsid w:val="00A70D9C"/>
    <w:rsid w:val="00A75D5A"/>
    <w:rsid w:val="00A76029"/>
    <w:rsid w:val="00A76F9A"/>
    <w:rsid w:val="00A80748"/>
    <w:rsid w:val="00A825B1"/>
    <w:rsid w:val="00A82F79"/>
    <w:rsid w:val="00A84097"/>
    <w:rsid w:val="00A86FE1"/>
    <w:rsid w:val="00A94EEB"/>
    <w:rsid w:val="00AA13BD"/>
    <w:rsid w:val="00AA7699"/>
    <w:rsid w:val="00AB0C80"/>
    <w:rsid w:val="00AB2273"/>
    <w:rsid w:val="00AB48F7"/>
    <w:rsid w:val="00AB5A74"/>
    <w:rsid w:val="00AB63F1"/>
    <w:rsid w:val="00AD0383"/>
    <w:rsid w:val="00AD6A56"/>
    <w:rsid w:val="00AD7D58"/>
    <w:rsid w:val="00AE03B5"/>
    <w:rsid w:val="00AE14F2"/>
    <w:rsid w:val="00AE1549"/>
    <w:rsid w:val="00AE5F0F"/>
    <w:rsid w:val="00AE685F"/>
    <w:rsid w:val="00AF0B36"/>
    <w:rsid w:val="00AF19B2"/>
    <w:rsid w:val="00AF69EB"/>
    <w:rsid w:val="00B1671A"/>
    <w:rsid w:val="00B175F9"/>
    <w:rsid w:val="00B23E67"/>
    <w:rsid w:val="00B25AFB"/>
    <w:rsid w:val="00B30DAF"/>
    <w:rsid w:val="00B33981"/>
    <w:rsid w:val="00B374B3"/>
    <w:rsid w:val="00B411AA"/>
    <w:rsid w:val="00B435D1"/>
    <w:rsid w:val="00B45654"/>
    <w:rsid w:val="00B4720F"/>
    <w:rsid w:val="00B530A9"/>
    <w:rsid w:val="00B535FC"/>
    <w:rsid w:val="00B54DF8"/>
    <w:rsid w:val="00B550FA"/>
    <w:rsid w:val="00B621B3"/>
    <w:rsid w:val="00B6328B"/>
    <w:rsid w:val="00B64A5B"/>
    <w:rsid w:val="00B663F7"/>
    <w:rsid w:val="00B74D49"/>
    <w:rsid w:val="00B75871"/>
    <w:rsid w:val="00B760C4"/>
    <w:rsid w:val="00B768CA"/>
    <w:rsid w:val="00B85360"/>
    <w:rsid w:val="00B861AA"/>
    <w:rsid w:val="00B866D6"/>
    <w:rsid w:val="00B97347"/>
    <w:rsid w:val="00BA09C4"/>
    <w:rsid w:val="00BA0DAE"/>
    <w:rsid w:val="00BA16BF"/>
    <w:rsid w:val="00BA2B34"/>
    <w:rsid w:val="00BA6D40"/>
    <w:rsid w:val="00BB0384"/>
    <w:rsid w:val="00BB52A4"/>
    <w:rsid w:val="00BB5B37"/>
    <w:rsid w:val="00BB6849"/>
    <w:rsid w:val="00BB686D"/>
    <w:rsid w:val="00BC534E"/>
    <w:rsid w:val="00BC640F"/>
    <w:rsid w:val="00BC66D5"/>
    <w:rsid w:val="00BC6EFA"/>
    <w:rsid w:val="00BD1778"/>
    <w:rsid w:val="00BD1B50"/>
    <w:rsid w:val="00BD3626"/>
    <w:rsid w:val="00BE0F0A"/>
    <w:rsid w:val="00BE2B25"/>
    <w:rsid w:val="00BE7D8D"/>
    <w:rsid w:val="00BF1CFC"/>
    <w:rsid w:val="00BF2D04"/>
    <w:rsid w:val="00BF2D38"/>
    <w:rsid w:val="00BF37EE"/>
    <w:rsid w:val="00BF4CAA"/>
    <w:rsid w:val="00BF4F95"/>
    <w:rsid w:val="00BF6572"/>
    <w:rsid w:val="00C0214C"/>
    <w:rsid w:val="00C038B7"/>
    <w:rsid w:val="00C064A3"/>
    <w:rsid w:val="00C17A9A"/>
    <w:rsid w:val="00C23F34"/>
    <w:rsid w:val="00C2462F"/>
    <w:rsid w:val="00C2654B"/>
    <w:rsid w:val="00C30A22"/>
    <w:rsid w:val="00C31CC2"/>
    <w:rsid w:val="00C356BF"/>
    <w:rsid w:val="00C445BB"/>
    <w:rsid w:val="00C46F97"/>
    <w:rsid w:val="00C47BD8"/>
    <w:rsid w:val="00C50D29"/>
    <w:rsid w:val="00C516A5"/>
    <w:rsid w:val="00C53A35"/>
    <w:rsid w:val="00C53B00"/>
    <w:rsid w:val="00C57E51"/>
    <w:rsid w:val="00C608F0"/>
    <w:rsid w:val="00C61D7D"/>
    <w:rsid w:val="00C65C98"/>
    <w:rsid w:val="00C66179"/>
    <w:rsid w:val="00C7013F"/>
    <w:rsid w:val="00C713BF"/>
    <w:rsid w:val="00C72645"/>
    <w:rsid w:val="00C73D68"/>
    <w:rsid w:val="00C765B0"/>
    <w:rsid w:val="00C84708"/>
    <w:rsid w:val="00C903D6"/>
    <w:rsid w:val="00C909B3"/>
    <w:rsid w:val="00C90D1A"/>
    <w:rsid w:val="00C90D5A"/>
    <w:rsid w:val="00C91990"/>
    <w:rsid w:val="00C92191"/>
    <w:rsid w:val="00C94895"/>
    <w:rsid w:val="00C94A30"/>
    <w:rsid w:val="00CA0B39"/>
    <w:rsid w:val="00CA5886"/>
    <w:rsid w:val="00CB1541"/>
    <w:rsid w:val="00CB2A67"/>
    <w:rsid w:val="00CB4260"/>
    <w:rsid w:val="00CC035E"/>
    <w:rsid w:val="00CC1F23"/>
    <w:rsid w:val="00CC37BC"/>
    <w:rsid w:val="00CC3CB3"/>
    <w:rsid w:val="00CD1CF7"/>
    <w:rsid w:val="00CD3E16"/>
    <w:rsid w:val="00CD4266"/>
    <w:rsid w:val="00CD54EC"/>
    <w:rsid w:val="00CD72F8"/>
    <w:rsid w:val="00CD75C0"/>
    <w:rsid w:val="00CF1C99"/>
    <w:rsid w:val="00D02FBB"/>
    <w:rsid w:val="00D03D63"/>
    <w:rsid w:val="00D07266"/>
    <w:rsid w:val="00D07CC1"/>
    <w:rsid w:val="00D123DF"/>
    <w:rsid w:val="00D1581D"/>
    <w:rsid w:val="00D17C32"/>
    <w:rsid w:val="00D17C55"/>
    <w:rsid w:val="00D22640"/>
    <w:rsid w:val="00D2300B"/>
    <w:rsid w:val="00D258E9"/>
    <w:rsid w:val="00D270D5"/>
    <w:rsid w:val="00D27F4D"/>
    <w:rsid w:val="00D27FF4"/>
    <w:rsid w:val="00D32DF5"/>
    <w:rsid w:val="00D33133"/>
    <w:rsid w:val="00D37D98"/>
    <w:rsid w:val="00D40FDE"/>
    <w:rsid w:val="00D42192"/>
    <w:rsid w:val="00D4282B"/>
    <w:rsid w:val="00D43AFE"/>
    <w:rsid w:val="00D56257"/>
    <w:rsid w:val="00D568B4"/>
    <w:rsid w:val="00D605DF"/>
    <w:rsid w:val="00D6219C"/>
    <w:rsid w:val="00D62D46"/>
    <w:rsid w:val="00D67EC5"/>
    <w:rsid w:val="00D71267"/>
    <w:rsid w:val="00D71D71"/>
    <w:rsid w:val="00D71F0D"/>
    <w:rsid w:val="00D73C99"/>
    <w:rsid w:val="00D86FF8"/>
    <w:rsid w:val="00D90A75"/>
    <w:rsid w:val="00D95BC7"/>
    <w:rsid w:val="00DA5209"/>
    <w:rsid w:val="00DA5613"/>
    <w:rsid w:val="00DA698F"/>
    <w:rsid w:val="00DA6EB1"/>
    <w:rsid w:val="00DA76CD"/>
    <w:rsid w:val="00DB00ED"/>
    <w:rsid w:val="00DB1A2E"/>
    <w:rsid w:val="00DB1D9E"/>
    <w:rsid w:val="00DB38A8"/>
    <w:rsid w:val="00DB3AC3"/>
    <w:rsid w:val="00DB452A"/>
    <w:rsid w:val="00DB4FAD"/>
    <w:rsid w:val="00DC06DA"/>
    <w:rsid w:val="00DC242E"/>
    <w:rsid w:val="00DC770E"/>
    <w:rsid w:val="00DD39A5"/>
    <w:rsid w:val="00DD55AD"/>
    <w:rsid w:val="00DD5C7A"/>
    <w:rsid w:val="00DD77B2"/>
    <w:rsid w:val="00DD79E3"/>
    <w:rsid w:val="00DE1672"/>
    <w:rsid w:val="00DE19E2"/>
    <w:rsid w:val="00DE1FF2"/>
    <w:rsid w:val="00DE4335"/>
    <w:rsid w:val="00DF1DF7"/>
    <w:rsid w:val="00DF52E4"/>
    <w:rsid w:val="00DF6A4A"/>
    <w:rsid w:val="00DF7762"/>
    <w:rsid w:val="00E01DE7"/>
    <w:rsid w:val="00E04AF0"/>
    <w:rsid w:val="00E04FD0"/>
    <w:rsid w:val="00E05EC0"/>
    <w:rsid w:val="00E126C3"/>
    <w:rsid w:val="00E25941"/>
    <w:rsid w:val="00E30CED"/>
    <w:rsid w:val="00E32325"/>
    <w:rsid w:val="00E40A23"/>
    <w:rsid w:val="00E41AA6"/>
    <w:rsid w:val="00E41D68"/>
    <w:rsid w:val="00E46330"/>
    <w:rsid w:val="00E55556"/>
    <w:rsid w:val="00E56303"/>
    <w:rsid w:val="00E57A82"/>
    <w:rsid w:val="00E61D48"/>
    <w:rsid w:val="00E656E1"/>
    <w:rsid w:val="00E65706"/>
    <w:rsid w:val="00E6711D"/>
    <w:rsid w:val="00E70A87"/>
    <w:rsid w:val="00E72043"/>
    <w:rsid w:val="00E77A3A"/>
    <w:rsid w:val="00E83024"/>
    <w:rsid w:val="00E85790"/>
    <w:rsid w:val="00E87857"/>
    <w:rsid w:val="00E87BD4"/>
    <w:rsid w:val="00E93D6F"/>
    <w:rsid w:val="00E93F5A"/>
    <w:rsid w:val="00E941C6"/>
    <w:rsid w:val="00E9650C"/>
    <w:rsid w:val="00EA43CB"/>
    <w:rsid w:val="00EA4D70"/>
    <w:rsid w:val="00EA5951"/>
    <w:rsid w:val="00EA67BA"/>
    <w:rsid w:val="00EB27DF"/>
    <w:rsid w:val="00EB2C81"/>
    <w:rsid w:val="00EB44D6"/>
    <w:rsid w:val="00EB4F8D"/>
    <w:rsid w:val="00EB68D7"/>
    <w:rsid w:val="00EB79B2"/>
    <w:rsid w:val="00EC053A"/>
    <w:rsid w:val="00EC0BCF"/>
    <w:rsid w:val="00EC5A29"/>
    <w:rsid w:val="00ED3795"/>
    <w:rsid w:val="00EE1565"/>
    <w:rsid w:val="00EE27F3"/>
    <w:rsid w:val="00EE287C"/>
    <w:rsid w:val="00EE4FDB"/>
    <w:rsid w:val="00EF3147"/>
    <w:rsid w:val="00EF510B"/>
    <w:rsid w:val="00EF6329"/>
    <w:rsid w:val="00EF7BD5"/>
    <w:rsid w:val="00F014A0"/>
    <w:rsid w:val="00F04381"/>
    <w:rsid w:val="00F04AF6"/>
    <w:rsid w:val="00F1036F"/>
    <w:rsid w:val="00F10B0D"/>
    <w:rsid w:val="00F11701"/>
    <w:rsid w:val="00F1299C"/>
    <w:rsid w:val="00F20342"/>
    <w:rsid w:val="00F20BBA"/>
    <w:rsid w:val="00F26B7F"/>
    <w:rsid w:val="00F26FE3"/>
    <w:rsid w:val="00F40466"/>
    <w:rsid w:val="00F41100"/>
    <w:rsid w:val="00F4458E"/>
    <w:rsid w:val="00F45079"/>
    <w:rsid w:val="00F52964"/>
    <w:rsid w:val="00F563C1"/>
    <w:rsid w:val="00F56BFA"/>
    <w:rsid w:val="00F632ED"/>
    <w:rsid w:val="00F671BA"/>
    <w:rsid w:val="00F70E9B"/>
    <w:rsid w:val="00F733E5"/>
    <w:rsid w:val="00F74A9E"/>
    <w:rsid w:val="00F74D71"/>
    <w:rsid w:val="00F76F47"/>
    <w:rsid w:val="00F845C7"/>
    <w:rsid w:val="00F86874"/>
    <w:rsid w:val="00F87E87"/>
    <w:rsid w:val="00F918B7"/>
    <w:rsid w:val="00FB338D"/>
    <w:rsid w:val="00FC1294"/>
    <w:rsid w:val="00FC7337"/>
    <w:rsid w:val="00FD5481"/>
    <w:rsid w:val="00FD6D70"/>
    <w:rsid w:val="00FD79F8"/>
    <w:rsid w:val="00FD7EE3"/>
    <w:rsid w:val="00FE42E1"/>
    <w:rsid w:val="00FE5626"/>
    <w:rsid w:val="00FE6B2A"/>
    <w:rsid w:val="00FF05EE"/>
    <w:rsid w:val="00FF4B6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7FCBF-C7E5-4B3D-9D8B-CFD739CF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4B6C"/>
  </w:style>
  <w:style w:type="paragraph" w:styleId="1">
    <w:name w:val="heading 1"/>
    <w:next w:val="a"/>
    <w:link w:val="10"/>
    <w:uiPriority w:val="9"/>
    <w:unhideWhenUsed/>
    <w:qFormat/>
    <w:rsid w:val="00C2654B"/>
    <w:pPr>
      <w:keepNext/>
      <w:keepLines/>
      <w:spacing w:after="5" w:line="271" w:lineRule="auto"/>
      <w:ind w:left="550" w:hanging="10"/>
      <w:outlineLvl w:val="0"/>
    </w:pPr>
    <w:rPr>
      <w:rFonts w:ascii="Times New Roman" w:eastAsia="Times New Roman" w:hAnsi="Times New Roman" w:cs="Times New Roman"/>
      <w:b/>
      <w:color w:val="000000"/>
      <w:sz w:val="26"/>
      <w:lang w:val="en-US"/>
    </w:rPr>
  </w:style>
  <w:style w:type="paragraph" w:styleId="2">
    <w:name w:val="heading 2"/>
    <w:next w:val="a"/>
    <w:link w:val="20"/>
    <w:uiPriority w:val="9"/>
    <w:unhideWhenUsed/>
    <w:qFormat/>
    <w:rsid w:val="00FF4B6C"/>
    <w:pPr>
      <w:keepNext/>
      <w:keepLines/>
      <w:spacing w:after="5" w:line="271" w:lineRule="auto"/>
      <w:ind w:left="550" w:hanging="10"/>
      <w:outlineLvl w:val="1"/>
    </w:pPr>
    <w:rPr>
      <w:rFonts w:ascii="Times New Roman" w:eastAsia="Times New Roman" w:hAnsi="Times New Roman" w:cs="Times New Roman"/>
      <w:b/>
      <w:color w:val="000000"/>
      <w:sz w:val="26"/>
      <w:lang w:val="en-US"/>
    </w:rPr>
  </w:style>
  <w:style w:type="paragraph" w:styleId="3">
    <w:name w:val="heading 3"/>
    <w:basedOn w:val="a"/>
    <w:next w:val="a"/>
    <w:link w:val="30"/>
    <w:uiPriority w:val="9"/>
    <w:unhideWhenUsed/>
    <w:qFormat/>
    <w:rsid w:val="00C265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C265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C2654B"/>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next w:val="a"/>
    <w:link w:val="60"/>
    <w:uiPriority w:val="9"/>
    <w:unhideWhenUsed/>
    <w:qFormat/>
    <w:rsid w:val="00C2654B"/>
    <w:pPr>
      <w:keepNext/>
      <w:keepLines/>
      <w:spacing w:after="5" w:line="271" w:lineRule="auto"/>
      <w:ind w:left="550" w:hanging="10"/>
      <w:outlineLvl w:val="5"/>
    </w:pPr>
    <w:rPr>
      <w:rFonts w:ascii="Times New Roman" w:eastAsia="Times New Roman" w:hAnsi="Times New Roman" w:cs="Times New Roman"/>
      <w:b/>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4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FF4B6C"/>
    <w:rPr>
      <w:rFonts w:ascii="Times New Roman" w:eastAsia="Times New Roman" w:hAnsi="Times New Roman" w:cs="Times New Roman"/>
      <w:b/>
      <w:color w:val="000000"/>
      <w:sz w:val="26"/>
      <w:lang w:val="en-US"/>
    </w:rPr>
  </w:style>
  <w:style w:type="character" w:customStyle="1" w:styleId="30">
    <w:name w:val="Заголовок 3 Знак"/>
    <w:basedOn w:val="a0"/>
    <w:link w:val="3"/>
    <w:rsid w:val="00C2654B"/>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rsid w:val="00C2654B"/>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rsid w:val="00C2654B"/>
    <w:rPr>
      <w:rFonts w:asciiTheme="majorHAnsi" w:eastAsiaTheme="majorEastAsia" w:hAnsiTheme="majorHAnsi" w:cstheme="majorBidi"/>
      <w:color w:val="2F5496" w:themeColor="accent1" w:themeShade="BF"/>
    </w:rPr>
  </w:style>
  <w:style w:type="character" w:customStyle="1" w:styleId="10">
    <w:name w:val="Заголовок 1 Знак"/>
    <w:basedOn w:val="a0"/>
    <w:link w:val="1"/>
    <w:uiPriority w:val="9"/>
    <w:rsid w:val="00C2654B"/>
    <w:rPr>
      <w:rFonts w:ascii="Times New Roman" w:eastAsia="Times New Roman" w:hAnsi="Times New Roman" w:cs="Times New Roman"/>
      <w:b/>
      <w:color w:val="000000"/>
      <w:sz w:val="26"/>
      <w:lang w:val="en-US"/>
    </w:rPr>
  </w:style>
  <w:style w:type="character" w:customStyle="1" w:styleId="60">
    <w:name w:val="Заголовок 6 Знак"/>
    <w:basedOn w:val="a0"/>
    <w:link w:val="6"/>
    <w:uiPriority w:val="9"/>
    <w:rsid w:val="00C2654B"/>
    <w:rPr>
      <w:rFonts w:ascii="Times New Roman" w:eastAsia="Times New Roman" w:hAnsi="Times New Roman" w:cs="Times New Roman"/>
      <w:b/>
      <w:color w:val="000000"/>
      <w:sz w:val="26"/>
      <w:lang w:val="en-US"/>
    </w:rPr>
  </w:style>
  <w:style w:type="paragraph" w:styleId="11">
    <w:name w:val="toc 1"/>
    <w:hidden/>
    <w:rsid w:val="00C2654B"/>
    <w:pPr>
      <w:spacing w:after="5" w:line="270" w:lineRule="auto"/>
      <w:ind w:left="15" w:right="23"/>
      <w:jc w:val="both"/>
    </w:pPr>
    <w:rPr>
      <w:rFonts w:ascii="Times New Roman" w:eastAsia="Times New Roman" w:hAnsi="Times New Roman" w:cs="Times New Roman"/>
      <w:color w:val="000000"/>
      <w:sz w:val="26"/>
      <w:lang w:val="en-US"/>
    </w:rPr>
  </w:style>
  <w:style w:type="table" w:customStyle="1" w:styleId="TableGrid">
    <w:name w:val="TableGrid"/>
    <w:rsid w:val="00C2654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4">
    <w:name w:val="Body Text"/>
    <w:basedOn w:val="a"/>
    <w:link w:val="a5"/>
    <w:rsid w:val="00C2654B"/>
    <w:pPr>
      <w:spacing w:after="120" w:line="240" w:lineRule="auto"/>
    </w:pPr>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4"/>
    <w:rsid w:val="00C2654B"/>
    <w:rPr>
      <w:rFonts w:ascii="Times New Roman" w:eastAsia="Times New Roman" w:hAnsi="Times New Roman" w:cs="Times New Roman"/>
      <w:sz w:val="24"/>
      <w:szCs w:val="24"/>
      <w:lang w:val="ru-RU" w:eastAsia="ru-RU"/>
    </w:rPr>
  </w:style>
  <w:style w:type="paragraph" w:styleId="21">
    <w:name w:val="Body Text Indent 2"/>
    <w:basedOn w:val="a"/>
    <w:link w:val="22"/>
    <w:uiPriority w:val="99"/>
    <w:semiHidden/>
    <w:unhideWhenUsed/>
    <w:rsid w:val="00C2654B"/>
    <w:pPr>
      <w:spacing w:after="120" w:line="480" w:lineRule="auto"/>
      <w:ind w:left="283" w:right="801" w:firstLine="710"/>
      <w:jc w:val="both"/>
    </w:pPr>
    <w:rPr>
      <w:rFonts w:ascii="Times New Roman" w:eastAsia="Times New Roman" w:hAnsi="Times New Roman" w:cs="Times New Roman"/>
      <w:color w:val="000000"/>
      <w:sz w:val="26"/>
      <w:lang w:val="en-US"/>
    </w:rPr>
  </w:style>
  <w:style w:type="character" w:customStyle="1" w:styleId="22">
    <w:name w:val="Основной текст с отступом 2 Знак"/>
    <w:basedOn w:val="a0"/>
    <w:link w:val="21"/>
    <w:uiPriority w:val="99"/>
    <w:semiHidden/>
    <w:rsid w:val="00C2654B"/>
    <w:rPr>
      <w:rFonts w:ascii="Times New Roman" w:eastAsia="Times New Roman" w:hAnsi="Times New Roman" w:cs="Times New Roman"/>
      <w:color w:val="000000"/>
      <w:sz w:val="26"/>
      <w:lang w:val="en-US"/>
    </w:rPr>
  </w:style>
  <w:style w:type="paragraph" w:styleId="a6">
    <w:name w:val="List Paragraph"/>
    <w:basedOn w:val="a"/>
    <w:link w:val="a7"/>
    <w:uiPriority w:val="34"/>
    <w:qFormat/>
    <w:rsid w:val="00C2654B"/>
    <w:pPr>
      <w:spacing w:after="5" w:line="270" w:lineRule="auto"/>
      <w:ind w:left="720" w:right="801" w:firstLine="710"/>
      <w:contextualSpacing/>
      <w:jc w:val="both"/>
    </w:pPr>
    <w:rPr>
      <w:rFonts w:ascii="Times New Roman" w:eastAsia="Times New Roman" w:hAnsi="Times New Roman" w:cs="Times New Roman"/>
      <w:color w:val="000000"/>
      <w:sz w:val="26"/>
      <w:lang w:val="en-US"/>
    </w:rPr>
  </w:style>
  <w:style w:type="paragraph" w:styleId="a8">
    <w:name w:val="annotation text"/>
    <w:basedOn w:val="a"/>
    <w:link w:val="a9"/>
    <w:uiPriority w:val="99"/>
    <w:semiHidden/>
    <w:unhideWhenUsed/>
    <w:rsid w:val="00704EB2"/>
    <w:pPr>
      <w:spacing w:line="240" w:lineRule="auto"/>
    </w:pPr>
    <w:rPr>
      <w:sz w:val="20"/>
      <w:szCs w:val="20"/>
      <w:lang w:val="ru-RU"/>
    </w:rPr>
  </w:style>
  <w:style w:type="character" w:customStyle="1" w:styleId="a9">
    <w:name w:val="Текст примечания Знак"/>
    <w:basedOn w:val="a0"/>
    <w:link w:val="a8"/>
    <w:uiPriority w:val="99"/>
    <w:semiHidden/>
    <w:rsid w:val="00704EB2"/>
    <w:rPr>
      <w:sz w:val="20"/>
      <w:szCs w:val="20"/>
      <w:lang w:val="ru-RU"/>
    </w:rPr>
  </w:style>
  <w:style w:type="character" w:styleId="aa">
    <w:name w:val="annotation reference"/>
    <w:basedOn w:val="a0"/>
    <w:uiPriority w:val="99"/>
    <w:semiHidden/>
    <w:unhideWhenUsed/>
    <w:rsid w:val="00704EB2"/>
    <w:rPr>
      <w:sz w:val="16"/>
      <w:szCs w:val="16"/>
    </w:rPr>
  </w:style>
  <w:style w:type="paragraph" w:styleId="ab">
    <w:name w:val="Balloon Text"/>
    <w:basedOn w:val="a"/>
    <w:link w:val="ac"/>
    <w:uiPriority w:val="99"/>
    <w:semiHidden/>
    <w:unhideWhenUsed/>
    <w:rsid w:val="00704EB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04EB2"/>
    <w:rPr>
      <w:rFonts w:ascii="Segoe UI" w:hAnsi="Segoe UI" w:cs="Segoe UI"/>
      <w:sz w:val="18"/>
      <w:szCs w:val="18"/>
    </w:rPr>
  </w:style>
  <w:style w:type="character" w:customStyle="1" w:styleId="a7">
    <w:name w:val="Абзац списка Знак"/>
    <w:link w:val="a6"/>
    <w:uiPriority w:val="34"/>
    <w:rsid w:val="0089197B"/>
    <w:rPr>
      <w:rFonts w:ascii="Times New Roman" w:eastAsia="Times New Roman" w:hAnsi="Times New Roman" w:cs="Times New Roman"/>
      <w:color w:val="000000"/>
      <w:sz w:val="26"/>
      <w:lang w:val="en-US"/>
    </w:rPr>
  </w:style>
  <w:style w:type="paragraph" w:styleId="ad">
    <w:name w:val="annotation subject"/>
    <w:basedOn w:val="a8"/>
    <w:next w:val="a8"/>
    <w:link w:val="ae"/>
    <w:uiPriority w:val="99"/>
    <w:semiHidden/>
    <w:unhideWhenUsed/>
    <w:rsid w:val="003E3754"/>
    <w:rPr>
      <w:b/>
      <w:bCs/>
      <w:lang w:val="ru-KZ"/>
    </w:rPr>
  </w:style>
  <w:style w:type="character" w:customStyle="1" w:styleId="ae">
    <w:name w:val="Тема примечания Знак"/>
    <w:basedOn w:val="a9"/>
    <w:link w:val="ad"/>
    <w:uiPriority w:val="99"/>
    <w:semiHidden/>
    <w:rsid w:val="003E3754"/>
    <w:rPr>
      <w:b/>
      <w:bCs/>
      <w:sz w:val="20"/>
      <w:szCs w:val="20"/>
      <w:lang w:val="ru-RU"/>
    </w:rPr>
  </w:style>
  <w:style w:type="paragraph" w:styleId="af">
    <w:name w:val="header"/>
    <w:basedOn w:val="a"/>
    <w:link w:val="af0"/>
    <w:uiPriority w:val="99"/>
    <w:unhideWhenUsed/>
    <w:rsid w:val="00CC1F2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C1F23"/>
  </w:style>
  <w:style w:type="paragraph" w:styleId="af1">
    <w:name w:val="footer"/>
    <w:basedOn w:val="a"/>
    <w:link w:val="af2"/>
    <w:uiPriority w:val="99"/>
    <w:unhideWhenUsed/>
    <w:rsid w:val="00CC1F2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C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3624">
      <w:bodyDiv w:val="1"/>
      <w:marLeft w:val="0"/>
      <w:marRight w:val="0"/>
      <w:marTop w:val="0"/>
      <w:marBottom w:val="0"/>
      <w:divBdr>
        <w:top w:val="none" w:sz="0" w:space="0" w:color="auto"/>
        <w:left w:val="none" w:sz="0" w:space="0" w:color="auto"/>
        <w:bottom w:val="none" w:sz="0" w:space="0" w:color="auto"/>
        <w:right w:val="none" w:sz="0" w:space="0" w:color="auto"/>
      </w:divBdr>
    </w:div>
    <w:div w:id="269632713">
      <w:bodyDiv w:val="1"/>
      <w:marLeft w:val="0"/>
      <w:marRight w:val="0"/>
      <w:marTop w:val="0"/>
      <w:marBottom w:val="0"/>
      <w:divBdr>
        <w:top w:val="none" w:sz="0" w:space="0" w:color="auto"/>
        <w:left w:val="none" w:sz="0" w:space="0" w:color="auto"/>
        <w:bottom w:val="none" w:sz="0" w:space="0" w:color="auto"/>
        <w:right w:val="none" w:sz="0" w:space="0" w:color="auto"/>
      </w:divBdr>
    </w:div>
    <w:div w:id="12959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19C8D-F54E-4EB5-A092-AD634A5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12892</Words>
  <Characters>73485</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 Есей Миронович</dc:creator>
  <cp:keywords/>
  <dc:description/>
  <cp:lastModifiedBy>Боисова Диляра Галиевна</cp:lastModifiedBy>
  <cp:revision>4</cp:revision>
  <cp:lastPrinted>2024-03-27T04:10:00Z</cp:lastPrinted>
  <dcterms:created xsi:type="dcterms:W3CDTF">2025-10-03T05:11:00Z</dcterms:created>
  <dcterms:modified xsi:type="dcterms:W3CDTF">2025-10-03T05:23:00Z</dcterms:modified>
</cp:coreProperties>
</file>