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49" w:rsidRDefault="00D52349" w:rsidP="0034749B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E2C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34749B" w:rsidRPr="00C50E2C" w:rsidRDefault="0034749B" w:rsidP="0034749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0E2C" w:rsidRDefault="00C50E2C" w:rsidP="0034749B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0E2C">
        <w:rPr>
          <w:rFonts w:ascii="Times New Roman" w:hAnsi="Times New Roman" w:cs="Times New Roman"/>
          <w:sz w:val="24"/>
          <w:szCs w:val="24"/>
        </w:rPr>
        <w:t xml:space="preserve">Тендерная документация утверждена приказом </w:t>
      </w:r>
      <w:r w:rsidRPr="00C50E2C">
        <w:rPr>
          <w:rFonts w:ascii="Times New Roman" w:hAnsi="Times New Roman" w:cs="Times New Roman"/>
          <w:color w:val="7030A0"/>
          <w:sz w:val="24"/>
          <w:szCs w:val="24"/>
        </w:rPr>
        <w:t>от «</w:t>
      </w:r>
      <w:r w:rsidR="00C2131A">
        <w:rPr>
          <w:rFonts w:ascii="Times New Roman" w:hAnsi="Times New Roman" w:cs="Times New Roman"/>
          <w:color w:val="7030A0"/>
          <w:sz w:val="24"/>
          <w:szCs w:val="24"/>
        </w:rPr>
        <w:t>02</w:t>
      </w:r>
      <w:r w:rsidRPr="00C50E2C">
        <w:rPr>
          <w:rFonts w:ascii="Times New Roman" w:hAnsi="Times New Roman" w:cs="Times New Roman"/>
          <w:color w:val="7030A0"/>
          <w:sz w:val="24"/>
          <w:szCs w:val="24"/>
        </w:rPr>
        <w:t>»</w:t>
      </w:r>
      <w:r w:rsidR="00C2131A">
        <w:rPr>
          <w:rFonts w:ascii="Times New Roman" w:hAnsi="Times New Roman" w:cs="Times New Roman"/>
          <w:color w:val="7030A0"/>
          <w:sz w:val="24"/>
          <w:szCs w:val="24"/>
        </w:rPr>
        <w:t xml:space="preserve"> февраля </w:t>
      </w:r>
      <w:r w:rsidRPr="00C50E2C">
        <w:rPr>
          <w:rFonts w:ascii="Times New Roman" w:hAnsi="Times New Roman" w:cs="Times New Roman"/>
          <w:color w:val="7030A0"/>
          <w:sz w:val="24"/>
          <w:szCs w:val="24"/>
        </w:rPr>
        <w:t>201</w:t>
      </w:r>
      <w:r w:rsidR="00C47C91">
        <w:rPr>
          <w:rFonts w:ascii="Times New Roman" w:hAnsi="Times New Roman" w:cs="Times New Roman"/>
          <w:color w:val="7030A0"/>
          <w:sz w:val="24"/>
          <w:szCs w:val="24"/>
        </w:rPr>
        <w:t>7</w:t>
      </w:r>
      <w:r w:rsidRPr="00C50E2C">
        <w:rPr>
          <w:rFonts w:ascii="Times New Roman" w:hAnsi="Times New Roman" w:cs="Times New Roman"/>
          <w:color w:val="7030A0"/>
          <w:sz w:val="24"/>
          <w:szCs w:val="24"/>
        </w:rPr>
        <w:t xml:space="preserve"> года №</w:t>
      </w:r>
      <w:r w:rsidR="00C2131A">
        <w:rPr>
          <w:rFonts w:ascii="Times New Roman" w:hAnsi="Times New Roman" w:cs="Times New Roman"/>
          <w:color w:val="7030A0"/>
          <w:sz w:val="24"/>
          <w:szCs w:val="24"/>
        </w:rPr>
        <w:t xml:space="preserve"> 13</w:t>
      </w:r>
    </w:p>
    <w:p w:rsidR="00C50E2C" w:rsidRDefault="00C50E2C" w:rsidP="0034749B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349" w:rsidRPr="00C50E2C" w:rsidRDefault="00C50E2C" w:rsidP="0034749B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0E2C">
        <w:rPr>
          <w:rFonts w:ascii="Times New Roman" w:hAnsi="Times New Roman" w:cs="Times New Roman"/>
          <w:sz w:val="24"/>
          <w:szCs w:val="24"/>
        </w:rPr>
        <w:t xml:space="preserve">Тендерная документация разработана в соответствии с Правилами закупок товаров, работ и услуг акционерным обществом «Фонд национального благосостояния «Самрук-Қазына» и организациями, пятьдесят и более процентов голосующих акций (долей участия) которых прямо или косвенно принадлежат АО «Самрук-Қазына» на праве собственности или доверительного управления, утвержденными решением Совета директоров акционерного общества «Фонд национального благосостояния «Самрук-Қазына» (далее – Фонд) от 28 января 2016 года № 126 (далее – Правила закупок) </w:t>
      </w:r>
      <w:r w:rsidR="00D52349" w:rsidRPr="00C50E2C">
        <w:rPr>
          <w:rFonts w:ascii="Times New Roman" w:hAnsi="Times New Roman" w:cs="Times New Roman"/>
          <w:sz w:val="24"/>
          <w:szCs w:val="24"/>
        </w:rPr>
        <w:t>и Инструкцией по проведению электронных закупок товаров, работ, услуг акционерного общества «Самрук-Қазына» и организациями пятьдесят и более процентов голосующих акций (долей участия) которых прямо или косвенно принадлежат АО «Самрук-Қазына» на праве собственности или доверительного управления, утвержденной решением Правления АО «Самрук-Қазына» от 18 апреля 2016 года № 12/16 (далее - Инструкция).</w:t>
      </w:r>
    </w:p>
    <w:p w:rsidR="00D52349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Примечание: По всему тексту Тендерной документации время указано г.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Астаны.</w:t>
      </w:r>
    </w:p>
    <w:p w:rsidR="00C50E2C" w:rsidRPr="008D6B45" w:rsidRDefault="00C50E2C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2349" w:rsidRPr="00C50E2C" w:rsidRDefault="00D52349" w:rsidP="0034749B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0E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Предмет закупок – </w:t>
      </w:r>
      <w:r w:rsidR="003B2E66" w:rsidRPr="003B2E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Услуги по поверке средств измерений </w:t>
      </w:r>
      <w:r w:rsidRPr="00C50E2C">
        <w:rPr>
          <w:rFonts w:ascii="Times New Roman" w:hAnsi="Times New Roman" w:cs="Times New Roman"/>
          <w:b/>
          <w:color w:val="FF0000"/>
          <w:sz w:val="24"/>
          <w:szCs w:val="24"/>
        </w:rPr>
        <w:t>(далее - услуга).</w:t>
      </w:r>
    </w:p>
    <w:p w:rsidR="00C50E2C" w:rsidRPr="00C50E2C" w:rsidRDefault="00C50E2C" w:rsidP="0034749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3. В настоящей тендерной документации используются следующие основные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понятия: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Фонд – АО «Самрук-Қазына»;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Холдинг – совокупность Фонда и юридических лиц, пятьдесят и более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процентов голосующих акций (долей участия) которых прямо или косвенно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принадлежат Фонду на праве собственности или доверительного управления;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Система – информационная система электронных закупок, обеспечивающая проведение электронных закупок, в соответствии с Инструкцией;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Участник – Заказчик/организатор закупок, потенциальный поставщик,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общественное объединение, ассоциация (союз) или банк второго уровня, зарегистрированный в Системе;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Пользователь - уполномоченный представитель Участника, зарегистрированный в Системе;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электронный документ – документ, в котором информация предоставлена в электронно-цифровой форме и удостоверена посредством электронной цифровой подписи;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электронная копия – документ, полностью воспроизводящий содержание подлинного документа в электронно-цифровой форме, удостоверенный электронной цифровой подписью Пользователя;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электронная банковская гарантия – банковская гарантия в форме электронного документа, выданная потенциальному поставщику в качестве обеспечения заявки на участие в открытом тендере, банком второго уровня, заключившим соответствующее соглашение с единым оператором в сфере электронных закупок;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ЭЦП – электронно-цифровая подпись,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p w:rsidR="00D52349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Электронный тендер – закупка товаров, работ и услуг способом открытого тендера с применением торгов на понижение, проводимая посредством Системы.</w:t>
      </w:r>
    </w:p>
    <w:p w:rsidR="00C50E2C" w:rsidRPr="008D6B45" w:rsidRDefault="00C50E2C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B45">
        <w:rPr>
          <w:rFonts w:ascii="Times New Roman" w:hAnsi="Times New Roman" w:cs="Times New Roman"/>
          <w:b/>
          <w:bCs/>
          <w:sz w:val="24"/>
          <w:szCs w:val="24"/>
        </w:rPr>
        <w:t>2. Наименование и место нахождения Заказчика и (или) организатора закупок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4. Заказчик/Организатор закупок (наименование и местонахождение):</w:t>
      </w:r>
    </w:p>
    <w:p w:rsidR="00D52349" w:rsidRPr="00920FC1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20FC1">
        <w:rPr>
          <w:rFonts w:ascii="Times New Roman" w:hAnsi="Times New Roman" w:cs="Times New Roman"/>
          <w:b/>
          <w:color w:val="FF0000"/>
          <w:sz w:val="24"/>
          <w:szCs w:val="24"/>
        </w:rPr>
        <w:t>Филиал ИВТ –Зерде в п.Таукент ТОО «ИНСТИТУТ ВЫСОКИХ ТЕХНОЛОГИЙ»</w:t>
      </w:r>
    </w:p>
    <w:p w:rsidR="00D52349" w:rsidRPr="00920FC1" w:rsidRDefault="0034749B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161</w:t>
      </w:r>
      <w:r w:rsidR="00D52349" w:rsidRPr="00920FC1">
        <w:rPr>
          <w:rFonts w:ascii="Times New Roman" w:hAnsi="Times New Roman" w:cs="Times New Roman"/>
          <w:b/>
          <w:color w:val="FF0000"/>
          <w:sz w:val="24"/>
          <w:szCs w:val="24"/>
        </w:rPr>
        <w:t>000, РК, Южно-Казахстанская область, Сузакский район, п. Таукент, ул. Центральная 157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D52349" w:rsidRPr="00920F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БИН 130741026003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lastRenderedPageBreak/>
        <w:t>5. Банковские реквизиты для внесения обеспечения заявки на участие в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электронном тендере:</w:t>
      </w:r>
    </w:p>
    <w:p w:rsidR="00D52349" w:rsidRPr="0034749B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749B">
        <w:rPr>
          <w:rFonts w:ascii="Times New Roman" w:hAnsi="Times New Roman" w:cs="Times New Roman"/>
          <w:b/>
          <w:color w:val="FF0000"/>
          <w:sz w:val="24"/>
          <w:szCs w:val="24"/>
        </w:rPr>
        <w:t>1) Номер счета(IBAN)   KZ 846 010 131 000 192 531</w:t>
      </w:r>
    </w:p>
    <w:p w:rsidR="00D52349" w:rsidRPr="0034749B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749B">
        <w:rPr>
          <w:rFonts w:ascii="Times New Roman" w:hAnsi="Times New Roman" w:cs="Times New Roman"/>
          <w:b/>
          <w:color w:val="FF0000"/>
          <w:sz w:val="24"/>
          <w:szCs w:val="24"/>
        </w:rPr>
        <w:t>АО «Народный банк Казахстана»</w:t>
      </w:r>
    </w:p>
    <w:p w:rsidR="00D52349" w:rsidRPr="0034749B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749B">
        <w:rPr>
          <w:rFonts w:ascii="Times New Roman" w:hAnsi="Times New Roman" w:cs="Times New Roman"/>
          <w:b/>
          <w:color w:val="FF0000"/>
          <w:sz w:val="24"/>
          <w:szCs w:val="24"/>
        </w:rPr>
        <w:t>HSBKKZKX</w:t>
      </w:r>
    </w:p>
    <w:p w:rsidR="00D52349" w:rsidRPr="0034749B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749B">
        <w:rPr>
          <w:rFonts w:ascii="Times New Roman" w:hAnsi="Times New Roman" w:cs="Times New Roman"/>
          <w:b/>
          <w:color w:val="FF0000"/>
          <w:sz w:val="24"/>
          <w:szCs w:val="24"/>
        </w:rPr>
        <w:t>Кбе 17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B45">
        <w:rPr>
          <w:rFonts w:ascii="Times New Roman" w:hAnsi="Times New Roman" w:cs="Times New Roman"/>
          <w:b/>
          <w:bCs/>
          <w:sz w:val="24"/>
          <w:szCs w:val="24"/>
        </w:rPr>
        <w:t>3. Описание, объемы, сроки, место и условия оказания услуг</w:t>
      </w:r>
    </w:p>
    <w:p w:rsidR="00D52349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6. Описание, требуемые технические и качественные характеристики, объем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 xml:space="preserve">оказываемых услуг, сроки, место и условия оказания услуг указаны в </w:t>
      </w:r>
      <w:r w:rsidRPr="008D6B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приложениях 1 и 2 </w:t>
      </w:r>
      <w:r w:rsidRPr="008D6B45">
        <w:rPr>
          <w:rFonts w:ascii="Times New Roman" w:hAnsi="Times New Roman" w:cs="Times New Roman"/>
          <w:sz w:val="24"/>
          <w:szCs w:val="24"/>
        </w:rPr>
        <w:t>к Тендерной документации.</w:t>
      </w:r>
    </w:p>
    <w:p w:rsidR="00C50E2C" w:rsidRPr="008D6B45" w:rsidRDefault="00C50E2C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B45">
        <w:rPr>
          <w:rFonts w:ascii="Times New Roman" w:hAnsi="Times New Roman" w:cs="Times New Roman"/>
          <w:b/>
          <w:bCs/>
          <w:sz w:val="24"/>
          <w:szCs w:val="24"/>
        </w:rPr>
        <w:t>4. Условия платежа и проект договора о закупках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 xml:space="preserve">7. Условия платежа указаны в </w:t>
      </w:r>
      <w:r w:rsidRPr="008D6B45">
        <w:rPr>
          <w:rFonts w:ascii="Times New Roman" w:hAnsi="Times New Roman" w:cs="Times New Roman"/>
          <w:color w:val="FF0000"/>
          <w:sz w:val="24"/>
          <w:szCs w:val="24"/>
        </w:rPr>
        <w:t>приложении 4</w:t>
      </w:r>
      <w:r w:rsidRPr="008D6B45">
        <w:rPr>
          <w:rFonts w:ascii="Times New Roman" w:hAnsi="Times New Roman" w:cs="Times New Roman"/>
          <w:sz w:val="24"/>
          <w:szCs w:val="24"/>
        </w:rPr>
        <w:t xml:space="preserve"> к Тендерной документации.</w:t>
      </w:r>
    </w:p>
    <w:p w:rsidR="00D52349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8. Проект договора о закупках с указанием существенных условий оказания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 xml:space="preserve">услуг указано в </w:t>
      </w:r>
      <w:r w:rsidRPr="00C50E2C">
        <w:rPr>
          <w:rFonts w:ascii="Times New Roman" w:hAnsi="Times New Roman" w:cs="Times New Roman"/>
          <w:color w:val="FF0000"/>
          <w:sz w:val="24"/>
          <w:szCs w:val="24"/>
        </w:rPr>
        <w:t>приложении</w:t>
      </w:r>
      <w:r w:rsidRPr="008D6B45">
        <w:rPr>
          <w:rFonts w:ascii="Times New Roman" w:hAnsi="Times New Roman" w:cs="Times New Roman"/>
          <w:sz w:val="24"/>
          <w:szCs w:val="24"/>
        </w:rPr>
        <w:t xml:space="preserve"> 4 к Тендерной документации.</w:t>
      </w:r>
    </w:p>
    <w:p w:rsidR="00C50E2C" w:rsidRPr="008D6B45" w:rsidRDefault="00C50E2C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B45">
        <w:rPr>
          <w:rFonts w:ascii="Times New Roman" w:hAnsi="Times New Roman" w:cs="Times New Roman"/>
          <w:b/>
          <w:bCs/>
          <w:sz w:val="24"/>
          <w:szCs w:val="24"/>
        </w:rPr>
        <w:t>5. Требования к содержанию ценового предложения и его валюте</w:t>
      </w:r>
    </w:p>
    <w:p w:rsidR="0034749B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9. Ценовое предложение потенциального поставщика должно содержать цену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 единицу,</w:t>
      </w:r>
      <w:r w:rsidR="0034749B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а также общую/итоговую цену услуг без учета НДС, с включенными в нее расходами на их транспортировку и страхование, оплату</w:t>
      </w:r>
      <w:r w:rsidR="0034749B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 xml:space="preserve">таможенных пошлин, других налогов, сборов, а также иных расходов, предусмотренных условиями оказания услуг. 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Ценовое предложение заполняется потенциальным поставщиком в Системе.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10. Ценовое предложение потенциального поставщика, являющегося резидентом Республики Казахстан, должно быть выражено в тенге. Ценовое предложение потенциального поставщика, не являющегося резидентом Республики Казахстан, может быть выражено в иной валюте. Если ценовые предложения потенциальных поставщиков, не являющихся резидентами Республики Казахстан, выражены в различных валютах, то для их оценки и сопоставления они переводятся в национальную валюту Республики Казахстан (тенге) по официальному курсу национальной валюты Республики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Казахстан к иностранным валютам, установленному Национальным Банком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Республики Казахстан, на день вскрытия заявок на участие в открытом тендере.</w:t>
      </w:r>
    </w:p>
    <w:p w:rsidR="00D52349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11. Потенциальный поставщик несет все расходы, связанные с его участием в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Закупках способом тендера. Заказчик/Организатор закупок (тендерная комиссия, экспертная комиссия, эксперт) не несет обязательств по возмещению этих расходов независимо от итогов закупок способом электронного тендера.</w:t>
      </w:r>
    </w:p>
    <w:p w:rsidR="00C50E2C" w:rsidRPr="008D6B45" w:rsidRDefault="00C50E2C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B45">
        <w:rPr>
          <w:rFonts w:ascii="Times New Roman" w:hAnsi="Times New Roman" w:cs="Times New Roman"/>
          <w:b/>
          <w:bCs/>
          <w:sz w:val="24"/>
          <w:szCs w:val="24"/>
        </w:rPr>
        <w:t>6. Содержание, оформление и представление заявок на участие в тендере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12. Заявка потенциального поставщика на участие в тендере является формой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 xml:space="preserve">выражения согласия потенциального поставщика осуществить оказание услуг в соответствии с требованиями и условиями, установленными Тендерной документацией. 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Потенциальный поставщик для участия в электронных закупках способом тендера заполняет электронную форму заявки.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Заявка формируется в Системе и подписывается ЭЦП потенциального поставщика и должна содержать электронные копии и электронные документы в соответствии с требованиями пункта 13 Тендерной документации.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Заявки на участие в тендере, поданные потенциальными поставщиками,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автоматически регистрируются в Системе.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В качестве подтверждения приема или отказа в приеме заявки на участие в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электронных закупках способом тендера потенциальному поставщику,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подавшему заявку на участие в электронных закупках способом тендера,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автоматически направляется Системой соответствующее уведомление.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lastRenderedPageBreak/>
        <w:t>Система помещает поступившие заявки в недоступное извне защищенное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хранилище до наступления даты и времени вскрытия заявок, указанных в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объявлении.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13. Заявка на участие в открытом тендере должна содержать: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1) заполненную и подписанную потенциальным поставщиком заявку на участие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в открытом тендере в форме электронного документа;</w:t>
      </w:r>
    </w:p>
    <w:p w:rsidR="00D52349" w:rsidRPr="008D6B45" w:rsidRDefault="009E7FB1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 xml:space="preserve">2) </w:t>
      </w:r>
      <w:r w:rsidR="00D52349" w:rsidRPr="008D6B45">
        <w:rPr>
          <w:rFonts w:ascii="Times New Roman" w:hAnsi="Times New Roman" w:cs="Times New Roman"/>
          <w:sz w:val="24"/>
          <w:szCs w:val="24"/>
        </w:rPr>
        <w:t>электронную копию лицензии либо заявление потенциального поставщика,</w:t>
      </w:r>
      <w:r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="00D52349" w:rsidRPr="008D6B45">
        <w:rPr>
          <w:rFonts w:ascii="Times New Roman" w:hAnsi="Times New Roman" w:cs="Times New Roman"/>
          <w:sz w:val="24"/>
          <w:szCs w:val="24"/>
        </w:rPr>
        <w:t>содержащее ссылку на официальный интернет источник (веб-сайт)</w:t>
      </w:r>
      <w:r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="00D52349" w:rsidRPr="008D6B45">
        <w:rPr>
          <w:rFonts w:ascii="Times New Roman" w:hAnsi="Times New Roman" w:cs="Times New Roman"/>
          <w:sz w:val="24"/>
          <w:szCs w:val="24"/>
        </w:rPr>
        <w:t>государственного органа, выдавшего лицензию, использующего электронную</w:t>
      </w:r>
      <w:r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="00D52349" w:rsidRPr="008D6B45">
        <w:rPr>
          <w:rFonts w:ascii="Times New Roman" w:hAnsi="Times New Roman" w:cs="Times New Roman"/>
          <w:sz w:val="24"/>
          <w:szCs w:val="24"/>
        </w:rPr>
        <w:t>систему лицензирования в формате электронного документа или электронной</w:t>
      </w:r>
      <w:r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="00D52349" w:rsidRPr="008D6B45">
        <w:rPr>
          <w:rFonts w:ascii="Times New Roman" w:hAnsi="Times New Roman" w:cs="Times New Roman"/>
          <w:sz w:val="24"/>
          <w:szCs w:val="24"/>
        </w:rPr>
        <w:t>копии (в случае, если условиями тендера предполагается деятельность, которая</w:t>
      </w:r>
      <w:r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="00D52349" w:rsidRPr="008D6B45">
        <w:rPr>
          <w:rFonts w:ascii="Times New Roman" w:hAnsi="Times New Roman" w:cs="Times New Roman"/>
          <w:sz w:val="24"/>
          <w:szCs w:val="24"/>
        </w:rPr>
        <w:t>подлежит обязательному лицензированию);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3) техническую спецификацию (техническое задание) потенциального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поставщика в форме электронного документа или электронной копии, которая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должна соответствовать требованиям, установленным Тендерной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 xml:space="preserve">документацией (по форме согласно </w:t>
      </w:r>
      <w:r w:rsidRPr="008D6B45">
        <w:rPr>
          <w:rFonts w:ascii="Times New Roman" w:hAnsi="Times New Roman" w:cs="Times New Roman"/>
          <w:color w:val="FF0000"/>
          <w:sz w:val="24"/>
          <w:szCs w:val="24"/>
        </w:rPr>
        <w:t>приложению 2</w:t>
      </w:r>
      <w:r w:rsidRPr="008D6B45">
        <w:rPr>
          <w:rFonts w:ascii="Times New Roman" w:hAnsi="Times New Roman" w:cs="Times New Roman"/>
          <w:sz w:val="24"/>
          <w:szCs w:val="24"/>
        </w:rPr>
        <w:t xml:space="preserve"> к Тендерной документации);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4) перечень субподрядчиков по выполнению работ (соисполнителей при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оказании услуг), объем и виды передаваемых на субподряд (соисполнение)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работ и услуг, который не должен превышать определенного в тендерной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документации предельного объема работ и услуг (в случае, если тендерной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документацией предусматривается право потенциального поставщика на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привлечение субподрядчиков (соисполнителей) для выполнения работ либо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оказания услуг);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5) электронную(-ые) копию(-и) лицензии(-й) либо заявление потенциального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поставщика, содержащее ссылку на официальный интернет источник (веб-сайт)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государственного органа, выдавшего лицензию, использующего электронную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систему лицензирования на выполняемые субподрядчиком работы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(оказываемые соисполнителем услуги) в случае, если потенциальный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поставщик привлекает субподрядчиков (соисполнителей) на тендер, которым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предполагается деятельность, подлежащая обязательному лицензированию;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6) электронную копию документа, подтверждающего внесение обеспечения</w:t>
      </w:r>
    </w:p>
    <w:p w:rsidR="009E7FB1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заявки на участие в открытом тендере, соответствующего условиям внесения,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содержанию и виду, изложенному в тендерной документации или электронную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банковскую гарантию, при этом сумма обеспечения заявки на участие в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открытом тендере не должна быть ниже размера, установленного Тендерной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 xml:space="preserve">документацией (по форме согласно </w:t>
      </w:r>
      <w:r w:rsidRPr="008D6B45">
        <w:rPr>
          <w:rFonts w:ascii="Times New Roman" w:hAnsi="Times New Roman" w:cs="Times New Roman"/>
          <w:color w:val="FF0000"/>
          <w:sz w:val="24"/>
          <w:szCs w:val="24"/>
        </w:rPr>
        <w:t>приложению 3</w:t>
      </w:r>
      <w:r w:rsidRPr="008D6B45">
        <w:rPr>
          <w:rFonts w:ascii="Times New Roman" w:hAnsi="Times New Roman" w:cs="Times New Roman"/>
          <w:sz w:val="24"/>
          <w:szCs w:val="24"/>
        </w:rPr>
        <w:t xml:space="preserve"> к Тендерной документации)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Срок действия обеспечения заявки на участие в тендере должен быть не менее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срока действия заявки на участие в тендере.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В случае внесения потенциальным поставщиком обеспечения заявки на участие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в тендере в виде банковской гарантии на бумажном носителе, ее оригинал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представляется Заказчику/организатору закупок до окончательного срока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представления заявок на участие в тендере.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7) электронную копию документа о назначении (избрании) первого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руководителя потенциального поставщика (в случае участия консорциума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представляется оригинал или электронная копия документа о назначении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(избрании) первого руководителя каждого юридического лица, входящего в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консорциум, а также электронная копия документа, подтверждающего право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подписания соглашения о консорциуме уполномоченным лицом каждого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юридического лица, входящего в консорциум);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8) электронные копии документов, подтверждающих применимость к заявке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критериев оценки и сопоставления (в случае, если потенциальный поставщик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претендует на применение критериев, влияющих на условное понижение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цены).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При этом непредставление документов, подтверждающих критерии, влияющие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на условное понижение цены, не является основанием для отклонения такой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заявки;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9) ценовое предложение в форме электронного документа, подписанное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потенциальным поставщиком форма и содержание которого должно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соответствовать обязательным требованиям, указанным в подпункте 12) пункта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37 Правил закупок;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lastRenderedPageBreak/>
        <w:t>10) электронную копию свидетельства о государственной регистрации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(перерегистрации) юридического лица или справки о государственной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регистрации юридического лица либо электронную копию заявления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потенциального поставщика, содержащее ссылку на официальный интернет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источник (www.e.gov.kz) государственного органа, выдавшего справку,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использующего электронную систему регистрации, для физического лица –электронную копию документа о регистрации в качестве субъекта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предпринимательства, для временного объединения юридических лиц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(консорциум) - электронную копию соглашения о консорциуме и электронные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копии свидетельств о государственной регистрации (перерегистрации)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участников консорциума;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11) электронную копию документа, содержащего сведения об учредителях: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электронную копию устава, утвержденного в установленном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законодательством порядке, для юридических лиц, зарегистрированных на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основании типового устава – электронную копию заявления установленной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формы о регистрации юридического лица (в случае участия консорциума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представляется электронная копия устава каждого юридического лица,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входящего в консорциум), электронную копию выписки из реестра держателей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акций, выданная не более чем за 30 (тридцать) календарных дней до даты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вскрытия, а также электронную копию иного документа содержащего, сведения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об учредителях выданного в соответствии с законодательством;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12) сведения об ознакомлении потенциального поставщика с условиями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внесения потенциального поставщика в Перечень ненадежных потенциальных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поставщиков (поставщиков) Холдинга в форме электронного документа или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электронной копии;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13) электронную копию доверенности, выданную лицу (лицам),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представляющему интересы потенциального поставщика, на право подписания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заявки и документов, содержащихся в заявке на участие в тендере, за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исключением первого руководителя потенциального поставщика, имеющего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право выступать от имени потенциального поставщика без доверенности, в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соответствии с уставом потенциального поставщика.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Заявка на участие в открытом тендере должна соответствовать требованиям к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языку составления и представления заявок на участие в тендере, изложенного в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тендерной документации, а также срок действия заявки на участие в открытом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тендере должен соответствовать или быть не менее срока, установленного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тендерной документацией.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Документы, предусмотренные подпунктами 1) и 11) настоящего пункта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Тендерной документации формируются потенциальным поставщиком в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Системе.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Потенциальный поставщик-нерезидент Республики Казахстан представляет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такие же документы, предусмотренные настоящим пунктом, что и резиденты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Республики Казахстан, либо документы, содержащие аналогичные сведения.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В целях оказания Услуг потенциальный поставщик вправе привлечь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субподрядчиков (соисполнителей).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Не допускается передача потенциальным поставщиком субподрядчикам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(соисполнителям) на субподряд (соисполнение) в совокупности более двух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третей объема услуг.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Потенциальный поставщик не вправе участвовать в проводимых закупках,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если: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1) потенциальный поставщик либо его субподрядчик (соисполнитель) состоит в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Перечне ненадежных потенциальных поставщиков (поставщиков) Холдинга и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(или) в Реестре недобросовестных участников государственных закупок;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2) юридическое лицо, входящее в консорциум состоит в Перечне ненадежных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потенциальных поставщиков (поставщиков) Холдинга и (или) в Реестре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недобросовестных участников государственных закупок.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14. Срок действия заявки на участие в электронном тендере должен быть не</w:t>
      </w:r>
      <w:r w:rsid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менее 60 (шестьдесят) календарных дней со дня вскрытия Системой заявок на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участие в тендере.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Заявка на участие в открытом тендере имеющая более короткий срок действия,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чем 60 (шестьдесят) календарных дней, отклоняется.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15. Заявка на участие в тендере составляется на языке в соответствии с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законодательством Республики Казахстан. При этом заявка на участие в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 xml:space="preserve">тендере может содержать документы, </w:t>
      </w:r>
      <w:r w:rsidRPr="008D6B45">
        <w:rPr>
          <w:rFonts w:ascii="Times New Roman" w:hAnsi="Times New Roman" w:cs="Times New Roman"/>
          <w:sz w:val="24"/>
          <w:szCs w:val="24"/>
        </w:rPr>
        <w:lastRenderedPageBreak/>
        <w:t>составленные на другом языке при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условии, что к ним будет прилагаться точный нотариально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засвидетельствованный перевод на язык настоящей Тендерной документации, и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в этом случае преимущество будет иметь перевод.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B45">
        <w:rPr>
          <w:rFonts w:ascii="Times New Roman" w:hAnsi="Times New Roman" w:cs="Times New Roman"/>
          <w:b/>
          <w:bCs/>
          <w:sz w:val="24"/>
          <w:szCs w:val="24"/>
        </w:rPr>
        <w:t>Критерии оценки и сопоставления заявок потенциальных</w:t>
      </w:r>
      <w:r w:rsidR="009E7FB1" w:rsidRPr="008D6B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b/>
          <w:bCs/>
          <w:sz w:val="24"/>
          <w:szCs w:val="24"/>
        </w:rPr>
        <w:t>поставщиков</w:t>
      </w:r>
    </w:p>
    <w:p w:rsidR="008D6B45" w:rsidRPr="008D6B45" w:rsidRDefault="008D6B45" w:rsidP="003474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B45">
        <w:rPr>
          <w:rFonts w:ascii="Times New Roman" w:hAnsi="Times New Roman" w:cs="Times New Roman"/>
          <w:bCs/>
          <w:sz w:val="24"/>
          <w:szCs w:val="24"/>
        </w:rPr>
        <w:t xml:space="preserve">потенциальный поставщик является добросовестным поставщиком в соответствии с Перечнем добросовестных поставщиков Холдинга (условное снижение цены на 1%); </w:t>
      </w:r>
    </w:p>
    <w:p w:rsidR="008D6B45" w:rsidRPr="008D6B45" w:rsidRDefault="008D6B45" w:rsidP="003474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B45">
        <w:rPr>
          <w:rFonts w:ascii="Times New Roman" w:hAnsi="Times New Roman" w:cs="Times New Roman"/>
          <w:bCs/>
          <w:sz w:val="24"/>
          <w:szCs w:val="24"/>
        </w:rPr>
        <w:t xml:space="preserve">потенциальный поставщик является товаропроизводителем закупаемого товара в соответствии с Реестром товаропроизводителей Холдинга (условное снижение цены на 5%); </w:t>
      </w:r>
    </w:p>
    <w:p w:rsidR="008D6B45" w:rsidRPr="008D6B45" w:rsidRDefault="008D6B45" w:rsidP="003474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B45">
        <w:rPr>
          <w:rFonts w:ascii="Times New Roman" w:hAnsi="Times New Roman" w:cs="Times New Roman"/>
          <w:bCs/>
          <w:sz w:val="24"/>
          <w:szCs w:val="24"/>
        </w:rPr>
        <w:t>наличие у потенциального поставщика опыта работы на однородном рынке закупаемых товаров, работ, услуг, в течение последних 5 лет (условное снижение цены на 1,5% за 3 года опыта работы и 0,5% за каждый последующий 1 год работы, но не более 2,5%), подтвержденного соответствующими оригиналами или нотариально засвидетельствованными копиями накладных, соответствующих актов, подтверждающих прием-передачу поставленных товаров, выполненных работ, оказанных услуг.</w:t>
      </w:r>
    </w:p>
    <w:p w:rsidR="008D6B45" w:rsidRPr="008D6B45" w:rsidRDefault="008D6B45" w:rsidP="003474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B45">
        <w:rPr>
          <w:rStyle w:val="s0"/>
          <w:sz w:val="24"/>
          <w:szCs w:val="24"/>
        </w:rPr>
        <w:t>В случае наличия в тендерной документации требования, предусмотренного подпунктом 3) пункта 37 Правил данный критерий не применяется;</w:t>
      </w:r>
    </w:p>
    <w:p w:rsidR="008D6B45" w:rsidRPr="008D6B45" w:rsidRDefault="008D6B45" w:rsidP="003474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B45">
        <w:rPr>
          <w:rFonts w:ascii="Times New Roman" w:hAnsi="Times New Roman" w:cs="Times New Roman"/>
          <w:bCs/>
          <w:sz w:val="24"/>
          <w:szCs w:val="24"/>
        </w:rPr>
        <w:t>наличие у потенциального поставщика сертифицированной системы (сертифицированных систем) менеджмента в соответствии с требованиями государственных стандартов Республики Казахстан, соответствующей предмету проводимых закупок, подтвержденной нотариально засвидетельствованной копией сертификата системы менеджмента или копией, заверенной организацией, выдавшей сертификат (условное снижение цены на 1%);</w:t>
      </w:r>
    </w:p>
    <w:p w:rsidR="008D6B45" w:rsidRPr="008D6B45" w:rsidRDefault="008D6B45" w:rsidP="00347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 xml:space="preserve">В случае непредставления потенциальным поставщиком документов, подтверждающих критерии, влияющие на условное понижение цены, тендерная комиссия не применяет к такому потенциальному поставщику условную скидку, при этом непредставление документов, подтверждающих критерии, влияющие на условное понижение цены, не является основанием для отклонения такой заявки. </w:t>
      </w:r>
    </w:p>
    <w:p w:rsidR="008D6B45" w:rsidRDefault="008D6B45" w:rsidP="003474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В случае участия в тендере консорциума обязательные критерии оценки и сопоставления заявок потенциальных поставщиков на участие в тендере, влияющие на условное понижение цены тендерной комиссией применяются только к головному участнику консорциума, определенному консорциальным соглашением его участников</w:t>
      </w:r>
    </w:p>
    <w:p w:rsidR="00C50E2C" w:rsidRPr="008D6B45" w:rsidRDefault="00C50E2C" w:rsidP="003474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B45">
        <w:rPr>
          <w:rFonts w:ascii="Times New Roman" w:hAnsi="Times New Roman" w:cs="Times New Roman"/>
          <w:b/>
          <w:bCs/>
          <w:sz w:val="24"/>
          <w:szCs w:val="24"/>
        </w:rPr>
        <w:t>7. Условия внесения, содержание и виды обеспечения заявки на</w:t>
      </w:r>
      <w:r w:rsidR="009E7FB1" w:rsidRPr="008D6B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b/>
          <w:bCs/>
          <w:sz w:val="24"/>
          <w:szCs w:val="24"/>
        </w:rPr>
        <w:t>участие в тендере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16. Потенциальный поставщик вносит обеспечение заявки в размере 1 %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(одного процента) от суммы, выделенной для закупки услуг, без учета НДС, в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качестве гарантии того, что он: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1) не отзовет либо не изменит свою заявку после истечения окончательного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срока предоставления заявок;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2) в случае определения его победителем тендера заключит договор с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Заказчиком в сроки, установленные протоколом об итогах тендера и внесет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обеспечение возврата аванса (предоплаты) и/или обеспечение исполнения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договора о закупках, в случае если условиями закупок предусмотрено внесение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такого обеспечения.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17. Потенциальный поставщик вправе выбрать один из следующих видов</w:t>
      </w:r>
      <w:r w:rsid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обеспечения заявки: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1) гарантийный денежный взнос, который вносится на банковский счет</w:t>
      </w:r>
      <w:r w:rsidR="009E7FB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Заказчика, указанный в пункте 5 Тендерной документации;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 xml:space="preserve">2) банковскую гарантию, по форме согласно </w:t>
      </w:r>
      <w:r w:rsidRPr="00C50E2C">
        <w:rPr>
          <w:rFonts w:ascii="Times New Roman" w:hAnsi="Times New Roman" w:cs="Times New Roman"/>
          <w:color w:val="FF0000"/>
          <w:sz w:val="24"/>
          <w:szCs w:val="24"/>
        </w:rPr>
        <w:t>приложению</w:t>
      </w:r>
      <w:r w:rsidRPr="008D6B45">
        <w:rPr>
          <w:rFonts w:ascii="Times New Roman" w:hAnsi="Times New Roman" w:cs="Times New Roman"/>
          <w:sz w:val="24"/>
          <w:szCs w:val="24"/>
        </w:rPr>
        <w:t xml:space="preserve"> 3 к Тендерной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документации.</w:t>
      </w:r>
    </w:p>
    <w:p w:rsidR="0011413A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В случае внесения потенциальным поставщиком обеспечения заявки на участие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в открытом тендере в виде банковской гарантии, ее оригинал представляется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Заказчику/организатору закупок до окончательного срока представления заявок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 xml:space="preserve">на участие в тендере. 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lastRenderedPageBreak/>
        <w:t>Банковская гарантия представляется потенциальным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 xml:space="preserve">поставщиком Заказчику по адресу: </w:t>
      </w:r>
      <w:r w:rsidR="0011413A" w:rsidRPr="00920FC1">
        <w:rPr>
          <w:rFonts w:ascii="Times New Roman" w:hAnsi="Times New Roman" w:cs="Times New Roman"/>
          <w:b/>
          <w:color w:val="FF0000"/>
          <w:sz w:val="24"/>
          <w:szCs w:val="24"/>
        </w:rPr>
        <w:t>ЮКО Созакский район п. Таукент рудник Канжуган кабинет Бизнес администратора</w:t>
      </w:r>
      <w:r w:rsidRPr="008D6B45">
        <w:rPr>
          <w:rFonts w:ascii="Times New Roman" w:hAnsi="Times New Roman" w:cs="Times New Roman"/>
          <w:sz w:val="24"/>
          <w:szCs w:val="24"/>
        </w:rPr>
        <w:t>, нарочно или с использованием заказной почтовой связи в запечатанном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конверте, на лицевой стороне которого должны быть указаны полное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наименование и почтовый адрес потенциального поставщика, полное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наименование и почтовый адрес Заказчика, наименование тендера, по которому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предоставляется банковская гарантия.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Обеспечение заявки на участие в тендере может представляться в виде</w:t>
      </w:r>
      <w:r w:rsid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электронной банковской гарантии в соответствии с Инструкцией.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18. Все заявки на участие в тендере, не содержащие подтверждения внесения</w:t>
      </w:r>
      <w:r w:rsid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обеспечения заявки, отклоняются тендерной комиссией, как не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соответствующие требованиям Тендерной документации. В случае внесения</w:t>
      </w:r>
      <w:r w:rsid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обеспечения заявки на участие путем перечисления гарантийного денежного</w:t>
      </w:r>
      <w:r w:rsid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взноса на банковский счет Заказчика в подтверждающем документе должны</w:t>
      </w:r>
      <w:r w:rsid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быть указаны наименование тендера (лота), сумма обеспечения, наименование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Заказчика и потенциального поставщика.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Срок действия обеспечения заявки на участие в тендере должен быть не менее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срока действия заявки на участие в тендере. При этом течение срока действия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обеспечения Заявки начинается со дня вскрытия Системой заявок на участие в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тендере.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Расчет соответствия суммы внесенного обеспечения заявки на участие в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тендере требованиям тендерной документации определяется согласно курсу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Национального Банка Республики Казахстан, установленного на дату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перечисления платежа, выдачи банковской гарантии или иного обеспечения,</w:t>
      </w:r>
      <w:r w:rsid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определенного Заказчиком.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19. Обеспечение заявки на участие в тендере, внесенное потенциальным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поставщиком возвращается потенциальному поставщику в течение 10 (десяти)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рабочих дней со дня наступления одного из следующих случаев: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1) отзыва данным потенциальным поставщиком своей заявки на участие в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тендере до истечения окончательного срока представления заявок;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2) заверения тендерной комиссией посредством ЭЦП протокола об итогах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электронного тендера. Указанный случай не распространяется на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потенциального поставщика, определенного победителем и потенциального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поставщика, занявшего по итогам сопоставления и оценки второе место;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3) вступления в силу договора о закупках и внесения победителем тендера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обеспечения возврата аванса (предоплаты) и (или) исполнения договора о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закупках, предусмотренного Тендерной документацией;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4) вступления в силу договора о закупках и внесения потенциальным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поставщиком, занявшим по итогам сопоставления и оценки второе место,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определенным в случае, предусмотренном пунктом 84 Правил закупок,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обеспечения возврата аванса (предоплаты) и (или) исполнения договора о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закупках, предусмотренного Тендерной документацией.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20. Обеспечение заявки на участие в тендере, внесенное потенциальным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поставщиком не возвращается при наступлении одного из следующих случаев: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1) потенциальный поставщик отозвал заявку на участие в тендере после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истечения окончательного срока представления заявок;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2) потенциальный поставщик, определенный победителем тендера, уклонился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от заключения договора о закупках;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3) победитель тендера, заключив договор о закупках, не исполнил либо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несвоевременно исполнил требование, установленное тендерной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документацией, о внесении обеспечения возврата аванса (предоплаты) и (или)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исполнения договора о закупках;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4) потенциальный поставщик, занявший по итогам сопоставления и оценки</w:t>
      </w:r>
      <w:r w:rsidR="0034749B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второе место, определенный в случае, предусмотренном пунктом 84 Правил</w:t>
      </w:r>
      <w:r w:rsidR="0034749B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закупок, уклонился от заключения договора о закупках или заключив договор о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закупках, не исполнил либо несвоевременно исполнил требование,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установленное тендерной документацией, о внесении обеспечения возврата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аванса (предоплаты) и (или) исполнения договора о закупках.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Положения настоящего пункта не распространяются на случаи: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lastRenderedPageBreak/>
        <w:t>- отзыва потенциальным поставщиком заявки на участие в тендере и/или отказа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потенциального поставщика от заключения договора (долгосрочного договора)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 закупках, связанных со значительным снижением курса национальной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валюты Республики Казахстан, в период с даты вскрытия заявок на участие в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тендере и до даты подписания договора о закупках;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- отказа поставщика от внесения обеспечения возврата аванса (предоплаты) и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(или) исполнения договора о закупках, связанного со значительным снижением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курса национальной валюты Республики Казахстан, в период с даты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подписания договора о закупках и до даты внесения обеспечения возврата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аванса (предоплаты) и (или) исполнения договора о закупках, предусмотренной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в договоре.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21. Обеспечение заявки на участие в тендере не вносится: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1) организациями инвалидов (физическими лицами - инвалидами,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осуществляющими пре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дпринимательскую деятельность), </w:t>
      </w:r>
      <w:r w:rsidRPr="008D6B45">
        <w:rPr>
          <w:rFonts w:ascii="Times New Roman" w:hAnsi="Times New Roman" w:cs="Times New Roman"/>
          <w:sz w:val="24"/>
          <w:szCs w:val="24"/>
        </w:rPr>
        <w:t>состоящими в Реестре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организаций инвалидов (физических лиц - инвалидов, осуществляющих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предпринимательскую деятельность) Холдинга;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2) организациями, входящими в Холдинг.</w:t>
      </w:r>
    </w:p>
    <w:p w:rsidR="00D52349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Положения настоящего пункта Правил не распространяются на консорциумы.</w:t>
      </w:r>
    </w:p>
    <w:p w:rsidR="00C50E2C" w:rsidRPr="008D6B45" w:rsidRDefault="00C50E2C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B45">
        <w:rPr>
          <w:rFonts w:ascii="Times New Roman" w:hAnsi="Times New Roman" w:cs="Times New Roman"/>
          <w:b/>
          <w:bCs/>
          <w:sz w:val="24"/>
          <w:szCs w:val="24"/>
        </w:rPr>
        <w:t>8. Изменение заявок и их отзыв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22. Потенциальный поставщик в любое время посредством ЭЦП не позднее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окончания срока представления Заявок на участие в открытом тендере вправе: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1) изменить и (или) дополнить внесенную заявку;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2) отозвать свою Заявку на участие в открытом тендере, не утрачивая права на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возврат внесенного им обеспечения Заявки.</w:t>
      </w:r>
    </w:p>
    <w:p w:rsidR="00D52349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23. Не допускается внесение изменений в заявки на участие в открытом тендере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после истечения окончательного срока их представления.</w:t>
      </w:r>
    </w:p>
    <w:p w:rsidR="00C50E2C" w:rsidRPr="008D6B45" w:rsidRDefault="00C50E2C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B45">
        <w:rPr>
          <w:rFonts w:ascii="Times New Roman" w:hAnsi="Times New Roman" w:cs="Times New Roman"/>
          <w:b/>
          <w:bCs/>
          <w:sz w:val="24"/>
          <w:szCs w:val="24"/>
        </w:rPr>
        <w:t>9. Разъяснение положений Тендерной документации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24. Потенциальный поставщик, получивший Тендерную документацию, вправе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обратиться с запросом в Системе о разъяснении положений Тендерной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документации в срок не позднее 5 (пяти) рабочих дней до истечения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окончательного срока приема Заявок.</w:t>
      </w:r>
    </w:p>
    <w:p w:rsidR="00D52349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25. Заказчик/организатор закупок обязан не позднее 3 (трех) рабочих дней с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момента поступления запроса ответить на него и без указания на то, от кого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поступил запрос, опубликовать ответ (разъяснение) в Системе, где размещена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Тендерная документация. Уведомление об ответе потенциальному поставщику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размещается в Системе.</w:t>
      </w:r>
    </w:p>
    <w:p w:rsidR="00C50E2C" w:rsidRPr="008D6B45" w:rsidRDefault="00C50E2C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B45">
        <w:rPr>
          <w:rFonts w:ascii="Times New Roman" w:hAnsi="Times New Roman" w:cs="Times New Roman"/>
          <w:b/>
          <w:bCs/>
          <w:sz w:val="24"/>
          <w:szCs w:val="24"/>
        </w:rPr>
        <w:t>10-1. Процедуры вскрытия, рассмотрения, оценки и сопоставления</w:t>
      </w:r>
      <w:r w:rsidR="0011413A" w:rsidRPr="008D6B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b/>
          <w:bCs/>
          <w:sz w:val="24"/>
          <w:szCs w:val="24"/>
        </w:rPr>
        <w:t>заявок на участие в тендере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26. Заявки на участие в электронных закупках способом тендера вскрываются в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Системе автоматически после наступления даты и времени вскрытия, путем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публикации в Системе содержимого представленных заявок.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Доступ для просмотра вскрытых заявок предоставляется пользователям,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включенным в состав тендерной комиссии, секретарю тендерной комиссии,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потенциальным поставщикам, принявшим участие в данной электронной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закупке, а также Уполномоченному органу по вопросам закупок.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Заявка на участие в электронном тендере поступившая в Систему после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истечения окончательного срока приема заявок на участие в электронном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тендере подлежит автоматическому отклонению Системой.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К торгам на понижение допускаются потенциальные поставщики, заявки на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участие в электронных закупках способом открытого тендера с применением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торгов на понижение которых не были отклонены.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lastRenderedPageBreak/>
        <w:t>В случае, если до даты и времени вскрытия не поступило ни одной заявки на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участие в электронных закупках способом открытого тендера с применением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торгов на понижение в Системе автоматически формируется протокол об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итогах.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27. Заявки рассматриваются тендерной комиссией на предмет соответствия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заявок требованиям пункта 13 Тендерной документации. Не отклоненные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Заявки сопоставляются и оцениваются тендерной комиссией в целях выбора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победителя электронного тендера.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28. Заявки рассматриваются тендерной комиссией в срок не более 10 (десяти)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рабочих дней со дня вскрытия Системой Заявок. При проведении закупок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Услуг, имеющих сложные технические характеристики и спецификации,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Заявки рассматриваются тендерной комиссией с привлечением эксперта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(экспертной комиссии) в срок не более 20 (двадцати) рабочих дней со дня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вскрытия Системой Заявок.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В случае проведения закупок услуг, по которым часть лотов или один лот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требуют дополнительного рассмотрения, связанного со сложностью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формулировки технических характеристик и спецификаций закупаемых услуг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или имеется необходимость ознакомиться с возможными путями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удовлетворения потребностей и выбрать наилучший из них в связи с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предложением потенциальным поставщиком альтернативных технических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характеристик и (или) технологических решений, срок рассмотрения заявок по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данному лоту (лотам) дополнительно продлевается в случае необходимости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получения заключений экспертов либо до получения результатов испытаний,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но не более чем на 20 (двадцать) рабочих дней. При этом по оставшимся лотам,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не требующим дополнительного рассмотрения, заявки тендерной комиссией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рассматриваются в сроки, установленные абзацем первым настоящего пункта.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29. При рассмотрении Заявок тендерная комиссия вправе:</w:t>
      </w:r>
    </w:p>
    <w:p w:rsidR="0011413A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1) запросить у потенциальных поставщиков материалы и разъяснения,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необходимые для рассмотрения, оценки и сопоставления заявок (за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исключением предложенной цены (скидок), технической спецификации и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документов, подтверждающих критерии, влияющие на условное понижение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цены, предусмотренные в Тендерной документации)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2) с целью уточнения сведений, содержащихся в заявках, запросить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необходимую информацию у соответствующих государственных органов,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физических и юридических лиц.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При этом не допускаются запросы и иные действия тендерной комиссии,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связанные с приведением заявки на участие в открытом тендере в соответствие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 требованиями пункта 49 Правил закупок, заключающиеся в дополнении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заявки недостающими документами, замене документов, приведении в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соответствие ненадлежащим образом оформленных документов.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30. Не допускается отклонение Заявки по следующим формальным основаниям.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Формальными основаниями являются случаи, не указанные в пункте 31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Тендерной документации.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31. Тендерная комиссия отклоняет Заявку в случае: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1) признания заявки на участие в тендере несоответствующей требованиям,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предусмотренным пунктом 49 Правил закупок, за исключением случаев,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несоответствия технической спецификации, когда потенциальный поставщик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предлагает лучшие условия поставки товара, выполнения работ, оказания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услуг, а также лучшие характеристики закупаемых товаров, работ, услуг;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2) если потенциальный поставщик является аффилиированным лицом другого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потенциального поставщика, подавшего заявку на участие в данном тендере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(лоте);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3) если предложение потенциального поставщика превышает сумму,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выделенную для закупки;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4) ценовое предложение потенциального поставщика признано тендерной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комиссией демпинговым;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5) потенциальный поставщик либо его субподрядчик (соисполнитель) либо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юридическое лицо, входящее в консорциум состоит в Перечне ненадежных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 xml:space="preserve">потенциальных </w:t>
      </w:r>
      <w:r w:rsidRPr="008D6B45">
        <w:rPr>
          <w:rFonts w:ascii="Times New Roman" w:hAnsi="Times New Roman" w:cs="Times New Roman"/>
          <w:sz w:val="24"/>
          <w:szCs w:val="24"/>
        </w:rPr>
        <w:lastRenderedPageBreak/>
        <w:t>поставщиков (поставщиков) Холдинга и (или) в Реестре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недобросовестных участников государственных закупок и (или) в Перечне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лжепредприятий.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Указанные основания для отклонения Заявок потенциальных поставщиков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являются исчерпывающими.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Ценовое предложение признаётся демпинговым, если оно более чем на 30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(тридцать) процентов ниже среднеарифметической цены всех представленных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ценовых предложений, не превышающих сумму, предусмотренную для закупки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в плане закупок без учета НДС.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Положения настоящего пункта применяются к общей/итоговой цене,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предложенной потенциальным поставщиком с учетом скидки, представленной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на условиях Заказчика, определенных в тендерной документации, а также к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общей/итоговой цене, предложенной потенциальным поставщиком с учетом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скидки, предложенной при альтернативных условиях (в случае, если тендерной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комиссией приняты альтернативные условия).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32. В случае непредставления потенциальным поставщиком электронных копий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документов, подтверждающих критерии, влияющие на условное понижение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цены, тендерная комиссия не применяет к такому потенциальному поставщику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условную скидку, при этом непредставление документов, подтверждающих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критерии, влияющие на условное понижение цены, не является основанием для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отклонения такой Заявки.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33. Потенциальный поставщик, занявший второе место, определяется на основе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цены, следующей после наименьшей условной цены, представленной по итогам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торгов на понижение, рассчитываемой с учётом применения критериев,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содержащихся в Тендерной документации.</w:t>
      </w:r>
    </w:p>
    <w:p w:rsidR="00950A0D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34. Не отклоненные заявки оцениваются и сопоставляются тендерной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комиссией с учетом принятого от потенциального поставщика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дополнительного ценового предложения на понижение цены (в случае его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 xml:space="preserve">наличия) согласно критериям, содержащимся в Тендерной документации. 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При</w:t>
      </w:r>
      <w:r w:rsidR="0011413A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этом оценке подлежит общая/итоговая цена ценового предложения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потенциального поставщика.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Победитель открытого тендера определяется на основе наименьшей условной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цены, рассчитываемой с учётом применения критериев, содержащихся в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Тендерной документации.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В случае осуществления закупок работ, услуг при равенстве условных цен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тендерных ценовых предложений победителем (или потенциальным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поставщиком, занявшим по итогам оценки и сопоставления второе место)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признается потенциальный поставщик, имеющий больший опыт работы на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рынке закупаемых работ, услуг, являющихся предметом открытого тендера.</w:t>
      </w:r>
    </w:p>
    <w:p w:rsidR="00D52349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При равенстве условных цен тендерных ценовых предложений и равном опыте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работы на рынке закупаемых работ или услуг (или в случае невозможности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определения опыта работы на основании представленных потенциальными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поставщиками документов) победителем (или потенциальным поставщиком,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занявшим по итогам оценки и сопоставления второе место) признается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потенциальный поставщик, ранее предоставивший заявку на участие в тендере.</w:t>
      </w:r>
    </w:p>
    <w:p w:rsidR="00C50E2C" w:rsidRPr="008D6B45" w:rsidRDefault="00C50E2C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B45">
        <w:rPr>
          <w:rFonts w:ascii="Times New Roman" w:hAnsi="Times New Roman" w:cs="Times New Roman"/>
          <w:b/>
          <w:bCs/>
          <w:sz w:val="24"/>
          <w:szCs w:val="24"/>
        </w:rPr>
        <w:t>10-2. Процедуры вскрытия, рассмотрения, оценки и сопоставления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B45">
        <w:rPr>
          <w:rFonts w:ascii="Times New Roman" w:hAnsi="Times New Roman" w:cs="Times New Roman"/>
          <w:b/>
          <w:bCs/>
          <w:sz w:val="24"/>
          <w:szCs w:val="24"/>
        </w:rPr>
        <w:t>заявок на участие в тендера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35. Допуск потенциальных поставщиков к торгам на понижение оформляется в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Системе в виде протокола, который должен содержать следующие сведения: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1) о месте и времени проведения процедуры допуска;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2) о поступивших Заявках потенциальных поставщиков на участие в открытом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тендере с применением торгов на понижение;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3) о сумме, выделенной для закупки, предусмотренной в плане закупок без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учета НДС;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lastRenderedPageBreak/>
        <w:t>4) об отклоненных Заявках с указанием детализированных оснований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отклонения и неприменения критериев, влияющих на условное понижение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цены;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5) о потенциальных поставщиках, чьи Заявки не отклонены;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6) о результатах применения критериев оценки и сопоставления;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7) сведения о направлении в соответствии с пунктом 66 Правил закупок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запросов потенциальным поставщикам, соответствующим государственным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органам, физическим и юридическим лицам.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Заказчик/организатор закупок в срок не позднее 3 (трех) рабочих дней со дня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утверждения протокола допуска к торгам на понижение обязан опубликовать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его в Системе.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После опубликования протокола допуска Системой незамедлительно в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автоматическом режиме формируется и опубликовывается объявление о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проведении торгов на понижение с указанием времени, даты начала и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завершения проведения торгов на понижение за исключением следующих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случаев: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1) представления менее двух заявок на участие в тендере;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2) после отклонения, осталось менее двух заявок на участие в тендере.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Дата проведения торгов на понижение определяется на следующий рабочий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день со дня опубликования объявления о проведении торгов на понижение.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Время начала и завершения торгов на понижение определяется Системой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автоматически в период с 10:00 до 18:00 часов, продолжительность торгов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составляет 2 (два) часа подряд.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Начальной ценой торгов на понижение является наименьшая условная цена,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рассчитываемая с учётом применения критериев, содержащихся в тендерной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документации.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Потенциальные поставщики представляют предложения на понижение цены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в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пределах шага на понижение, устанавливаемого Системой от начальной цены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торгов на понижение, с учетом условной скидки, присвоенной по итогам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процедуры допуска к торгам на понижение, без ограничения количества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представляемых предложений.</w:t>
      </w:r>
    </w:p>
    <w:p w:rsidR="00950A0D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Каждое предложение потенциального поставщика на понижение цены должно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 xml:space="preserve">быть подписано ЭЦП Пользователя потенциального поставщика. 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Предложение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потенциального поставщика на понижение цены должно быть ниже текущей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наименьшей цены торгов на понижение в пределах шага на понижение и не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может быть отозвано или изменено в сторону увеличения.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Потенциальный поставщик не вправе предоставлять предложение на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понижение цены, если его ценовое предложение является текущей наименьшей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ценой торгов на понижение.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В качестве подтверждения приема предложения на понижение цены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потенциальному поставщику автоматически направляется соответствующее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уведомление.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В ходе торгов на понижение в Системе отображается информация только о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текущей наименьшей цене торгов на понижение, без указания сведений о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потенциальном поставщике, представившем наименьшую цену.</w:t>
      </w:r>
    </w:p>
    <w:p w:rsidR="00950A0D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Если потенциальный поставщик представляет предложение на понижение цены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в течение последних пятнадцати минут последнего часа торгов на понижение,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то общее время торгов на понижение автоматически продлевается на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 xml:space="preserve">пятнадцать минут. 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Общее количество продлений сроков завершения торгов на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понижение допускается не более пяти раз.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После истечения времени завершения торгов на понижение в Системе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автоматически формируется протокол итогов электронных закупок, который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должен содержать следующую информацию: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1) о месте и времени подведения итогов;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2) о поступивших Заявках;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3) о сумме, выделенной для закупки, предусмотренной в плане закупок без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учета НДС;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lastRenderedPageBreak/>
        <w:t>4) об отклоненных заявках с указанием детализированных оснований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отклонения и неприменения критериев, влияющих на условное понижение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цены;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5) о потенциальных поставщиках, чьи заявки на участие в тендере не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отклонены;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6) о результатах применения критериев оценки и сопоставления;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7) об итогах открытого тендера;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8) о сумме и сроках заключения договора о закупках в случае, если открытый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тендер состоялся;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9) о потенциальном поставщике, занявшем второе место.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Победитель электронных закупок способом открытого тендера с применением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торгов на понижение определяется на основе наименьшей условной цены,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представленной по итогам торгов на понижение, рассчитываемой с учётом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применения критериев, содержащихся в тендерной документации.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Потенциальный поставщик, занявший второе место, определяется на основе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цены, следующей после наименьшей условной цены, представленной по итогам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торгов на понижение, рассчитываемой с учётом применения критериев,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содержащихся в тендерной документации.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В случае если в ходе торгов на понижение не поступило ни одного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предложения на понижение цены, победителем признается потенциальный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поставщик, предложивший наименьшую условную цену из потенциальных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поставщиков, допущенных на участие в торгах на понижение.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36. Открытый тендер признаётся тендерной комиссией несостоявшимся в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случае: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1) представления Заявок менее двух потенциальных поставщиков;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2) если после отклонения тендерной комиссией по основаниям,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предусмотренным пунктом 31 Тендерной документации, осталось менее двух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Заявок потенциальных поставщиков;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3) уклонения победителя и потенциального поставщика, занявшего второе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место, от заключения договора;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4) непредставления победителем тендера и потенциальным поставщиком,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занявшим второе место обеспечения аванса (предоплаты) и (или) обеспечения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исполнения договора в соответствии с пунктами 77, 79, 87 Правил закупок.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37. Потенциальный поставщик, признанный победителем электронных закупок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способом открытого тендера, в срок не более 5 (пяти) рабочих дней с момента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опубликования протокола итогов, обязан предоставить Заказчику/организатору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закупок оригиналы и/или нотариально засвидетельствованные копии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документов, представленных им в составе заявки на участие в открытом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тендере, для процедуры сопоставления в соответствии с Инструкцией.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Оригиналы и/или нотариально засвидетельствованные копии документов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рассматриваются тендерной комиссией на предмет соответствия их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электронным копиям, представленным потенциальным поставщиком в составе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заявки, в срок не более 2 (двух) рабочих дней со дня истечения срока,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указанного в пункте 68 Инструкции и Заказчик сообщает потенциальному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поставщику о выявленных несоответствиях посредством телефонной связи,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электронной почты или иных средств связи.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Потенциальный поставщик в течение 3 (трех) рабочих дней со дня окончания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срока, указанного в пункте 68 Инструкции, устраняет выявленные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несоответствия.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В течение 1 (одного) рабочего дня со дня истечения срока для устранения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выявленных несоответствий Заказчик повторно рассматривает документы с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устраненными несоответствиями и проводит процедуры, предусмотренные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пунктом 70 Инструкции.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Если по результатам проверки документов несоответствия не выявлены, то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процедуры предусмотренные пунктом 70 Инструкции проводятся в течение 3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рабочих дней со дня истечения срока указанного в пункте 68 Инструкции.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При этом оригиналы и/или нотариально засвидетельствованные копии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документов, представленных потенциальным поставщиком для процедуры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сопоставления, остаются на хранении Заказчика/организатора закупок.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lastRenderedPageBreak/>
        <w:t>В случае, если победитель тендера не предоставил Заказчику документы,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предусмотренные первым абзацем настоящего пункта Тендерной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документации, а также в случае выявления несоответствия оригиналов и/или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нотариально засвидетельствованных копий документов, представленных им в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составе заявки на участие в открытом тендере: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1) Заказчиком удерживается внесенное потенциальным поставщиком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обеспечение заявки и тендерная комиссия в течение 3 (трех) рабочих дней со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дня истечения срока установленного для представления оригиналов и/или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нотариально Засвидетельствованных копий документов, определяет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победителем тендера потенциального поставщика, занявшего по итогам оценки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и сопоставления второе место по цене и на условиях, предложенных им в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заявке на участие в тендере;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2) сведения о таком потенциальном поставщике направляются Заказчиком в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установленном порядке в Уполномоченный орган по вопросам закупок в лице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дочерней организации, определенной Правлением Фонда, для внесения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сведений о таком поставщике в Перечень ненадежных потенциальных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поставщиков (поставщиков) Холдинга.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Решение тендерной комиссии об определении победителем тендера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потенциального поставщика, занявшего по итогам оценки и сопоставления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второе место, оформляется протоколом об определении победителем тендера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потенциального поставщика, занявшего по итогам оценки и сопоставления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второе место, который должен содержать сумму и сроки заключения договора о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закупках. Заказчик не позднее 3 (трех) рабочих дней со дня подписания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протокола: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1) направляет победителю уведомление;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2) размещает протокол об определении победителем тендера потенциального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поставщика, занявшего по итогам оценки и сопоставления второе место в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Системе, на веб-сайте Заказчика и организатора закупок и на веб-сайте,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определенном Фондом.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38. В случае обнаружения нарушений, влияющих на итоги открытого тендера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(лота), в проводимом/проведенном открытом тендере (лоте)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Заказчик/организатор закупок и (или) тендерная комиссия до момента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заключения договора обязана отменить тендер (лот) или его итоги. При этом,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тендер (лот) должен быть пересмотрен (в том же составе тендерной комиссии с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теми же потенциальными поставщиками, участвовавшими в тендере (лоте).</w:t>
      </w:r>
    </w:p>
    <w:p w:rsidR="00D52349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В случае обнаружения нарушений в тендерной документации, влияющих на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итоги проводимого/проведенного тендера (лота), Заказчик/организатор закупок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до момента заключения договора обязан отменить тендер (лот), привести в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соответствие тендерную документацию и заново объявить тендер (лот).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Заказчик/организатор закупок в течение 2 (двух) рабочих дней со дня принятия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решения об отмене тендера (лота) или его итогов обязан известить об этом лиц,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участвовавших в проводимых закупках и опубликовать соответствующее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объявление на веб-сайте Заказчика и организатора закупок и на веб-сайте,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определенном Фондом.</w:t>
      </w:r>
    </w:p>
    <w:p w:rsidR="00C50E2C" w:rsidRPr="008D6B45" w:rsidRDefault="00C50E2C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B45">
        <w:rPr>
          <w:rFonts w:ascii="Times New Roman" w:hAnsi="Times New Roman" w:cs="Times New Roman"/>
          <w:b/>
          <w:bCs/>
          <w:sz w:val="24"/>
          <w:szCs w:val="24"/>
        </w:rPr>
        <w:t>11. Обеспечение исполнения договора о закупках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39. В случае, если договором о закупках предусматривается выплата аванса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(предоплаты) и (или) предоставление победителем тендера обеспечения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исполнения договора, то победитель тендера должен в течение 20 (двадцати)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рабочих дней со дня заключения договора о закупках представить обеспечение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возврата аванса (предоплаты) и (или) исполнения договора.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Заказчик выплачивает аванс (предоплату) в течение 20 (двадцати) рабочих дней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со дня предоставления победителем тендера обеспечения возврата аванса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(предоплаты), определенного Заказчиком.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В случае, если долгосрочным договором о закупках предусматривается выплата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аванса (предоплаты) и (или) предоставление победителем тендера обеспечения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исполнения договора, то победитель тендера должен в течение 20 (двадцати)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рабочих дней со дня заключения долгосрочного договора о закупках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представить обеспечение возврата аванса (предоплаты) и обеспечение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исполнения договора.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lastRenderedPageBreak/>
        <w:t>Обеспечение исполнения долгосрочного договора по закупкам услуг должно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быть предоставлено на соответствующий год.</w:t>
      </w:r>
    </w:p>
    <w:p w:rsidR="00950A0D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Срок действия обеспечения возврата аванса (предоплаты) должен быть до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полного погашения авансового платежа (предоплаты) по долгосрочному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договору о закупках на соответствующий год. На следующие 12 (двенадцать)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месяцев победитель тендера предоставляет обеспечение возврата аванса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(предоплаты) в течение 20 (двадцати) рабочих дней месяца нового года или с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даты подписания дополнительного соглашения по итогам перераспределения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объемов в соответствии с Порядком осуществления долгосрочных закупок.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При этом Заказчик выплачивает аванс (предоплату) в течение 20 (двадцати)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рабочих дней со дня предоставления победителем тендера обеспечения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возврата аванса (предоплаты).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Требование о представлении Заказчику обеспечения возврата аванса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(предоплаты), не распространяется на: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- организации, входящие в Холдинг;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- организации инвалидов (физические лица – инвалиды, осуществляющие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предпринимательскую деятельность), производящие закупаемый товар,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состоящие в Реестре организаций инвалидов (физических лиц – инвалидов,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осуществляющих предпринимательскую деятельность) Холдинга;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- случаи, когда предметом закупок являются услуги страхования, электрическая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энергия или горюче-смазочные материалы (по решению Заказчика).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В качестве иного обеспечения возврата аванса (предоплаты) Заказчик вправе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установить требование о внесении страхового договора на всю сумму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выплаченного аванса (предоплаты).</w:t>
      </w:r>
    </w:p>
    <w:p w:rsidR="00950A0D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При этом, страховой договор должен быть выдан страховой организацией,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 xml:space="preserve">являющейся платежеспособной и финансово-устойчивой. 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Подтверждением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платежеспособности и финансовой устойчивости в рамках Правил закупок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принимается соблюдение страховой организацией пруденциальных нормативов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в течение 12 (двенадцати) месяцев, предшествующих первому числу месяца, в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котором выдан страховой договор.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Страховой договор должен быть подписан на условиях нулевой условной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франшизы.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Источником информации являются ежемесячные данные, публикуемые на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сайте уполномоченного органа по контролю и надзору финансовых рынков и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финансовых организаций Национального банка Республики Казахстан.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В случае, если обеспечение возврата аванса (предоплаты) и (или) обеспечение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исполнения договора не будут предоставлены в указанные сроки, то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Заказчиком в одностороннем порядке расторгается заключенный договор о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закупках, удерживается внесенное потенциальным поставщиком обеспечение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заявки и тендерная комиссия определяет победителем тендера потенциального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поставщика, занявшего по итогам оценки и сопоставления второе место.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Исключение составляют случаи полного и надлежащего исполнения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поставщиком своих обязательств по договору о закупках до истечения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окончательного срока внесения обеспечения исполнения договора о закупках.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В случае, если победитель тендера в сроки, установленные протоколом об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итогах тендера не представил Заказчику подписанный договор о закупках, то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Заказчиком удерживается внесенное потенциальным поставщиком обеспечение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заявки и тендерная комиссия в течение 3 (трех) рабочих дней со дня истечения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срока установленного для подписания договора о закупках, победителем, или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со дня письменного отказа от подписания договора о закупках победителем,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определяет победителем тендера потенциального поставщика, занявшего по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итогам оценки и сопоставления второе место по цене и на условиях,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предложенных им в заявке на участие в тендере.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lastRenderedPageBreak/>
        <w:t>Уведомление о подписании договора о закупках поставщику, занявшему по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итогам оценки и сопоставления второе место Заказчик обязан направить в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течение 3 (трех) рабочих дней со дня подписания решения тендерной комиссии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 признании победителем поставщика, занявшего по итогам оценки и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сопоставления второе место. Поставщик, занявший по итогам оценки и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сопоставления второе место договор о закупках должен подписать в течение не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более 5 (пяти) календарных дней с даты получения уведомления от Заказчика.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В случае отказа от подписания договора о закупках или непредставление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подписанного договора о закупках поставщиком, занявшим по итогам оценки и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сопоставления второе место, закупки должны быть осуществлены повторно.</w:t>
      </w:r>
    </w:p>
    <w:p w:rsidR="00950A0D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Если на этапе исполнения договора договор о закупках был расторгнут по вине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поставщика, Заказчик должен направить потенциальному поставщику,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занявшему по итогам оценки и сопоставления второе место уведомление о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намерении заключения с ним договора о закупках, по цене, не превышающей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предложенную им цену в заявке на участие в тендере, с учетом стоимости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 xml:space="preserve">обязательств исполненных поставщиком и оплаченных Заказчиком. 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В случае,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если потенциальным поставщиком, занявшим по итогам оценки и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сопоставления второе место не будет представлен ответ на уведомление, то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Заказчик по истечении 10 (десяти) рабочих дней с даты направления</w:t>
      </w:r>
      <w:r w:rsidR="00950A0D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уведомления вправе осуществить закупки в соответствии с Правилами закупок.</w:t>
      </w:r>
    </w:p>
    <w:p w:rsidR="00D52349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40. Сведения о поставщике, не внесшем обеспечение возврата аванса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(предоплаты) и (или) обеспечение исполнения договора, Заказчиком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направляются в установленном порядке в Уполномоченный орган по вопросам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закупок в лице дочерней организации, определенной Правлением Фонда для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внесения сведений о таком поставщике в Перечень ненадежных потенциальных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поставщиков (поставщиков) Холдинга, за исключением случая, когда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Заказчиком изменены условия оплаты по договору в связи с отказом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потенциального поставщика от аванса (предоплаты) по договору,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определенного Заказчиком.</w:t>
      </w:r>
    </w:p>
    <w:p w:rsidR="00C50E2C" w:rsidRPr="008D6B45" w:rsidRDefault="00C50E2C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B45">
        <w:rPr>
          <w:rFonts w:ascii="Times New Roman" w:hAnsi="Times New Roman" w:cs="Times New Roman"/>
          <w:b/>
          <w:bCs/>
          <w:sz w:val="24"/>
          <w:szCs w:val="24"/>
        </w:rPr>
        <w:t>12. Сведения о суммах, выделенных для закупки услуг</w:t>
      </w:r>
    </w:p>
    <w:p w:rsidR="00D52349" w:rsidRDefault="00D52349" w:rsidP="00347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41. Сумм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а, выделенная для закупки услуг </w:t>
      </w:r>
      <w:r w:rsidRPr="008D6B45">
        <w:rPr>
          <w:rFonts w:ascii="Times New Roman" w:hAnsi="Times New Roman" w:cs="Times New Roman"/>
          <w:sz w:val="24"/>
          <w:szCs w:val="24"/>
        </w:rPr>
        <w:t>–</w:t>
      </w:r>
      <w:r w:rsidR="00C50E2C">
        <w:rPr>
          <w:rFonts w:ascii="Times New Roman" w:hAnsi="Times New Roman" w:cs="Times New Roman"/>
          <w:sz w:val="24"/>
          <w:szCs w:val="24"/>
        </w:rPr>
        <w:t xml:space="preserve"> (</w:t>
      </w:r>
      <w:r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="00C50E2C">
        <w:rPr>
          <w:rFonts w:ascii="Times New Roman" w:hAnsi="Times New Roman" w:cs="Times New Roman"/>
          <w:sz w:val="24"/>
          <w:szCs w:val="24"/>
        </w:rPr>
        <w:t>____________</w:t>
      </w:r>
      <w:r w:rsidR="000E0A41" w:rsidRPr="008D6B45">
        <w:rPr>
          <w:rFonts w:ascii="Times New Roman" w:hAnsi="Times New Roman" w:cs="Times New Roman"/>
          <w:sz w:val="24"/>
          <w:szCs w:val="24"/>
        </w:rPr>
        <w:t>_____</w:t>
      </w:r>
      <w:r w:rsidRPr="008D6B45">
        <w:rPr>
          <w:rFonts w:ascii="Times New Roman" w:hAnsi="Times New Roman" w:cs="Times New Roman"/>
          <w:sz w:val="24"/>
          <w:szCs w:val="24"/>
        </w:rPr>
        <w:t>) тенге (без учета НДС).</w:t>
      </w:r>
    </w:p>
    <w:p w:rsidR="00C50E2C" w:rsidRPr="008D6B45" w:rsidRDefault="00C50E2C" w:rsidP="00347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B45">
        <w:rPr>
          <w:rFonts w:ascii="Times New Roman" w:hAnsi="Times New Roman" w:cs="Times New Roman"/>
          <w:b/>
          <w:bCs/>
          <w:sz w:val="24"/>
          <w:szCs w:val="24"/>
        </w:rPr>
        <w:t>13. Электронный адрес веб-сайта</w:t>
      </w:r>
    </w:p>
    <w:p w:rsidR="00D52349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42. Все информация, подлежащая опубликованию в соответствии с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требованиями Правил закупок и Инструкции, будет размещена на официальном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 xml:space="preserve">веб-сайте Заказчика: </w:t>
      </w:r>
      <w:hyperlink r:id="rId8" w:history="1">
        <w:r w:rsidR="000E0A41" w:rsidRPr="008D6B45">
          <w:rPr>
            <w:rStyle w:val="a3"/>
            <w:rFonts w:ascii="Times New Roman" w:hAnsi="Times New Roman" w:cs="Times New Roman"/>
            <w:sz w:val="24"/>
            <w:szCs w:val="24"/>
          </w:rPr>
          <w:t>http://www.iht.kz/</w:t>
        </w:r>
      </w:hyperlink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и/или на портале электронных закупок: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E0A41" w:rsidRPr="008D6B45">
          <w:rPr>
            <w:rStyle w:val="a3"/>
            <w:rFonts w:ascii="Times New Roman" w:hAnsi="Times New Roman" w:cs="Times New Roman"/>
            <w:sz w:val="24"/>
            <w:szCs w:val="24"/>
          </w:rPr>
          <w:t>http://tender.sk.kz/</w:t>
        </w:r>
      </w:hyperlink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E2C" w:rsidRPr="008D6B45" w:rsidRDefault="00C50E2C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B45">
        <w:rPr>
          <w:rFonts w:ascii="Times New Roman" w:hAnsi="Times New Roman" w:cs="Times New Roman"/>
          <w:b/>
          <w:bCs/>
          <w:sz w:val="24"/>
          <w:szCs w:val="24"/>
        </w:rPr>
        <w:t>14. Изменение Тендерной документации</w:t>
      </w:r>
    </w:p>
    <w:p w:rsidR="000E0A41" w:rsidRPr="00240C89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43. Изменения и дополнения в Тендерную документацию вносятся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Заказчиком/организатором закупок в установленном порядке. При этом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окончательный срок предоставления заявок на участие в тендере продлевается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 xml:space="preserve">не менее чем на 10 (десять) календарных дней. </w:t>
      </w:r>
    </w:p>
    <w:p w:rsidR="00D52349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Об изменениях и дополнениях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Тендерной документации и измененном сроке представления заявок на участие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в тендере Заказчик/организатор закупок уведомляет всех потенциальных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поставщиков, получивших Тендерную документацию, в течение 2 (двух)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рабочих дней со дня утверждения изменений и дополнений в Тендерную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документацию путем размещения текста внесенных изменений и дополнений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0" w:history="1">
        <w:r w:rsidR="000E0A41" w:rsidRPr="008D6B45">
          <w:rPr>
            <w:rStyle w:val="a3"/>
            <w:rFonts w:ascii="Times New Roman" w:hAnsi="Times New Roman" w:cs="Times New Roman"/>
            <w:sz w:val="24"/>
            <w:szCs w:val="24"/>
          </w:rPr>
          <w:t>http://www.iht.kz/</w:t>
        </w:r>
      </w:hyperlink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и в Системе, где размещена Тендерная документация.</w:t>
      </w:r>
    </w:p>
    <w:p w:rsidR="00C50E2C" w:rsidRPr="008D6B45" w:rsidRDefault="00C50E2C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B45">
        <w:rPr>
          <w:rFonts w:ascii="Times New Roman" w:hAnsi="Times New Roman" w:cs="Times New Roman"/>
          <w:b/>
          <w:bCs/>
          <w:sz w:val="24"/>
          <w:szCs w:val="24"/>
        </w:rPr>
        <w:t>15. Заключение договора о закупках по итогам тендера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44. Заказчик до заключения договора о закупках с победителем электронного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тендера производит процедуру сопоставления электронных документов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потенциального поставщика с оригиналами и/или нотариально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засвидетельствованными копиями бумажных документов в соответствии с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требованиями Инструкции.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lastRenderedPageBreak/>
        <w:t>45. Договор о закупках заключается в соответствии с содержащимся в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Тендерной документации проектом договора (</w:t>
      </w:r>
      <w:r w:rsidRPr="00C50E2C">
        <w:rPr>
          <w:rFonts w:ascii="Times New Roman" w:hAnsi="Times New Roman" w:cs="Times New Roman"/>
          <w:color w:val="FF0000"/>
          <w:sz w:val="24"/>
          <w:szCs w:val="24"/>
        </w:rPr>
        <w:t>приложение</w:t>
      </w:r>
      <w:r w:rsidRPr="008D6B45">
        <w:rPr>
          <w:rFonts w:ascii="Times New Roman" w:hAnsi="Times New Roman" w:cs="Times New Roman"/>
          <w:sz w:val="24"/>
          <w:szCs w:val="24"/>
        </w:rPr>
        <w:t xml:space="preserve"> 4 к Тендерной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документации).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46. Договор о закупках, заключается в сроки, указанные в протоколе об итогах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тендера, но не более 20 (двадцати) календарных дней с даты подписания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протокола об итогах тендера.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Цена договора о закупках должна содержать цену, предложенную победителем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тендера, с начислением к ней НДС, за исключением случаев, когда победитель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тендера не является плательщиком НДС или оказываемые услуги не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облагаются НДС в соответствии с законодательством Республики Казахстан.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47. В случае если потенциальный поставщик в сроки, установленные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протоколом об итогах тендера, не представил Заказчику подписанный договор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 закупках или, заключив договор о закупках, не внес обеспечение исполнения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договора, то такой потенциальный поставщик признается уклонившимся от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заключения договора о закупках.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48. В случае признания потенциального поставщика уклонившимся от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заключения договора о закупках, Заказчик удерживает внесенное обеспечение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заявки и направляет в установленном порядке соответствующую информацию в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Уполномоченный орган по вопросам закупок для внесения сведений о таком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поставщике в Перечень ненадёжных потенциальных поставщиков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(поставщиков) Холдинга.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49. Внесение изменений и дополнений в проект договора о закупках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допускается по взаимному согласию сторон в случаях, предусмотренными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пунктом 131 Правил закупок.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50. Внесение изменения в заключенный договор о закупках допускается по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взаимному согласию сторон в случаях, предусмотренными пунктом 133 Правил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закупок.</w:t>
      </w: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Изменения и дополнения, вносимые в договор о закупках, оформляются в виде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дополнительного письменного соглашения к договору, являющегося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неотъемлемой частью договора.</w:t>
      </w:r>
    </w:p>
    <w:p w:rsidR="00D52349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5</w:t>
      </w:r>
      <w:r w:rsidRPr="0034749B">
        <w:rPr>
          <w:rFonts w:ascii="Times New Roman" w:hAnsi="Times New Roman" w:cs="Times New Roman"/>
          <w:sz w:val="24"/>
          <w:szCs w:val="24"/>
        </w:rPr>
        <w:t>1.</w:t>
      </w:r>
      <w:r w:rsidRPr="008D6B45">
        <w:rPr>
          <w:rFonts w:ascii="Times New Roman" w:hAnsi="Times New Roman" w:cs="Times New Roman"/>
          <w:sz w:val="24"/>
          <w:szCs w:val="24"/>
        </w:rPr>
        <w:t xml:space="preserve"> Не допускается вносить в проект либо заключенный договор о закупках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изменения, которые могут изменить содержание условий проводимых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(проведенных) закупок и/или предложения, явившегося основой для выбора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поставщика, по иным основаниям, не предусмотренным пунктами 131 и 133</w:t>
      </w:r>
      <w:r w:rsidR="00920FC1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Правил закупок.</w:t>
      </w:r>
    </w:p>
    <w:p w:rsidR="00C50E2C" w:rsidRPr="008D6B45" w:rsidRDefault="00C50E2C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B45">
        <w:rPr>
          <w:rFonts w:ascii="Times New Roman" w:hAnsi="Times New Roman" w:cs="Times New Roman"/>
          <w:b/>
          <w:bCs/>
          <w:sz w:val="24"/>
          <w:szCs w:val="24"/>
        </w:rPr>
        <w:t>16. Представление потенциальным поставщиком недостоверной</w:t>
      </w:r>
      <w:r w:rsidR="000E0A41" w:rsidRPr="008D6B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b/>
          <w:bCs/>
          <w:sz w:val="24"/>
          <w:szCs w:val="24"/>
        </w:rPr>
        <w:t>информации</w:t>
      </w:r>
    </w:p>
    <w:p w:rsidR="00D52349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52. Потенциальный поставщик (поставщик) подлежит включению в Перечень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ненадёжных потенциальных поставщиков (поставщиков) Холдинга по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основаниям, указанным в пункте 6 Правил формирования, ведения и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утверждения Перечня ненадежных потенциальных поставщиков (поставщиков)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Холдинга от 18 апреля 2016 года № 12/16.</w:t>
      </w:r>
    </w:p>
    <w:p w:rsidR="00C50E2C" w:rsidRPr="008D6B45" w:rsidRDefault="00C50E2C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349" w:rsidRPr="008D6B45" w:rsidRDefault="00D52349" w:rsidP="00347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B45">
        <w:rPr>
          <w:rFonts w:ascii="Times New Roman" w:hAnsi="Times New Roman" w:cs="Times New Roman"/>
          <w:b/>
          <w:bCs/>
          <w:sz w:val="24"/>
          <w:szCs w:val="24"/>
        </w:rPr>
        <w:t>17. Контактные данные</w:t>
      </w:r>
    </w:p>
    <w:p w:rsidR="000E0A41" w:rsidRDefault="00D52349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45">
        <w:rPr>
          <w:rFonts w:ascii="Times New Roman" w:hAnsi="Times New Roman" w:cs="Times New Roman"/>
          <w:sz w:val="24"/>
          <w:szCs w:val="24"/>
        </w:rPr>
        <w:t>53. Потенциальные поставщики в случае нарушения их прав в связи с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проводимыми закупками могут обратиться в Уполномоченный орган по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Pr="008D6B45">
        <w:rPr>
          <w:rFonts w:ascii="Times New Roman" w:hAnsi="Times New Roman" w:cs="Times New Roman"/>
          <w:sz w:val="24"/>
          <w:szCs w:val="24"/>
        </w:rPr>
        <w:t>вопросам закупок АО «Самрук-Казына» или к Заказчику/Организатору закупок</w:t>
      </w:r>
      <w:r w:rsidR="000E0A41" w:rsidRPr="008D6B45">
        <w:rPr>
          <w:rFonts w:ascii="Times New Roman" w:hAnsi="Times New Roman" w:cs="Times New Roman"/>
          <w:sz w:val="24"/>
          <w:szCs w:val="24"/>
        </w:rPr>
        <w:t xml:space="preserve"> </w:t>
      </w:r>
      <w:r w:rsidR="0034749B">
        <w:rPr>
          <w:rFonts w:ascii="Times New Roman" w:hAnsi="Times New Roman" w:cs="Times New Roman"/>
          <w:sz w:val="24"/>
          <w:szCs w:val="24"/>
        </w:rPr>
        <w:t>по тел</w:t>
      </w:r>
      <w:r w:rsidRPr="008D6B45">
        <w:rPr>
          <w:rFonts w:ascii="Times New Roman" w:hAnsi="Times New Roman" w:cs="Times New Roman"/>
          <w:sz w:val="24"/>
          <w:szCs w:val="24"/>
        </w:rPr>
        <w:t xml:space="preserve">: </w:t>
      </w:r>
      <w:r w:rsidR="000E0A41" w:rsidRPr="008D6B45">
        <w:rPr>
          <w:rFonts w:ascii="Times New Roman" w:hAnsi="Times New Roman" w:cs="Times New Roman"/>
          <w:b/>
          <w:color w:val="FF0000"/>
          <w:sz w:val="24"/>
          <w:szCs w:val="24"/>
        </w:rPr>
        <w:t>8 (72546) 60700+40166</w:t>
      </w:r>
      <w:r w:rsidRPr="008D6B45">
        <w:rPr>
          <w:rFonts w:ascii="Times New Roman" w:hAnsi="Times New Roman" w:cs="Times New Roman"/>
          <w:sz w:val="24"/>
          <w:szCs w:val="24"/>
        </w:rPr>
        <w:t xml:space="preserve">, а также на электронный адрес: </w:t>
      </w:r>
      <w:hyperlink r:id="rId11" w:history="1">
        <w:r w:rsidR="000E0A41" w:rsidRPr="008D6B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0E0A41" w:rsidRPr="008D6B4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E0A41" w:rsidRPr="008D6B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imanbetov</w:t>
        </w:r>
        <w:r w:rsidR="000E0A41" w:rsidRPr="008D6B4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E0A41" w:rsidRPr="008D6B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iht</w:t>
        </w:r>
        <w:r w:rsidR="000E0A41" w:rsidRPr="008D6B4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E0A41" w:rsidRPr="008D6B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</w:p>
    <w:p w:rsidR="0034749B" w:rsidRDefault="0034749B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9B" w:rsidRDefault="0034749B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9B" w:rsidRPr="0034749B" w:rsidRDefault="0034749B" w:rsidP="00347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749B" w:rsidRPr="0034749B" w:rsidSect="00C50E2C">
      <w:footerReference w:type="defaul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55E" w:rsidRDefault="0082555E" w:rsidP="00C50E2C">
      <w:pPr>
        <w:spacing w:after="0" w:line="240" w:lineRule="auto"/>
      </w:pPr>
      <w:r>
        <w:separator/>
      </w:r>
    </w:p>
  </w:endnote>
  <w:endnote w:type="continuationSeparator" w:id="0">
    <w:p w:rsidR="0082555E" w:rsidRDefault="0082555E" w:rsidP="00C5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594"/>
      <w:docPartObj>
        <w:docPartGallery w:val="Page Numbers (Bottom of Page)"/>
        <w:docPartUnique/>
      </w:docPartObj>
    </w:sdtPr>
    <w:sdtContent>
      <w:p w:rsidR="00CC24DC" w:rsidRDefault="00FD52DD">
        <w:pPr>
          <w:pStyle w:val="a7"/>
          <w:jc w:val="right"/>
        </w:pPr>
        <w:fldSimple w:instr=" PAGE   \* MERGEFORMAT ">
          <w:r w:rsidR="00C2131A">
            <w:rPr>
              <w:noProof/>
            </w:rPr>
            <w:t>1</w:t>
          </w:r>
        </w:fldSimple>
      </w:p>
    </w:sdtContent>
  </w:sdt>
  <w:p w:rsidR="00C50E2C" w:rsidRDefault="00C50E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55E" w:rsidRDefault="0082555E" w:rsidP="00C50E2C">
      <w:pPr>
        <w:spacing w:after="0" w:line="240" w:lineRule="auto"/>
      </w:pPr>
      <w:r>
        <w:separator/>
      </w:r>
    </w:p>
  </w:footnote>
  <w:footnote w:type="continuationSeparator" w:id="0">
    <w:p w:rsidR="0082555E" w:rsidRDefault="0082555E" w:rsidP="00C50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0971"/>
    <w:multiLevelType w:val="hybridMultilevel"/>
    <w:tmpl w:val="E41480D6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987780"/>
    <w:multiLevelType w:val="hybridMultilevel"/>
    <w:tmpl w:val="BB205986"/>
    <w:lvl w:ilvl="0" w:tplc="CF14D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3686E"/>
    <w:multiLevelType w:val="hybridMultilevel"/>
    <w:tmpl w:val="A51E15C2"/>
    <w:lvl w:ilvl="0" w:tplc="6D2A3F44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782CD8"/>
    <w:multiLevelType w:val="hybridMultilevel"/>
    <w:tmpl w:val="CDEECD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349"/>
    <w:rsid w:val="000E0A41"/>
    <w:rsid w:val="00100F33"/>
    <w:rsid w:val="0011413A"/>
    <w:rsid w:val="001B79C6"/>
    <w:rsid w:val="00240C89"/>
    <w:rsid w:val="0034749B"/>
    <w:rsid w:val="003B2E66"/>
    <w:rsid w:val="004B2246"/>
    <w:rsid w:val="004C56C9"/>
    <w:rsid w:val="00521A60"/>
    <w:rsid w:val="0082555E"/>
    <w:rsid w:val="008D6B45"/>
    <w:rsid w:val="00903487"/>
    <w:rsid w:val="00920FC1"/>
    <w:rsid w:val="00950A0D"/>
    <w:rsid w:val="00952A6A"/>
    <w:rsid w:val="009D6117"/>
    <w:rsid w:val="009E7FB1"/>
    <w:rsid w:val="00A15377"/>
    <w:rsid w:val="00A70D8B"/>
    <w:rsid w:val="00A879E6"/>
    <w:rsid w:val="00B91A88"/>
    <w:rsid w:val="00BB27A8"/>
    <w:rsid w:val="00BB27D8"/>
    <w:rsid w:val="00C11D35"/>
    <w:rsid w:val="00C2131A"/>
    <w:rsid w:val="00C47C91"/>
    <w:rsid w:val="00C50E2C"/>
    <w:rsid w:val="00CC1985"/>
    <w:rsid w:val="00CC24DC"/>
    <w:rsid w:val="00D26629"/>
    <w:rsid w:val="00D52349"/>
    <w:rsid w:val="00FD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A41"/>
    <w:rPr>
      <w:color w:val="0000FF" w:themeColor="hyperlink"/>
      <w:u w:val="single"/>
    </w:rPr>
  </w:style>
  <w:style w:type="character" w:customStyle="1" w:styleId="s0">
    <w:name w:val="s0"/>
    <w:rsid w:val="008D6B4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4">
    <w:name w:val="List Paragraph"/>
    <w:basedOn w:val="a"/>
    <w:uiPriority w:val="34"/>
    <w:qFormat/>
    <w:rsid w:val="00C50E2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5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0E2C"/>
  </w:style>
  <w:style w:type="paragraph" w:styleId="a7">
    <w:name w:val="footer"/>
    <w:basedOn w:val="a"/>
    <w:link w:val="a8"/>
    <w:uiPriority w:val="99"/>
    <w:unhideWhenUsed/>
    <w:rsid w:val="00C5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0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t.k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imanbetov@iht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ht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nder.sk.k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A666E-226B-437A-9197-0C6C636F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7681</Words>
  <Characters>43787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Сцкам</Company>
  <LinksUpToDate>false</LinksUpToDate>
  <CharactersWithSpaces>51366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2017-02-02T04:32:00Z</dcterms:created>
  <dcterms:modified xsi:type="dcterms:W3CDTF">2017-02-06T07:16:00Z</dcterms:modified>
</cp:coreProperties>
</file>