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46" w:rsidRPr="00EA7818" w:rsidRDefault="001949C6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7818">
        <w:rPr>
          <w:rFonts w:ascii="Times New Roman" w:eastAsia="Times New Roman" w:hAnsi="Times New Roman" w:cs="Times New Roman"/>
          <w:bCs/>
          <w:sz w:val="20"/>
          <w:szCs w:val="20"/>
        </w:rPr>
        <w:t>Техническая спецификация</w:t>
      </w:r>
      <w:r w:rsidR="008E77D9" w:rsidRPr="00EA78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8E77D9" w:rsidRDefault="00D471B7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Химреагенты</w:t>
      </w:r>
      <w:proofErr w:type="spellEnd"/>
      <w:r w:rsidR="002855BB" w:rsidRPr="00A810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B3873" w:rsidRPr="00A8106D" w:rsidRDefault="008E77D9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(форма заказчика)</w:t>
      </w:r>
    </w:p>
    <w:p w:rsidR="0064658E" w:rsidRPr="00A8106D" w:rsidRDefault="0064658E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7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164"/>
        <w:gridCol w:w="2410"/>
        <w:gridCol w:w="992"/>
        <w:gridCol w:w="820"/>
        <w:gridCol w:w="1448"/>
        <w:gridCol w:w="1134"/>
        <w:gridCol w:w="1277"/>
      </w:tblGrid>
      <w:tr w:rsidR="003459D3" w:rsidRPr="00A8106D" w:rsidTr="00900F89">
        <w:trPr>
          <w:trHeight w:val="43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  <w:r w:rsidRPr="00A8106D">
              <w:rPr>
                <w:rFonts w:eastAsia="Calibri"/>
                <w:sz w:val="20"/>
                <w:szCs w:val="20"/>
              </w:rPr>
              <w:t>№</w:t>
            </w:r>
          </w:p>
          <w:p w:rsidR="003459D3" w:rsidRPr="00A8106D" w:rsidRDefault="00CB40FE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>лота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3E2D60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Наимено</w:t>
            </w:r>
            <w:r w:rsidR="003E2D60">
              <w:rPr>
                <w:rFonts w:eastAsia="Calibri"/>
                <w:sz w:val="20"/>
                <w:szCs w:val="20"/>
              </w:rPr>
              <w:t>в</w:t>
            </w:r>
            <w:r w:rsidRPr="00A8106D">
              <w:rPr>
                <w:rFonts w:eastAsia="Calibri"/>
                <w:sz w:val="20"/>
                <w:szCs w:val="20"/>
              </w:rPr>
              <w:t>а</w:t>
            </w:r>
            <w:r w:rsidR="00900F89">
              <w:rPr>
                <w:rFonts w:eastAsia="Calibri"/>
                <w:sz w:val="20"/>
                <w:szCs w:val="20"/>
                <w:lang w:val="kk-KZ"/>
              </w:rPr>
              <w:t>-</w:t>
            </w:r>
            <w:r w:rsidRPr="00A8106D">
              <w:rPr>
                <w:rFonts w:eastAsia="Calibri"/>
                <w:sz w:val="20"/>
                <w:szCs w:val="20"/>
              </w:rPr>
              <w:t>ние ТРУ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A7818" w:rsidRDefault="00EA7818" w:rsidP="00EA7818">
            <w:pPr>
              <w:pStyle w:val="af1"/>
              <w:ind w:left="317" w:hanging="31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Краткая</w:t>
            </w:r>
          </w:p>
          <w:p w:rsidR="003459D3" w:rsidRPr="00A8106D" w:rsidRDefault="003459D3" w:rsidP="00EA7818">
            <w:pPr>
              <w:pStyle w:val="af1"/>
              <w:ind w:left="317" w:hanging="317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Ед. изм.</w:t>
            </w:r>
          </w:p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9D3" w:rsidRPr="00CE5C0E" w:rsidRDefault="003459D3" w:rsidP="004C20B6">
            <w:pPr>
              <w:pStyle w:val="af1"/>
              <w:rPr>
                <w:rFonts w:eastAsia="Calibri"/>
                <w:b/>
                <w:sz w:val="20"/>
                <w:szCs w:val="20"/>
              </w:rPr>
            </w:pPr>
            <w:r w:rsidRPr="00CE5C0E">
              <w:rPr>
                <w:b/>
                <w:bCs/>
                <w:i/>
                <w:sz w:val="20"/>
                <w:szCs w:val="20"/>
              </w:rPr>
              <w:t>Заполняется  потенциальным поставщиком!</w:t>
            </w:r>
          </w:p>
        </w:tc>
      </w:tr>
      <w:tr w:rsidR="003459D3" w:rsidRPr="00A8106D" w:rsidTr="00900F89">
        <w:trPr>
          <w:trHeight w:val="48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2B141D">
            <w:pPr>
              <w:pStyle w:val="af1"/>
              <w:ind w:left="317" w:hanging="31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3" w:rsidRPr="00CB40FE" w:rsidRDefault="003459D3" w:rsidP="004A7C9F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>Наименование (марка)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EA7818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Производитель </w:t>
            </w:r>
            <w:r w:rsidR="00CB40FE">
              <w:rPr>
                <w:rFonts w:eastAsia="Calibri"/>
                <w:sz w:val="18"/>
                <w:szCs w:val="20"/>
              </w:rPr>
              <w:t>(</w:t>
            </w:r>
            <w:r w:rsidRPr="00CB40FE">
              <w:rPr>
                <w:rFonts w:eastAsia="Calibri"/>
                <w:sz w:val="18"/>
                <w:szCs w:val="20"/>
              </w:rPr>
              <w:t>завод-изготовитель</w:t>
            </w:r>
            <w:r w:rsidR="00EA7818">
              <w:rPr>
                <w:rFonts w:eastAsia="Calibri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4A7C9F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Страна </w:t>
            </w:r>
            <w:proofErr w:type="spellStart"/>
            <w:proofErr w:type="gramStart"/>
            <w:r w:rsidRPr="00CB40FE">
              <w:rPr>
                <w:rFonts w:eastAsia="Calibri"/>
                <w:sz w:val="18"/>
                <w:szCs w:val="20"/>
              </w:rPr>
              <w:t>происхожде</w:t>
            </w:r>
            <w:r w:rsidR="003E2D60">
              <w:rPr>
                <w:rFonts w:eastAsia="Calibri"/>
                <w:sz w:val="18"/>
                <w:szCs w:val="20"/>
              </w:rPr>
              <w:t>-</w:t>
            </w:r>
            <w:r w:rsidRPr="00CB40FE">
              <w:rPr>
                <w:rFonts w:eastAsia="Calibri"/>
                <w:sz w:val="18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3E2D60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Технические </w:t>
            </w:r>
            <w:r w:rsidR="003E2D60">
              <w:rPr>
                <w:rFonts w:eastAsia="Calibri"/>
                <w:sz w:val="18"/>
                <w:szCs w:val="20"/>
              </w:rPr>
              <w:t>характеристики</w:t>
            </w:r>
          </w:p>
        </w:tc>
      </w:tr>
      <w:tr w:rsidR="00967D7B" w:rsidRPr="00A8106D" w:rsidTr="00900F89">
        <w:trPr>
          <w:trHeight w:val="377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7D7B" w:rsidRPr="00EA7818" w:rsidRDefault="00967D7B" w:rsidP="00EA7818">
            <w:pPr>
              <w:pStyle w:val="af1"/>
              <w:rPr>
                <w:rFonts w:eastAsia="Calibri"/>
                <w:sz w:val="20"/>
                <w:szCs w:val="20"/>
              </w:rPr>
            </w:pPr>
            <w:r w:rsidRPr="00EA781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7D7B" w:rsidRDefault="007A2739" w:rsidP="00EA7818">
            <w:pPr>
              <w:pStyle w:val="af1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Бифторид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аммония</w:t>
            </w:r>
          </w:p>
          <w:p w:rsidR="006953C8" w:rsidRPr="00EA7818" w:rsidRDefault="006953C8" w:rsidP="00EA7818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54B9B" w:rsidRPr="007E6C1E" w:rsidRDefault="007968B1" w:rsidP="00B54B9B">
            <w:pPr>
              <w:spacing w:after="0" w:line="100" w:lineRule="atLeast"/>
              <w:rPr>
                <w:rFonts w:ascii="Times New Roman" w:eastAsia="AR PL UMing HK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7E6C1E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NH</w:t>
            </w:r>
            <w:r w:rsidRPr="007E6C1E">
              <w:rPr>
                <w:rFonts w:ascii="Times New Roman" w:eastAsia="AR PL UMing HK" w:hAnsi="Times New Roman" w:cs="Times New Roman"/>
                <w:bCs/>
                <w:color w:val="00000A"/>
                <w:position w:val="-3"/>
                <w:sz w:val="20"/>
                <w:szCs w:val="20"/>
                <w:lang w:eastAsia="en-US"/>
              </w:rPr>
              <w:t>4</w:t>
            </w:r>
            <w:r w:rsidRPr="007E6C1E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HF</w:t>
            </w:r>
            <w:r w:rsidRPr="007E6C1E">
              <w:rPr>
                <w:rFonts w:ascii="Times New Roman" w:eastAsia="AR PL UMing HK" w:hAnsi="Times New Roman" w:cs="Times New Roman"/>
                <w:bCs/>
                <w:color w:val="00000A"/>
                <w:position w:val="-3"/>
                <w:sz w:val="20"/>
                <w:szCs w:val="20"/>
                <w:lang w:eastAsia="en-US"/>
              </w:rPr>
              <w:t>2</w:t>
            </w:r>
            <w:r w:rsidR="001B0F41" w:rsidRPr="007E6C1E">
              <w:rPr>
                <w:rFonts w:ascii="Times New Roman" w:eastAsia="AR PL UMing HK" w:hAnsi="Times New Roman" w:cs="Times New Roman"/>
                <w:bCs/>
                <w:color w:val="00000A"/>
                <w:position w:val="-3"/>
                <w:sz w:val="20"/>
                <w:szCs w:val="20"/>
                <w:lang w:eastAsia="en-US"/>
              </w:rPr>
              <w:t>.</w:t>
            </w:r>
            <w:r w:rsidR="00B54B9B" w:rsidRPr="007E6C1E">
              <w:rPr>
                <w:rFonts w:ascii="Times New Roman" w:eastAsia="AR PL UMing HK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 xml:space="preserve"> </w:t>
            </w:r>
          </w:p>
          <w:p w:rsidR="00B54B9B" w:rsidRPr="007E6C1E" w:rsidRDefault="00B54B9B" w:rsidP="00B54B9B">
            <w:pPr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7E6C1E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Гост - 9546-7</w:t>
            </w:r>
            <w:bookmarkStart w:id="0" w:name="_GoBack"/>
            <w:r w:rsidRPr="007E6C1E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5</w:t>
            </w:r>
            <w:bookmarkEnd w:id="0"/>
          </w:p>
          <w:p w:rsidR="00B54B9B" w:rsidRPr="00B54B9B" w:rsidRDefault="00B54B9B" w:rsidP="00B54B9B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54B9B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CAS №:1341-49-7</w:t>
            </w:r>
          </w:p>
          <w:p w:rsidR="00B54B9B" w:rsidRPr="007E6C1E" w:rsidRDefault="00B54B9B" w:rsidP="00B54B9B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</w:pPr>
            <w:r w:rsidRPr="007E6C1E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 xml:space="preserve">Физические свойства - </w:t>
            </w:r>
            <w:r w:rsidRPr="00B54B9B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белый орторомбический крист</w:t>
            </w:r>
            <w:r w:rsidR="007E6C1E" w:rsidRPr="007E6C1E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алл, хорошо растворяется в воде.</w:t>
            </w:r>
            <w:r w:rsidRPr="00B54B9B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 xml:space="preserve"> </w:t>
            </w:r>
          </w:p>
          <w:p w:rsidR="007E6C1E" w:rsidRPr="007E6C1E" w:rsidRDefault="007E6C1E" w:rsidP="007E6C1E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7E6C1E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Технические показатели:</w:t>
            </w:r>
          </w:p>
          <w:p w:rsidR="007E6C1E" w:rsidRPr="007E6C1E" w:rsidRDefault="007E6C1E" w:rsidP="00B54B9B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Содержание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(NH4HF2),% ≥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 </w:t>
            </w:r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97.0</w:t>
            </w:r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7E6C1E" w:rsidRPr="007E6C1E" w:rsidRDefault="007E6C1E" w:rsidP="00B54B9B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Сухое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proofErr w:type="gramStart"/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сокраще</w:t>
            </w:r>
            <w:proofErr w:type="spellEnd"/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-</w:t>
            </w:r>
            <w:proofErr w:type="spellStart"/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, % ≤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 </w:t>
            </w:r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3.0</w:t>
            </w:r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7E6C1E" w:rsidRPr="007E6C1E" w:rsidRDefault="007E6C1E" w:rsidP="00B54B9B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Сульфат, % ≤0.1</w:t>
            </w:r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7E6C1E" w:rsidRPr="00B54B9B" w:rsidRDefault="007E6C1E" w:rsidP="00B54B9B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Содержание[(NH4)2SiF6]Содержание, % ≤</w:t>
            </w:r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 </w:t>
            </w:r>
            <w:r w:rsidRPr="007E6C1E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2.0</w:t>
            </w:r>
          </w:p>
          <w:p w:rsidR="00967D7B" w:rsidRPr="007968B1" w:rsidRDefault="00967D7B" w:rsidP="00EA7818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A8106D" w:rsidRDefault="007968B1" w:rsidP="004C20B6">
            <w:pPr>
              <w:pStyle w:val="af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 кг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7B" w:rsidRPr="00CB40FE" w:rsidRDefault="00967D7B" w:rsidP="004A7C9F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3E2D60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4A7C9F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3E2D60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</w:tr>
    </w:tbl>
    <w:p w:rsidR="004C20B6" w:rsidRPr="00A8106D" w:rsidRDefault="004C20B6" w:rsidP="004C20B6">
      <w:pPr>
        <w:rPr>
          <w:rFonts w:ascii="Times New Roman" w:eastAsia="Calibri" w:hAnsi="Times New Roman" w:cs="Times New Roman"/>
          <w:sz w:val="20"/>
          <w:szCs w:val="20"/>
        </w:rPr>
      </w:pPr>
      <w:r w:rsidRPr="00A8106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544"/>
        <w:gridCol w:w="5670"/>
      </w:tblGrid>
      <w:tr w:rsidR="00A8106D" w:rsidRPr="00A8106D" w:rsidTr="00DB478A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106D">
              <w:rPr>
                <w:rFonts w:ascii="Times New Roman" w:hAnsi="Times New Roman" w:cs="Times New Roman"/>
                <w:sz w:val="20"/>
                <w:szCs w:val="20"/>
              </w:rPr>
              <w:t>Условия поставки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C32465" w:rsidRDefault="00A8106D" w:rsidP="001B0F41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2465">
              <w:rPr>
                <w:sz w:val="20"/>
                <w:szCs w:val="20"/>
                <w:lang w:val="en-US"/>
              </w:rPr>
              <w:t>DDP</w:t>
            </w:r>
            <w:r w:rsidR="00EA7818" w:rsidRPr="00C32465">
              <w:rPr>
                <w:sz w:val="20"/>
                <w:szCs w:val="20"/>
              </w:rPr>
              <w:t xml:space="preserve">,  </w:t>
            </w:r>
            <w:proofErr w:type="spellStart"/>
            <w:r w:rsidR="001B0F41">
              <w:rPr>
                <w:sz w:val="20"/>
                <w:szCs w:val="20"/>
              </w:rPr>
              <w:t>Кызылординская</w:t>
            </w:r>
            <w:proofErr w:type="spellEnd"/>
            <w:r w:rsidR="001B0F41">
              <w:rPr>
                <w:sz w:val="20"/>
                <w:szCs w:val="20"/>
              </w:rPr>
              <w:t xml:space="preserve"> область, </w:t>
            </w:r>
            <w:proofErr w:type="spellStart"/>
            <w:r w:rsidR="001B0F41">
              <w:rPr>
                <w:sz w:val="20"/>
                <w:szCs w:val="20"/>
              </w:rPr>
              <w:t>Шиилинский</w:t>
            </w:r>
            <w:proofErr w:type="spellEnd"/>
            <w:r w:rsidR="001B0F41">
              <w:rPr>
                <w:sz w:val="20"/>
                <w:szCs w:val="20"/>
              </w:rPr>
              <w:t xml:space="preserve"> район, рудник </w:t>
            </w:r>
            <w:proofErr w:type="spellStart"/>
            <w:r w:rsidR="001B0F41">
              <w:rPr>
                <w:sz w:val="20"/>
                <w:szCs w:val="20"/>
              </w:rPr>
              <w:t>Ирколь</w:t>
            </w:r>
            <w:proofErr w:type="spellEnd"/>
            <w:r w:rsidR="001B0F41">
              <w:rPr>
                <w:sz w:val="20"/>
                <w:szCs w:val="20"/>
              </w:rPr>
              <w:t>.</w:t>
            </w:r>
            <w:r w:rsidRPr="00C32465">
              <w:rPr>
                <w:sz w:val="20"/>
                <w:szCs w:val="20"/>
              </w:rPr>
              <w:t xml:space="preserve"> </w:t>
            </w:r>
          </w:p>
        </w:tc>
      </w:tr>
      <w:tr w:rsidR="00A8106D" w:rsidRPr="00A8106D" w:rsidTr="00DB478A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106D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поставки: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C32465" w:rsidRDefault="004039B8" w:rsidP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A8106D" w:rsidRPr="00C3246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даты заключения договора </w:t>
            </w:r>
          </w:p>
        </w:tc>
      </w:tr>
      <w:tr w:rsidR="00A8106D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CB40FE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Срок годности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CB40FE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A8106D" w:rsidRPr="00A8106D">
              <w:rPr>
                <w:sz w:val="20"/>
                <w:szCs w:val="20"/>
              </w:rPr>
              <w:t xml:space="preserve"> 12 месяцев </w:t>
            </w:r>
            <w:proofErr w:type="gramStart"/>
            <w:r w:rsidR="00A8106D" w:rsidRPr="00A8106D">
              <w:rPr>
                <w:sz w:val="20"/>
                <w:szCs w:val="20"/>
              </w:rPr>
              <w:t>с даты поставки</w:t>
            </w:r>
            <w:proofErr w:type="gramEnd"/>
            <w:r w:rsidR="00A8106D" w:rsidRPr="00A8106D">
              <w:rPr>
                <w:sz w:val="20"/>
                <w:szCs w:val="20"/>
              </w:rPr>
              <w:t xml:space="preserve"> </w:t>
            </w:r>
          </w:p>
        </w:tc>
      </w:tr>
      <w:tr w:rsidR="00E02F9C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Default="006953C8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B82D50" w:rsidRDefault="00B82D50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Комплект документации: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B82D50" w:rsidRDefault="00B82D50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Паспорт качества</w:t>
            </w:r>
          </w:p>
        </w:tc>
      </w:tr>
      <w:tr w:rsidR="00E02F9C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Default="006953C8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2D1967" w:rsidRDefault="002D1967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Фасовка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2D1967" w:rsidRDefault="002D1967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Мешки по 25 кг</w:t>
            </w:r>
          </w:p>
        </w:tc>
      </w:tr>
      <w:tr w:rsidR="00A8106D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6953C8" w:rsidP="00A8106D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8106D" w:rsidRPr="00A8106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8106D">
              <w:rPr>
                <w:sz w:val="20"/>
                <w:szCs w:val="20"/>
              </w:rPr>
              <w:t>Требования к упаковке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596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агенты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06D" w:rsidRPr="00A8106D">
              <w:rPr>
                <w:rFonts w:ascii="Times New Roman" w:hAnsi="Times New Roman" w:cs="Times New Roman"/>
                <w:sz w:val="20"/>
                <w:szCs w:val="20"/>
              </w:rPr>
              <w:t xml:space="preserve"> поставляется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</w:t>
            </w:r>
            <w:proofErr w:type="spellStart"/>
            <w:r w:rsidR="00DC1A20">
              <w:rPr>
                <w:rFonts w:ascii="Times New Roman" w:hAnsi="Times New Roman" w:cs="Times New Roman"/>
                <w:sz w:val="20"/>
                <w:szCs w:val="20"/>
              </w:rPr>
              <w:t>химре</w:t>
            </w:r>
            <w:proofErr w:type="spellEnd"/>
            <w:r w:rsidR="00DC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агентов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106D" w:rsidRPr="00A8106D">
              <w:rPr>
                <w:rFonts w:ascii="Times New Roman" w:hAnsi="Times New Roman" w:cs="Times New Roman"/>
                <w:sz w:val="20"/>
                <w:szCs w:val="20"/>
              </w:rPr>
              <w:t xml:space="preserve"> на весь срок его транспортировки с учетом перегрузок и длительного хранения. </w:t>
            </w:r>
          </w:p>
          <w:p w:rsidR="00A8106D" w:rsidRPr="00A8106D" w:rsidRDefault="00A8106D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106D">
              <w:rPr>
                <w:sz w:val="20"/>
                <w:szCs w:val="20"/>
              </w:rPr>
              <w:t xml:space="preserve">Товар должен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(залог, запрет, арест и т.п.) к свободному обращению на территории Республики Казахстан. </w:t>
            </w:r>
          </w:p>
        </w:tc>
      </w:tr>
    </w:tbl>
    <w:p w:rsidR="00C160C7" w:rsidRDefault="00C160C7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Руководитель 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Потенциального поставщика _____________________ Подпись, печать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Pr="00EA5682" w:rsidRDefault="00CB40FE" w:rsidP="00C160C7">
      <w:pPr>
        <w:pStyle w:val="af1"/>
        <w:rPr>
          <w:rFonts w:eastAsia="Calibri"/>
          <w:b/>
          <w:sz w:val="20"/>
          <w:szCs w:val="20"/>
        </w:rPr>
      </w:pPr>
      <w:r w:rsidRPr="00EA5682">
        <w:rPr>
          <w:rFonts w:eastAsia="Calibri"/>
          <w:b/>
          <w:sz w:val="20"/>
          <w:szCs w:val="20"/>
        </w:rPr>
        <w:t>Рекомендации по заполнению Технической спецификации Потенциальным поставщиком: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EA5682" w:rsidRDefault="00EA5682" w:rsidP="00EA5682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Техническая спецификация подается </w:t>
      </w:r>
      <w:r w:rsidR="008E77D9">
        <w:rPr>
          <w:rFonts w:eastAsia="Calibri"/>
          <w:sz w:val="20"/>
          <w:szCs w:val="20"/>
        </w:rPr>
        <w:t xml:space="preserve">Потенциальным поставщиком </w:t>
      </w:r>
      <w:r w:rsidR="002A6990">
        <w:rPr>
          <w:rFonts w:eastAsia="Calibri"/>
          <w:sz w:val="20"/>
          <w:szCs w:val="20"/>
        </w:rPr>
        <w:t xml:space="preserve">в </w:t>
      </w:r>
      <w:r>
        <w:rPr>
          <w:rFonts w:eastAsia="Calibri"/>
          <w:sz w:val="20"/>
          <w:szCs w:val="20"/>
        </w:rPr>
        <w:t xml:space="preserve">форме </w:t>
      </w:r>
      <w:r w:rsidR="008E77D9">
        <w:rPr>
          <w:rFonts w:eastAsia="Calibri"/>
          <w:sz w:val="20"/>
          <w:szCs w:val="20"/>
        </w:rPr>
        <w:t>Заказчика;</w:t>
      </w:r>
    </w:p>
    <w:p w:rsidR="009C5D5D" w:rsidRDefault="00EA5682" w:rsidP="00EA5682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Потенциальный поставщик самостоятельно  заполняет столбцы 5-8</w:t>
      </w:r>
      <w:r w:rsidR="008E77D9">
        <w:rPr>
          <w:rFonts w:eastAsia="Calibri"/>
          <w:sz w:val="20"/>
          <w:szCs w:val="20"/>
        </w:rPr>
        <w:t xml:space="preserve"> </w:t>
      </w:r>
      <w:r w:rsidR="009C5D5D">
        <w:rPr>
          <w:rFonts w:eastAsia="Calibri"/>
          <w:sz w:val="20"/>
          <w:szCs w:val="20"/>
        </w:rPr>
        <w:t>.</w:t>
      </w:r>
    </w:p>
    <w:p w:rsidR="004C20B6" w:rsidRDefault="004C20B6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C20B6" w:rsidSect="007441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6F" w:rsidRDefault="0062356F" w:rsidP="00456AD6">
      <w:pPr>
        <w:spacing w:after="0" w:line="240" w:lineRule="auto"/>
      </w:pPr>
      <w:r>
        <w:separator/>
      </w:r>
    </w:p>
  </w:endnote>
  <w:endnote w:type="continuationSeparator" w:id="0">
    <w:p w:rsidR="0062356F" w:rsidRDefault="0062356F" w:rsidP="0045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487"/>
      <w:docPartObj>
        <w:docPartGallery w:val="Page Numbers (Bottom of Page)"/>
        <w:docPartUnique/>
      </w:docPartObj>
    </w:sdtPr>
    <w:sdtEndPr/>
    <w:sdtContent>
      <w:p w:rsidR="00456AD6" w:rsidRDefault="00CA6A1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AD6" w:rsidRDefault="00456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6F" w:rsidRDefault="0062356F" w:rsidP="00456AD6">
      <w:pPr>
        <w:spacing w:after="0" w:line="240" w:lineRule="auto"/>
      </w:pPr>
      <w:r>
        <w:separator/>
      </w:r>
    </w:p>
  </w:footnote>
  <w:footnote w:type="continuationSeparator" w:id="0">
    <w:p w:rsidR="0062356F" w:rsidRDefault="0062356F" w:rsidP="0045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080"/>
    <w:multiLevelType w:val="hybridMultilevel"/>
    <w:tmpl w:val="3CD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202"/>
    <w:multiLevelType w:val="hybridMultilevel"/>
    <w:tmpl w:val="1A220D8E"/>
    <w:lvl w:ilvl="0" w:tplc="5EBA9D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D44AB"/>
    <w:multiLevelType w:val="hybridMultilevel"/>
    <w:tmpl w:val="685E440C"/>
    <w:lvl w:ilvl="0" w:tplc="6A92D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916AFE"/>
    <w:multiLevelType w:val="hybridMultilevel"/>
    <w:tmpl w:val="F460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276F"/>
    <w:multiLevelType w:val="hybridMultilevel"/>
    <w:tmpl w:val="08EEE0A6"/>
    <w:lvl w:ilvl="0" w:tplc="16A62A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6E53352"/>
    <w:multiLevelType w:val="hybridMultilevel"/>
    <w:tmpl w:val="74C8B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B09F6"/>
    <w:multiLevelType w:val="hybridMultilevel"/>
    <w:tmpl w:val="7A7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36582"/>
    <w:multiLevelType w:val="hybridMultilevel"/>
    <w:tmpl w:val="D7E0317C"/>
    <w:lvl w:ilvl="0" w:tplc="F3443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993718"/>
    <w:multiLevelType w:val="hybridMultilevel"/>
    <w:tmpl w:val="7A7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46"/>
    <w:rsid w:val="00017E29"/>
    <w:rsid w:val="000E6242"/>
    <w:rsid w:val="000F2931"/>
    <w:rsid w:val="0010584A"/>
    <w:rsid w:val="0012715E"/>
    <w:rsid w:val="00157274"/>
    <w:rsid w:val="0016434E"/>
    <w:rsid w:val="00171072"/>
    <w:rsid w:val="00181346"/>
    <w:rsid w:val="001949C6"/>
    <w:rsid w:val="001B0F41"/>
    <w:rsid w:val="00213CE5"/>
    <w:rsid w:val="00241852"/>
    <w:rsid w:val="002855BB"/>
    <w:rsid w:val="00290E1E"/>
    <w:rsid w:val="00294A3F"/>
    <w:rsid w:val="002A6990"/>
    <w:rsid w:val="002B141D"/>
    <w:rsid w:val="002D1967"/>
    <w:rsid w:val="002D25BD"/>
    <w:rsid w:val="0033478C"/>
    <w:rsid w:val="003459D3"/>
    <w:rsid w:val="003A540D"/>
    <w:rsid w:val="003B7930"/>
    <w:rsid w:val="003E2D60"/>
    <w:rsid w:val="004039B8"/>
    <w:rsid w:val="00456AD6"/>
    <w:rsid w:val="004A5BC1"/>
    <w:rsid w:val="004C20B6"/>
    <w:rsid w:val="004C69E8"/>
    <w:rsid w:val="00506535"/>
    <w:rsid w:val="005613E6"/>
    <w:rsid w:val="005965FB"/>
    <w:rsid w:val="00597C15"/>
    <w:rsid w:val="005A7DEA"/>
    <w:rsid w:val="005B5962"/>
    <w:rsid w:val="0062356F"/>
    <w:rsid w:val="00630457"/>
    <w:rsid w:val="0064658E"/>
    <w:rsid w:val="006953C8"/>
    <w:rsid w:val="006B588C"/>
    <w:rsid w:val="007046A7"/>
    <w:rsid w:val="00736C8C"/>
    <w:rsid w:val="0074412C"/>
    <w:rsid w:val="00773DED"/>
    <w:rsid w:val="007968B1"/>
    <w:rsid w:val="007A2739"/>
    <w:rsid w:val="007E1DF9"/>
    <w:rsid w:val="007E6C1E"/>
    <w:rsid w:val="0085102C"/>
    <w:rsid w:val="008E77D9"/>
    <w:rsid w:val="00900F89"/>
    <w:rsid w:val="00967D7B"/>
    <w:rsid w:val="009C5D5D"/>
    <w:rsid w:val="009D5E04"/>
    <w:rsid w:val="00A35430"/>
    <w:rsid w:val="00A8106D"/>
    <w:rsid w:val="00AA0444"/>
    <w:rsid w:val="00B23442"/>
    <w:rsid w:val="00B54B9B"/>
    <w:rsid w:val="00B82D50"/>
    <w:rsid w:val="00BB3873"/>
    <w:rsid w:val="00C04ED7"/>
    <w:rsid w:val="00C160C7"/>
    <w:rsid w:val="00C25A26"/>
    <w:rsid w:val="00C32465"/>
    <w:rsid w:val="00C66CF0"/>
    <w:rsid w:val="00CA6A10"/>
    <w:rsid w:val="00CB40FE"/>
    <w:rsid w:val="00CE5C0E"/>
    <w:rsid w:val="00D16C8F"/>
    <w:rsid w:val="00D471B7"/>
    <w:rsid w:val="00DA5ABF"/>
    <w:rsid w:val="00DB478A"/>
    <w:rsid w:val="00DC1A20"/>
    <w:rsid w:val="00DD79F3"/>
    <w:rsid w:val="00DE35B8"/>
    <w:rsid w:val="00E02F9C"/>
    <w:rsid w:val="00E51F54"/>
    <w:rsid w:val="00E93A6E"/>
    <w:rsid w:val="00EA5682"/>
    <w:rsid w:val="00EA7818"/>
    <w:rsid w:val="00ED16D0"/>
    <w:rsid w:val="00ED3E3B"/>
    <w:rsid w:val="00EE7DAB"/>
    <w:rsid w:val="00F6121C"/>
    <w:rsid w:val="00FB1136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81346"/>
    <w:rPr>
      <w:b/>
      <w:bCs/>
    </w:rPr>
  </w:style>
  <w:style w:type="paragraph" w:styleId="a4">
    <w:name w:val="Balloon Text"/>
    <w:basedOn w:val="a"/>
    <w:link w:val="a5"/>
    <w:unhideWhenUsed/>
    <w:rsid w:val="001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D6"/>
  </w:style>
  <w:style w:type="paragraph" w:styleId="a8">
    <w:name w:val="footer"/>
    <w:basedOn w:val="a"/>
    <w:link w:val="a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6AD6"/>
  </w:style>
  <w:style w:type="table" w:styleId="aa">
    <w:name w:val="Table Grid"/>
    <w:basedOn w:val="a1"/>
    <w:rsid w:val="0064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C2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4C20B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C20B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rsid w:val="004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2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20B6"/>
    <w:rPr>
      <w:vertAlign w:val="superscript"/>
    </w:rPr>
  </w:style>
  <w:style w:type="paragraph" w:styleId="af1">
    <w:name w:val="No Spacing"/>
    <w:uiPriority w:val="1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s">
    <w:name w:val="features"/>
    <w:rsid w:val="004C20B6"/>
  </w:style>
  <w:style w:type="paragraph" w:styleId="af2">
    <w:name w:val="List Paragraph"/>
    <w:basedOn w:val="a"/>
    <w:uiPriority w:val="34"/>
    <w:qFormat/>
    <w:rsid w:val="004C20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 (7)"/>
    <w:basedOn w:val="a"/>
    <w:rsid w:val="004C20B6"/>
    <w:pPr>
      <w:shd w:val="clear" w:color="auto" w:fill="FFFFFF"/>
      <w:suppressAutoHyphens/>
      <w:spacing w:before="24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rsid w:val="00A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81346"/>
    <w:rPr>
      <w:b/>
      <w:bCs/>
    </w:rPr>
  </w:style>
  <w:style w:type="paragraph" w:styleId="a4">
    <w:name w:val="Balloon Text"/>
    <w:basedOn w:val="a"/>
    <w:link w:val="a5"/>
    <w:unhideWhenUsed/>
    <w:rsid w:val="001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D6"/>
  </w:style>
  <w:style w:type="paragraph" w:styleId="a8">
    <w:name w:val="footer"/>
    <w:basedOn w:val="a"/>
    <w:link w:val="a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6AD6"/>
  </w:style>
  <w:style w:type="table" w:styleId="aa">
    <w:name w:val="Table Grid"/>
    <w:basedOn w:val="a1"/>
    <w:rsid w:val="0064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C2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4C20B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C20B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rsid w:val="004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2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20B6"/>
    <w:rPr>
      <w:vertAlign w:val="superscript"/>
    </w:rPr>
  </w:style>
  <w:style w:type="paragraph" w:styleId="af1">
    <w:name w:val="No Spacing"/>
    <w:uiPriority w:val="1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s">
    <w:name w:val="features"/>
    <w:rsid w:val="004C20B6"/>
  </w:style>
  <w:style w:type="paragraph" w:styleId="af2">
    <w:name w:val="List Paragraph"/>
    <w:basedOn w:val="a"/>
    <w:uiPriority w:val="34"/>
    <w:qFormat/>
    <w:rsid w:val="004C20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 (7)"/>
    <w:basedOn w:val="a"/>
    <w:rsid w:val="004C20B6"/>
    <w:pPr>
      <w:shd w:val="clear" w:color="auto" w:fill="FFFFFF"/>
      <w:suppressAutoHyphens/>
      <w:spacing w:before="24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rsid w:val="00A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1209-F3CB-4197-8C17-0403DFC2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41</cp:revision>
  <dcterms:created xsi:type="dcterms:W3CDTF">2015-12-03T08:26:00Z</dcterms:created>
  <dcterms:modified xsi:type="dcterms:W3CDTF">2017-05-05T03:38:00Z</dcterms:modified>
</cp:coreProperties>
</file>