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361" w:rsidRDefault="001C3361" w:rsidP="001C33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по закупкам, осуществленным способом из одного источника по состоянию на </w:t>
      </w:r>
      <w:r w:rsidR="00367083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367083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7г.</w:t>
      </w:r>
    </w:p>
    <w:p w:rsidR="00621EC1" w:rsidRPr="00621EC1" w:rsidRDefault="00621EC1">
      <w:pPr>
        <w:rPr>
          <w:sz w:val="20"/>
          <w:szCs w:val="20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076"/>
        <w:gridCol w:w="1600"/>
        <w:gridCol w:w="2656"/>
        <w:gridCol w:w="1523"/>
        <w:gridCol w:w="3239"/>
        <w:gridCol w:w="2285"/>
        <w:gridCol w:w="1506"/>
      </w:tblGrid>
      <w:tr w:rsidR="001E187F" w:rsidRPr="00621EC1" w:rsidTr="001E187F">
        <w:trPr>
          <w:trHeight w:val="1408"/>
        </w:trPr>
        <w:tc>
          <w:tcPr>
            <w:tcW w:w="927" w:type="dxa"/>
            <w:noWrap/>
            <w:vAlign w:val="center"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AF0">
              <w:rPr>
                <w:rFonts w:ascii="Times New Roman" w:hAnsi="Times New Roman" w:cs="Times New Roman"/>
              </w:rPr>
              <w:t>№№</w:t>
            </w: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A1AF0">
              <w:rPr>
                <w:rFonts w:ascii="Times New Roman" w:hAnsi="Times New Roman" w:cs="Times New Roman"/>
              </w:rPr>
              <w:t>п</w:t>
            </w:r>
            <w:proofErr w:type="gramEnd"/>
            <w:r w:rsidRPr="00EA1AF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72" w:type="dxa"/>
            <w:noWrap/>
            <w:vAlign w:val="center"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F60BA" w:rsidRPr="00EA1AF0" w:rsidRDefault="004F60BA" w:rsidP="004F60B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№ договора</w:t>
            </w:r>
          </w:p>
        </w:tc>
        <w:tc>
          <w:tcPr>
            <w:tcW w:w="1653" w:type="dxa"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дата заключения договора</w:t>
            </w:r>
          </w:p>
        </w:tc>
        <w:tc>
          <w:tcPr>
            <w:tcW w:w="2416" w:type="dxa"/>
            <w:noWrap/>
            <w:vAlign w:val="center"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Предмет сделки</w:t>
            </w: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3" w:type="dxa"/>
            <w:noWrap/>
            <w:vAlign w:val="center"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F60BA" w:rsidRPr="00EA1AF0" w:rsidRDefault="004F60BA" w:rsidP="001E187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Основание для заключения сделки</w:t>
            </w:r>
            <w:r w:rsidR="001E187F">
              <w:rPr>
                <w:rFonts w:ascii="Times New Roman" w:hAnsi="Times New Roman" w:cs="Times New Roman"/>
                <w:b/>
              </w:rPr>
              <w:t xml:space="preserve"> (пункт Правил закупок АО ФНБ </w:t>
            </w:r>
            <w:proofErr w:type="spellStart"/>
            <w:r w:rsidR="001E187F">
              <w:rPr>
                <w:rFonts w:ascii="Times New Roman" w:hAnsi="Times New Roman" w:cs="Times New Roman"/>
                <w:b/>
              </w:rPr>
              <w:t>Самрук-Казына</w:t>
            </w:r>
            <w:proofErr w:type="spellEnd"/>
            <w:r w:rsidR="001E187F">
              <w:rPr>
                <w:rFonts w:ascii="Times New Roman" w:hAnsi="Times New Roman" w:cs="Times New Roman"/>
                <w:b/>
              </w:rPr>
              <w:t>…)</w:t>
            </w:r>
          </w:p>
        </w:tc>
        <w:tc>
          <w:tcPr>
            <w:tcW w:w="3225" w:type="dxa"/>
            <w:noWrap/>
            <w:vAlign w:val="center"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Сторона сделки</w:t>
            </w: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4" w:type="dxa"/>
            <w:noWrap/>
            <w:vAlign w:val="center"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F60BA" w:rsidRPr="00EA1AF0" w:rsidRDefault="004F60BA" w:rsidP="004F60BA">
            <w:pPr>
              <w:spacing w:after="0" w:line="240" w:lineRule="auto"/>
              <w:ind w:right="631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 xml:space="preserve">Сумма сделки </w:t>
            </w:r>
          </w:p>
        </w:tc>
        <w:tc>
          <w:tcPr>
            <w:tcW w:w="1556" w:type="dxa"/>
            <w:noWrap/>
            <w:vAlign w:val="center"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A1AF0">
              <w:rPr>
                <w:rFonts w:ascii="Times New Roman" w:hAnsi="Times New Roman" w:cs="Times New Roman"/>
                <w:b/>
              </w:rPr>
              <w:t>Срок завершения договора</w:t>
            </w:r>
          </w:p>
        </w:tc>
      </w:tr>
      <w:tr w:rsidR="004F60BA" w:rsidRPr="00621EC1" w:rsidTr="001E187F">
        <w:trPr>
          <w:trHeight w:val="300"/>
        </w:trPr>
        <w:tc>
          <w:tcPr>
            <w:tcW w:w="1999" w:type="dxa"/>
            <w:gridSpan w:val="2"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31" w:type="dxa"/>
            <w:gridSpan w:val="5"/>
            <w:noWrap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noWrap/>
          </w:tcPr>
          <w:p w:rsidR="004F60BA" w:rsidRPr="00EA1AF0" w:rsidRDefault="004F60BA" w:rsidP="00EA1A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рабочих различных специальностей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"С.А.К."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в области безопасности и охраны труда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"С.А.К."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Пользовательские компьютерные курсы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"АЛСИ"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для специалистов финансовых и бухгалтерских служб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"Институт профессиональных бухгалтеров и аудиторов Республики Казахстан"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и аттестация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дефектоскопистов</w:t>
            </w:r>
            <w:proofErr w:type="spellEnd"/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КазНКС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и повышение квалификации в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 АСУТП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Фесто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Гез.м.б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.Х</w:t>
            </w:r>
            <w:proofErr w:type="spellEnd"/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26-ФЗ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прачечные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Казметрао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821 100,00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техническому контролю (осмотру) автотранспортных средств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«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Интермотосервис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12 300,00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31-ИВТ (11.1-08-238)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универсальных услуг почтовой связи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4-6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Алматинский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филиал Акционерного общества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Казпочта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Алматинский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почтамт"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266 399,84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повышения квалификации специалистов ответственных за метрологическое обеспечение, внедрение и поддержание систем менеджмента на уранодобывающих предприятиях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КазИнТР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изготовлению бланков, удостоверений, наклейки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"Копия"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626 549,95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сдача экзаменов для получения международной сертификации (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АССА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ДипИФР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CIMA P1/P2)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ПрайсуотерхаусКуперс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сдача экзаменов для получения международной сертификации (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АССА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ДипИФР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CIMA P1/P2)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ПрайсуотерхаусКуперс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аренды автотранспортного средства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"Торгово-транспортная компания"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9 540 000,00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НИР по теме: Технико-экономическая оценка 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целесообразности создания производства карбоната лития аккумуляторного сорта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литиевых концентратов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Ульбинский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металлургический завод"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6 889 510,00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хранению имущества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Ульбинский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металлургический завод"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588 919,68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30.06.2017</w:t>
            </w:r>
          </w:p>
        </w:tc>
      </w:tr>
      <w:tr w:rsidR="001E187F" w:rsidRPr="001E187F" w:rsidTr="001E187F">
        <w:trPr>
          <w:trHeight w:val="382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 химреактивов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Лабхимпром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27 800,04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экспресс-почты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"EMS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Kazpost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О"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Казпочта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-EMS-KAZPOST"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633 600,00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Семинар в области законодательства охраны окружающей среды и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природопользования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РГП на ПХВ "Информационно-аналитический центр охраны окружающей среды"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28.02.2017</w:t>
            </w:r>
          </w:p>
        </w:tc>
      </w:tr>
      <w:tr w:rsidR="001E187F" w:rsidRPr="001E187F" w:rsidTr="001E187F">
        <w:trPr>
          <w:trHeight w:val="369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по теме Экологическая экспертиза и регулирование природопользования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РГП на ПХВ "Информационно-аналитический центр охраны окружающей среды"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техническому сопровождению Карты мониторинга местного содержания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Самрук-Казына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988 680,00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предоставлению права пользования Информационной системой электронных закупок АО "ФНБ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Самрук-Казына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Самрук-Казына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1 062 600,00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актуализации Единого номенклатурного справочника товаров, работ и услуг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Самрук-Казына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ПКО-17-01/57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Анкета В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Организация проведения настольного аудита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Самрук-Казына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Контракт"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Обучение и сдача экзаменов для получения квалификации Профессионального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бухгалтера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"Учебный центр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Зерде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профессиональных бухгалтеров РК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"Учебный центр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Зерде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336 000,00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услуг телекоммуникаций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4-15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10 832 004,96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05-ФЗ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Информационные услуги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6 996 606,40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связи и телекоммуникации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4-15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Байланыс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1 132 308,00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ответственного хранения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340 800,00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Аренда недвижимого имущества (склад-ЭЭМ 40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Волковгеология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233 749,20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финансового менеджмента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"Эрнст энд Янг Казахстан"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2 240 000,00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финансового менеджмента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"Эрнст энд Янг Казахстан"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повышения квалификации в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области медиативных компетенций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Частное учреждение "Казахстанский центр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медиации"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медиативных компетенций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учреждение "Казахстанский центр медиации"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14-КЯУ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работников КЯУ "Методы принятия решений и разрешения проблем"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учреждение "Казахстанский центр медиации"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Использование Базы данных в составе и в формате иных программных комплексов на 3 рабочих места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"Казахский научно-исследовательский и проектный институт строительства и архитектуры"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114 535,00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аренде нежилого помещения (Филиал КЯУ)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"Национальная атомная компания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Казатомпром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16 718 929,44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</w:tc>
      </w:tr>
      <w:tr w:rsidR="001E187F" w:rsidRPr="001E187F" w:rsidTr="001E187F">
        <w:trPr>
          <w:trHeight w:val="918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нежилого помещения, 32,4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 (Литер К)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Акционерное общество "Национальная атомная компания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Казатомпром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302 555,78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622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41-ИВТ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Работы по разработке предварительной оценки воздействия на окружающую среду по объекту "Процесс сернокислотного ПВ урана с использованием интенсифицирующей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добавки нитрита натрия на руднике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Куланды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АО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КРАСНОВ ГЕННАДИЙ ИВАНОВИЧ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30.09.2017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E18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1072" w:type="dxa"/>
            <w:noWrap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07-ФЗ</w:t>
            </w:r>
          </w:p>
        </w:tc>
        <w:tc>
          <w:tcPr>
            <w:tcW w:w="1653" w:type="dxa"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питьевая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Дарбыт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Су"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814 968,00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ST-7PRO1, ST-7PRO2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"SIEMENS" ("СИМЕНС")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761 600,00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санитарным правилам и гигиеническим нормативам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"Профилактика"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персонала спасательно-аварийных бригад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Республиканское государственное предприятие на праве хозяйственного ведения "Профессиональная военизированная аварийно-спасательная служба" Комитета индустриального развития и промышленной безопасности Министерства по инвестициям и развитию Республики Казахстан"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груза ЦАПБ (для метрологии)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Товарищества с ограниченной ответственностью "Торгово-транспортная компания" "Централизованная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автоперевалочная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93 744,00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переработка груза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Товарищества с ограниченной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ответственностью "Торгово-транспортная компания" "Централизованная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автоперевалочная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305 390,40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перевозка людей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Товарищества с ограниченной ответственностью "Торгово-транспортная компания" "Централизованная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автоперевалочная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база"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7 688 083,20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прачечные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"ТС-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517 660,00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водоснабжению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Таукент-Энергосервис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,,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721 168,00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нормативно-правового регулирования хозяйственной деятельности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"Центр профессиональной подготовки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Nurikon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регулирования недропользования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"Центр профессиональной подготовки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Nurikon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в области промышленной безопасности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"Центр технических экспертиз"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11 200 000,00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в области промышленной безопасности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центр С.А.К.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300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управления и обеспечения функционирования производства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Автономная некоммерческая организация ДПО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Инновационно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-образовательный центр "Северная столица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3 668 500,00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для специалистов финансовых и бухгалтерских служб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"Компания "Бизнес Авеню"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 повышения квалификации специалистов занимающихся внедрением и поддержанием систем менеджмента качества на уранодобывающих предприятиях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Иностранное предприятие "СЖС Казахстан ЛТД"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прачечные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"БЕРЕКЕ - U"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472 864,00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повышению компьютерной грамотности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"PIQ CONSULTING"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мед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коммунальное предприятие на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праве хозяйственного ведения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Шиелийская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 с амбулаторно-поликлинической услугой" управления здравоохранения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Кызылординской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области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392 000,00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рабочих различных специальностей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КазЭкспертПромБезопасность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528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в области промышленной безопасности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КазЭкспертПромБезопасность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557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по обязательным видам обучения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КазЭкспертПромБезопасность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в области безопасности и охраны труда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КазЭкспертПромБезопасность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повышения квалификации в области менеджмента в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лматы</w:t>
            </w:r>
            <w:proofErr w:type="spellEnd"/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Тренинговый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" PM ART 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повышения квалификации в области менеджмента в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ымкент</w:t>
            </w:r>
            <w:proofErr w:type="spellEnd"/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Тренинговый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" PM ART 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по теме «Корпоративная система управления рисками»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Тренинговый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 " PM ART 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3 150 000,00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для менеджеров и специалистов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"Прогресс-Центр"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3 668 500,00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дозиметр-радиометр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"Научно-производственное предприятие "Гамма"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2 089 308,95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Обучение и аттестация фельдшеров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Частное учреждение "Колледж "Сайрам"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29-ФЗ от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квартир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"КАЛМАНОВ К.К."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управления человеческими ресурсами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управления человеческими ресурсами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School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of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Business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Management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1 680 000,00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Имущественный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найм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недвижимого имущества (Представительство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.А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Emerald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Tower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2 298 149,88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коммунальное предприятие на праве хозяйственного ведения "Сельская больница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Таукент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управления здравоохранения Южно-Казахстанской области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предсменного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смотра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Государственное коммунальное предприятие на праве хозяйственного ведения "Сельская больница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управления здравоохранения Южно-Казахстанской области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728 000,00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Хостинг и домен kazau.kz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"Интернет-компания PS"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9 840,00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21.02.2018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помещения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Казатомпром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SaUran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2 208 192,00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обучению английскому языку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"ТОО "FLY HIGH""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Брокерские услуги по реализации неликвидов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Товарищество с ограниченной ответственностью "TBA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Group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44 800,00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 обучению государственному языку по системе КАЗТЕСТ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"ИННОВАЦИОННЫЙ ЦЕНТР "ТІ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Л-КИЕ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 обучению государственному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языку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Мұхтарбекова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Жанета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Әділбекқызы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82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автомобильного транспорта по перевозкам грузов из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.У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сть-Каменогорск</w:t>
            </w:r>
            <w:proofErr w:type="spellEnd"/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Trans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78 400,00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переработка груза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товарищества с ограниченной ответственностью "Торгово-транспортная компания" "ТТК-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201 600,00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перевозка груза ТТК 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(для метрологии)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товарищества с ограниченной ответственностью "Торгово-транспортная компания" "ТТК-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Шиели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149 184,00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перевозки имущества из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.С</w:t>
            </w:r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афоново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Смоленская область, РФ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СП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Компитал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 электронного уровнемера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ЗАО СП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Компитал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30.04.2017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жилого помещения для сотрудников ТОО "ИВТ" в поселке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Кыземшек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Созакского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р-на, ЮКО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ЖАҢАБАЕВ ҚҰРБАН ЖҮСІПБЕКҰЛЫ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производственного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помещения, 313,8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1-24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"Степное-РУ" товарищества с ограниченной ответственностью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Казатомпром-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SaUran</w:t>
            </w:r>
            <w:proofErr w:type="spellEnd"/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1 440 000,80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02.03.2017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аренде производственного помещения, 26,1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/м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"Степное-РУ" товарищества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Казатомпром-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SaUran</w:t>
            </w:r>
            <w:proofErr w:type="spellEnd"/>
            <w:proofErr w:type="gram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480 000,64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организации/проведению кофе-брейков в рамках проведения семинаров, конференции, обучении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Кадыркул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теме: Разработка хлоридной технологии переработки сподуменового концентрата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ChemicalRecycling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KZ"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2 857 143,00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 переплетной машины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Товарищество с ограниченной ответственностью "Компания BN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Trading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29 100,00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бухгалтерские курсы от азов до баланса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"БУХГАЛТЕРСКАЯ КОМПАНИЯ АКТИВ"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Семинар "Школа лидеров"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"Профессионал-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консалт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Институт современного менеджмента"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2 548 000,00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29.03.2017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и проведения Семинара «Школа лидеров - 2017»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"Центр отдыха Зерен-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Нур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4 712 960,00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31.03.2017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Флеш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-накопитель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Аймаутов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Д. Б."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30.12.2016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аренда офиса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1-24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 "ИГИЛИК" </w:t>
            </w:r>
            <w:proofErr w:type="gram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proofErr w:type="gram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3 382 510,00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сервисному обслуживанию и ремонту автотранспортных средств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КИМ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 канцелярских принадлежностей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Товарищество с ограниченной ответственностью "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Avant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Project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290 304,00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28-ФЗ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Перевозка людей из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Шолак-Корган</w:t>
            </w:r>
            <w:proofErr w:type="spellEnd"/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ТОО "Черный Мустанг"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мойки автотранспортных средств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1-1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 «Дамир»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развития управленческих компетенций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индивидуальной и бизнес психологии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Кокжиек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Курсы повышения квалификации в области повышения эффективности организации производства (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Кайдзен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Lean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Production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др.)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индивидуальной и бизнес психологии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Кокжиек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3 360 000,00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20.01.2017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Курсы повышения квалификации в области развития </w:t>
            </w: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управленческих компетенций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 индивидуальной и бизнес психологии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Кокжиек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13 440 000,00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45-КЯУ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РД по обучению специалистов физико-химических лабораторий на уранодобывающих предприятиях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4-3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ДГП "Центр физико-химических методов исследования и анализа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1 250 000,00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31.01.2018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техническому сопровождению апробации программного модуля (симулятора) с подключением к ИС "Рудник" и получение моделей потоков технологических растворов для нескольких блоков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ДГП "Центр физико-химических методов исследования и анализа</w:t>
            </w:r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15.04.2017</w:t>
            </w:r>
          </w:p>
        </w:tc>
      </w:tr>
      <w:tr w:rsidR="001E187F" w:rsidRPr="001E187F" w:rsidTr="001E187F">
        <w:trPr>
          <w:trHeight w:val="405"/>
        </w:trPr>
        <w:tc>
          <w:tcPr>
            <w:tcW w:w="927" w:type="dxa"/>
            <w:noWrap/>
            <w:vAlign w:val="center"/>
          </w:tcPr>
          <w:p w:rsidR="001E187F" w:rsidRPr="001E187F" w:rsidRDefault="001E187F" w:rsidP="001E187F">
            <w:pPr>
              <w:pStyle w:val="a8"/>
              <w:ind w:left="36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072" w:type="dxa"/>
            <w:vAlign w:val="bottom"/>
          </w:tcPr>
          <w:p w:rsidR="001E187F" w:rsidRPr="001E187F" w:rsidRDefault="001E187F" w:rsidP="001E187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42-ИВТ</w:t>
            </w:r>
          </w:p>
        </w:tc>
        <w:tc>
          <w:tcPr>
            <w:tcW w:w="165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13.02.2017</w:t>
            </w:r>
          </w:p>
        </w:tc>
        <w:tc>
          <w:tcPr>
            <w:tcW w:w="241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перренат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калия (калий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рениевокислый</w:t>
            </w:r>
            <w:proofErr w:type="spellEnd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573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ОИ 1-2</w:t>
            </w:r>
          </w:p>
        </w:tc>
        <w:tc>
          <w:tcPr>
            <w:tcW w:w="3225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proofErr w:type="spellStart"/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ЛаборФарма</w:t>
            </w:r>
            <w:proofErr w:type="spellEnd"/>
          </w:p>
        </w:tc>
        <w:tc>
          <w:tcPr>
            <w:tcW w:w="2364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261 999,36</w:t>
            </w:r>
          </w:p>
        </w:tc>
        <w:tc>
          <w:tcPr>
            <w:tcW w:w="1556" w:type="dxa"/>
            <w:noWrap/>
            <w:vAlign w:val="bottom"/>
          </w:tcPr>
          <w:p w:rsidR="001E187F" w:rsidRPr="001E187F" w:rsidRDefault="001E187F" w:rsidP="001E187F">
            <w:pPr>
              <w:ind w:left="36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18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14.05.2017</w:t>
            </w:r>
          </w:p>
        </w:tc>
      </w:tr>
    </w:tbl>
    <w:p w:rsidR="00337473" w:rsidRPr="001E187F" w:rsidRDefault="00337473" w:rsidP="001E187F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337473" w:rsidRPr="001E187F" w:rsidSect="00621EC1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EA6" w:rsidRDefault="00DC6EA6" w:rsidP="00621EC1">
      <w:pPr>
        <w:spacing w:after="0" w:line="240" w:lineRule="auto"/>
      </w:pPr>
      <w:r>
        <w:separator/>
      </w:r>
    </w:p>
  </w:endnote>
  <w:endnote w:type="continuationSeparator" w:id="0">
    <w:p w:rsidR="00DC6EA6" w:rsidRDefault="00DC6EA6" w:rsidP="006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919004"/>
      <w:docPartObj>
        <w:docPartGallery w:val="Page Numbers (Bottom of Page)"/>
        <w:docPartUnique/>
      </w:docPartObj>
    </w:sdtPr>
    <w:sdtContent>
      <w:p w:rsidR="004F60BA" w:rsidRDefault="004F60BA" w:rsidP="00621EC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083">
          <w:rPr>
            <w:noProof/>
          </w:rPr>
          <w:t>1</w:t>
        </w:r>
        <w:r>
          <w:fldChar w:fldCharType="end"/>
        </w:r>
      </w:p>
    </w:sdtContent>
  </w:sdt>
  <w:p w:rsidR="004F60BA" w:rsidRDefault="004F60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EA6" w:rsidRDefault="00DC6EA6" w:rsidP="00621EC1">
      <w:pPr>
        <w:spacing w:after="0" w:line="240" w:lineRule="auto"/>
      </w:pPr>
      <w:r>
        <w:separator/>
      </w:r>
    </w:p>
  </w:footnote>
  <w:footnote w:type="continuationSeparator" w:id="0">
    <w:p w:rsidR="00DC6EA6" w:rsidRDefault="00DC6EA6" w:rsidP="00621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907"/>
    <w:multiLevelType w:val="hybridMultilevel"/>
    <w:tmpl w:val="81D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B99"/>
    <w:rsid w:val="00006DFB"/>
    <w:rsid w:val="000431A6"/>
    <w:rsid w:val="0008400F"/>
    <w:rsid w:val="00087C93"/>
    <w:rsid w:val="000F3DE4"/>
    <w:rsid w:val="000F5A98"/>
    <w:rsid w:val="00104F59"/>
    <w:rsid w:val="0012748E"/>
    <w:rsid w:val="00131C97"/>
    <w:rsid w:val="00137D03"/>
    <w:rsid w:val="001433E2"/>
    <w:rsid w:val="00152F58"/>
    <w:rsid w:val="00185CB1"/>
    <w:rsid w:val="00192875"/>
    <w:rsid w:val="00192C9D"/>
    <w:rsid w:val="00193296"/>
    <w:rsid w:val="001B7461"/>
    <w:rsid w:val="001C3361"/>
    <w:rsid w:val="001E187F"/>
    <w:rsid w:val="001E2D11"/>
    <w:rsid w:val="001F4570"/>
    <w:rsid w:val="00205604"/>
    <w:rsid w:val="002109B1"/>
    <w:rsid w:val="00214DD6"/>
    <w:rsid w:val="00223AB4"/>
    <w:rsid w:val="00230D50"/>
    <w:rsid w:val="002569DA"/>
    <w:rsid w:val="0025745B"/>
    <w:rsid w:val="0027554D"/>
    <w:rsid w:val="00295E3E"/>
    <w:rsid w:val="00297EE3"/>
    <w:rsid w:val="002A6132"/>
    <w:rsid w:val="002C339A"/>
    <w:rsid w:val="002E113A"/>
    <w:rsid w:val="002E1CA2"/>
    <w:rsid w:val="002E75A4"/>
    <w:rsid w:val="002F4434"/>
    <w:rsid w:val="002F7E87"/>
    <w:rsid w:val="003058D4"/>
    <w:rsid w:val="00312E61"/>
    <w:rsid w:val="00331DA5"/>
    <w:rsid w:val="00337473"/>
    <w:rsid w:val="003653EC"/>
    <w:rsid w:val="00367083"/>
    <w:rsid w:val="00367AEA"/>
    <w:rsid w:val="00372A16"/>
    <w:rsid w:val="003740C4"/>
    <w:rsid w:val="00375467"/>
    <w:rsid w:val="00376756"/>
    <w:rsid w:val="00377A3D"/>
    <w:rsid w:val="00392F0F"/>
    <w:rsid w:val="004174E5"/>
    <w:rsid w:val="004178AA"/>
    <w:rsid w:val="00424B7A"/>
    <w:rsid w:val="00444B25"/>
    <w:rsid w:val="00447659"/>
    <w:rsid w:val="00465610"/>
    <w:rsid w:val="004701BB"/>
    <w:rsid w:val="00497D8B"/>
    <w:rsid w:val="004A43D5"/>
    <w:rsid w:val="004A44C8"/>
    <w:rsid w:val="004A74FE"/>
    <w:rsid w:val="004B4BF5"/>
    <w:rsid w:val="004B5B99"/>
    <w:rsid w:val="004D1221"/>
    <w:rsid w:val="004E3A8A"/>
    <w:rsid w:val="004F60BA"/>
    <w:rsid w:val="0050273A"/>
    <w:rsid w:val="00502A9B"/>
    <w:rsid w:val="0052569A"/>
    <w:rsid w:val="00527040"/>
    <w:rsid w:val="005400B9"/>
    <w:rsid w:val="0054105F"/>
    <w:rsid w:val="00546F9A"/>
    <w:rsid w:val="00575BEA"/>
    <w:rsid w:val="00576FE9"/>
    <w:rsid w:val="0058704B"/>
    <w:rsid w:val="005932D8"/>
    <w:rsid w:val="00596F7D"/>
    <w:rsid w:val="005A29E4"/>
    <w:rsid w:val="005A570A"/>
    <w:rsid w:val="005A76FC"/>
    <w:rsid w:val="005B0223"/>
    <w:rsid w:val="005B3A4A"/>
    <w:rsid w:val="005D5608"/>
    <w:rsid w:val="005D5E61"/>
    <w:rsid w:val="005E3DDA"/>
    <w:rsid w:val="006102A2"/>
    <w:rsid w:val="00621EC1"/>
    <w:rsid w:val="00625E2A"/>
    <w:rsid w:val="00645BD4"/>
    <w:rsid w:val="00652E13"/>
    <w:rsid w:val="0065542D"/>
    <w:rsid w:val="0065596C"/>
    <w:rsid w:val="006621D0"/>
    <w:rsid w:val="00663181"/>
    <w:rsid w:val="006945E8"/>
    <w:rsid w:val="00694A2F"/>
    <w:rsid w:val="00695C36"/>
    <w:rsid w:val="006E789A"/>
    <w:rsid w:val="006F5326"/>
    <w:rsid w:val="00707A4C"/>
    <w:rsid w:val="00740549"/>
    <w:rsid w:val="00744575"/>
    <w:rsid w:val="0074576F"/>
    <w:rsid w:val="00782956"/>
    <w:rsid w:val="007A1B1F"/>
    <w:rsid w:val="007A2CCA"/>
    <w:rsid w:val="007A7A9E"/>
    <w:rsid w:val="007C7A8C"/>
    <w:rsid w:val="007D31B1"/>
    <w:rsid w:val="008321EA"/>
    <w:rsid w:val="00832688"/>
    <w:rsid w:val="00854CF3"/>
    <w:rsid w:val="008621F1"/>
    <w:rsid w:val="00891A96"/>
    <w:rsid w:val="00894814"/>
    <w:rsid w:val="008A5CE6"/>
    <w:rsid w:val="008B126B"/>
    <w:rsid w:val="008C4BCF"/>
    <w:rsid w:val="008D1D42"/>
    <w:rsid w:val="008F04E1"/>
    <w:rsid w:val="008F4BCE"/>
    <w:rsid w:val="00906893"/>
    <w:rsid w:val="009204AE"/>
    <w:rsid w:val="00935D71"/>
    <w:rsid w:val="00935E03"/>
    <w:rsid w:val="00954CF6"/>
    <w:rsid w:val="00957959"/>
    <w:rsid w:val="00982AB9"/>
    <w:rsid w:val="009C3745"/>
    <w:rsid w:val="009C4D0B"/>
    <w:rsid w:val="009C561D"/>
    <w:rsid w:val="009C7ABC"/>
    <w:rsid w:val="009E5C05"/>
    <w:rsid w:val="009E7E67"/>
    <w:rsid w:val="00A048F9"/>
    <w:rsid w:val="00A06390"/>
    <w:rsid w:val="00A07326"/>
    <w:rsid w:val="00A20826"/>
    <w:rsid w:val="00A547E3"/>
    <w:rsid w:val="00A61DF9"/>
    <w:rsid w:val="00A8124A"/>
    <w:rsid w:val="00A868BF"/>
    <w:rsid w:val="00AA3CE3"/>
    <w:rsid w:val="00AB4403"/>
    <w:rsid w:val="00AC0967"/>
    <w:rsid w:val="00AC0C2E"/>
    <w:rsid w:val="00AD7100"/>
    <w:rsid w:val="00B068D5"/>
    <w:rsid w:val="00B2595F"/>
    <w:rsid w:val="00B357E9"/>
    <w:rsid w:val="00B412A1"/>
    <w:rsid w:val="00B42B00"/>
    <w:rsid w:val="00B50997"/>
    <w:rsid w:val="00B5228A"/>
    <w:rsid w:val="00B611A3"/>
    <w:rsid w:val="00B65286"/>
    <w:rsid w:val="00B854E6"/>
    <w:rsid w:val="00B92E80"/>
    <w:rsid w:val="00BA498E"/>
    <w:rsid w:val="00BB4F24"/>
    <w:rsid w:val="00BB62C5"/>
    <w:rsid w:val="00BB76BE"/>
    <w:rsid w:val="00BD7B5E"/>
    <w:rsid w:val="00BF65C5"/>
    <w:rsid w:val="00C04E0E"/>
    <w:rsid w:val="00C21640"/>
    <w:rsid w:val="00C30BC1"/>
    <w:rsid w:val="00C32B38"/>
    <w:rsid w:val="00C4428B"/>
    <w:rsid w:val="00C65DEB"/>
    <w:rsid w:val="00C678B8"/>
    <w:rsid w:val="00C71137"/>
    <w:rsid w:val="00C81D6F"/>
    <w:rsid w:val="00C829AF"/>
    <w:rsid w:val="00CA2973"/>
    <w:rsid w:val="00CB0773"/>
    <w:rsid w:val="00CB1D84"/>
    <w:rsid w:val="00CC1B20"/>
    <w:rsid w:val="00CD7B05"/>
    <w:rsid w:val="00CF4997"/>
    <w:rsid w:val="00D30075"/>
    <w:rsid w:val="00D37FE5"/>
    <w:rsid w:val="00D41CF1"/>
    <w:rsid w:val="00D5527D"/>
    <w:rsid w:val="00D658D6"/>
    <w:rsid w:val="00D817C6"/>
    <w:rsid w:val="00DA0FBB"/>
    <w:rsid w:val="00DA5C2E"/>
    <w:rsid w:val="00DC4769"/>
    <w:rsid w:val="00DC6EA6"/>
    <w:rsid w:val="00DD144F"/>
    <w:rsid w:val="00DD195D"/>
    <w:rsid w:val="00DF058C"/>
    <w:rsid w:val="00DF4C78"/>
    <w:rsid w:val="00E263FF"/>
    <w:rsid w:val="00E36B47"/>
    <w:rsid w:val="00E41C57"/>
    <w:rsid w:val="00E454FE"/>
    <w:rsid w:val="00E512D8"/>
    <w:rsid w:val="00E522B8"/>
    <w:rsid w:val="00E54B2A"/>
    <w:rsid w:val="00E551A7"/>
    <w:rsid w:val="00EA1AF0"/>
    <w:rsid w:val="00EA3DEF"/>
    <w:rsid w:val="00EB1476"/>
    <w:rsid w:val="00EC202F"/>
    <w:rsid w:val="00EC4126"/>
    <w:rsid w:val="00EC4171"/>
    <w:rsid w:val="00EE0C5E"/>
    <w:rsid w:val="00EF2588"/>
    <w:rsid w:val="00EF605A"/>
    <w:rsid w:val="00F0534E"/>
    <w:rsid w:val="00F10595"/>
    <w:rsid w:val="00F11BAE"/>
    <w:rsid w:val="00F20378"/>
    <w:rsid w:val="00F21168"/>
    <w:rsid w:val="00F40542"/>
    <w:rsid w:val="00F65ED2"/>
    <w:rsid w:val="00FA114A"/>
    <w:rsid w:val="00FA54CD"/>
    <w:rsid w:val="00FB1404"/>
    <w:rsid w:val="00FC4944"/>
    <w:rsid w:val="00FE382C"/>
    <w:rsid w:val="00FF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1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EC1"/>
  </w:style>
  <w:style w:type="paragraph" w:styleId="a6">
    <w:name w:val="footer"/>
    <w:basedOn w:val="a"/>
    <w:link w:val="a7"/>
    <w:uiPriority w:val="99"/>
    <w:unhideWhenUsed/>
    <w:rsid w:val="006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EC1"/>
  </w:style>
  <w:style w:type="paragraph" w:styleId="a8">
    <w:name w:val="No Spacing"/>
    <w:uiPriority w:val="1"/>
    <w:qFormat/>
    <w:rsid w:val="00376756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D6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658D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1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16</Pages>
  <Words>2823</Words>
  <Characters>16092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y.mironov</dc:creator>
  <cp:lastModifiedBy>k.zhaksylykov</cp:lastModifiedBy>
  <cp:revision>238</cp:revision>
  <cp:lastPrinted>2016-10-21T07:35:00Z</cp:lastPrinted>
  <dcterms:created xsi:type="dcterms:W3CDTF">2016-07-15T12:33:00Z</dcterms:created>
  <dcterms:modified xsi:type="dcterms:W3CDTF">2017-03-14T05:52:00Z</dcterms:modified>
</cp:coreProperties>
</file>