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0F" w:rsidRPr="005638CA" w:rsidRDefault="0079667A" w:rsidP="0022136C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:rsidR="0079667A" w:rsidRPr="005638CA" w:rsidRDefault="0079667A" w:rsidP="00F512AB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  <w:r w:rsidRPr="005638CA">
        <w:rPr>
          <w:b/>
          <w:lang w:val="ru-RU"/>
        </w:rPr>
        <w:t xml:space="preserve">на </w:t>
      </w:r>
      <w:r w:rsidR="0084231F" w:rsidRPr="005638CA">
        <w:rPr>
          <w:b/>
          <w:lang w:val="ru-RU"/>
        </w:rPr>
        <w:t xml:space="preserve">оказание </w:t>
      </w:r>
      <w:r w:rsidRPr="005638CA">
        <w:rPr>
          <w:b/>
          <w:lang w:val="ru-RU"/>
        </w:rPr>
        <w:t>консультационны</w:t>
      </w:r>
      <w:r w:rsidR="0084231F" w:rsidRPr="005638CA">
        <w:rPr>
          <w:b/>
          <w:lang w:val="ru-RU"/>
        </w:rPr>
        <w:t>х</w:t>
      </w:r>
      <w:r w:rsidRPr="005638CA">
        <w:rPr>
          <w:b/>
          <w:lang w:val="ru-RU"/>
        </w:rPr>
        <w:t xml:space="preserve"> услуг по теме</w:t>
      </w:r>
      <w:r w:rsidR="006E6489" w:rsidRPr="005638CA">
        <w:rPr>
          <w:b/>
          <w:lang w:val="ru-RU"/>
        </w:rPr>
        <w:t>:</w:t>
      </w:r>
      <w:r w:rsidR="005638CA" w:rsidRPr="005638CA">
        <w:rPr>
          <w:b/>
          <w:lang w:val="ru-RU"/>
        </w:rPr>
        <w:t xml:space="preserve"> </w:t>
      </w:r>
      <w:r w:rsidR="00D17915" w:rsidRPr="005638CA">
        <w:rPr>
          <w:b/>
          <w:lang w:val="ru-RU"/>
        </w:rPr>
        <w:t>«</w:t>
      </w:r>
      <w:r w:rsidR="00437354" w:rsidRPr="005638CA">
        <w:rPr>
          <w:b/>
          <w:lang w:val="ru-RU"/>
        </w:rPr>
        <w:t xml:space="preserve">Сопровождение по проектированию </w:t>
      </w:r>
      <w:r w:rsidR="00B630DF" w:rsidRPr="005638CA">
        <w:rPr>
          <w:b/>
          <w:lang w:val="ru-RU"/>
        </w:rPr>
        <w:t>комплекса работ для построения трехмерной геологической и литологической модели месторождения</w:t>
      </w:r>
      <w:r w:rsidR="00186072" w:rsidRPr="005638CA">
        <w:rPr>
          <w:b/>
          <w:lang w:val="ru-RU"/>
        </w:rPr>
        <w:t>»</w:t>
      </w:r>
    </w:p>
    <w:p w:rsidR="00D17915" w:rsidRPr="005638CA" w:rsidRDefault="00D17915" w:rsidP="005638CA">
      <w:pPr>
        <w:spacing w:before="240" w:line="276" w:lineRule="auto"/>
        <w:ind w:firstLineChars="298" w:firstLine="718"/>
        <w:jc w:val="both"/>
        <w:rPr>
          <w:b/>
          <w:bCs/>
          <w:lang w:val="ru-RU"/>
        </w:rPr>
      </w:pPr>
      <w:r w:rsidRPr="005638CA">
        <w:rPr>
          <w:b/>
          <w:bCs/>
          <w:lang w:val="ru-RU"/>
        </w:rPr>
        <w:t xml:space="preserve">1. </w:t>
      </w:r>
      <w:r w:rsidR="005638CA" w:rsidRPr="005638CA">
        <w:rPr>
          <w:b/>
          <w:bCs/>
          <w:lang w:val="ru-RU"/>
        </w:rPr>
        <w:t>Цель оказываемых консультационных услуг</w:t>
      </w:r>
      <w:r w:rsidR="005638CA" w:rsidRPr="005638CA">
        <w:rPr>
          <w:b/>
          <w:bCs/>
          <w:lang w:val="ru-RU"/>
        </w:rPr>
        <w:t>:</w:t>
      </w:r>
    </w:p>
    <w:p w:rsidR="004420FA" w:rsidRPr="005638CA" w:rsidRDefault="004420FA" w:rsidP="004420FA">
      <w:pPr>
        <w:tabs>
          <w:tab w:val="left" w:pos="1134"/>
        </w:tabs>
        <w:autoSpaceDN w:val="0"/>
        <w:spacing w:after="4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 xml:space="preserve">Обеспечить сопровождение по построению трехмерной геологической и литологической модели в горно-геологической информационной системе ГГИС </w:t>
      </w:r>
      <w:proofErr w:type="spellStart"/>
      <w:r w:rsidRPr="005638CA">
        <w:t>Micromine</w:t>
      </w:r>
      <w:proofErr w:type="spellEnd"/>
      <w:r w:rsidR="00F512AB" w:rsidRPr="005638CA">
        <w:rPr>
          <w:lang w:val="ru-RU"/>
        </w:rPr>
        <w:t>.</w:t>
      </w:r>
      <w:r w:rsidRPr="005638CA">
        <w:rPr>
          <w:color w:val="000000"/>
          <w:spacing w:val="-2"/>
          <w:lang w:val="ru-RU"/>
        </w:rPr>
        <w:t xml:space="preserve"> </w:t>
      </w:r>
      <w:r w:rsidR="00F512AB" w:rsidRPr="005638CA">
        <w:rPr>
          <w:color w:val="000000"/>
          <w:spacing w:val="-2"/>
          <w:lang w:val="ru-RU"/>
        </w:rPr>
        <w:t>П</w:t>
      </w:r>
      <w:r w:rsidR="00620ED2" w:rsidRPr="005638CA">
        <w:rPr>
          <w:color w:val="000000"/>
          <w:spacing w:val="-2"/>
          <w:lang w:val="ru-RU"/>
        </w:rPr>
        <w:t>ровести анализ геологической базы данных и сопутствующей информации необходимой для</w:t>
      </w:r>
      <w:r w:rsidR="00F512AB" w:rsidRPr="005638CA">
        <w:rPr>
          <w:color w:val="000000"/>
          <w:spacing w:val="-2"/>
          <w:lang w:val="ru-RU"/>
        </w:rPr>
        <w:t xml:space="preserve"> построения трехмерной модели. О</w:t>
      </w:r>
      <w:r w:rsidR="00620ED2" w:rsidRPr="005638CA">
        <w:rPr>
          <w:color w:val="000000"/>
          <w:spacing w:val="-2"/>
          <w:lang w:val="ru-RU"/>
        </w:rPr>
        <w:t>ценить качество геологической инт</w:t>
      </w:r>
      <w:r w:rsidR="00F512AB" w:rsidRPr="005638CA">
        <w:rPr>
          <w:color w:val="000000"/>
          <w:spacing w:val="-2"/>
          <w:lang w:val="ru-RU"/>
        </w:rPr>
        <w:t>ерпретации и методику создания р</w:t>
      </w:r>
      <w:r w:rsidR="00620ED2" w:rsidRPr="005638CA">
        <w:rPr>
          <w:color w:val="000000"/>
          <w:spacing w:val="-2"/>
          <w:lang w:val="ru-RU"/>
        </w:rPr>
        <w:t>есурсной модели месторождения</w:t>
      </w:r>
      <w:r w:rsidR="00F512AB" w:rsidRPr="005638CA">
        <w:rPr>
          <w:lang w:val="ru-RU"/>
        </w:rPr>
        <w:t>. П</w:t>
      </w:r>
      <w:r w:rsidRPr="005638CA">
        <w:rPr>
          <w:lang w:val="ru-RU"/>
        </w:rPr>
        <w:t>ровести анализ состояния запасов уранос</w:t>
      </w:r>
      <w:r w:rsidR="00F512AB" w:rsidRPr="005638CA">
        <w:rPr>
          <w:lang w:val="ru-RU"/>
        </w:rPr>
        <w:t>одержащих руд</w:t>
      </w:r>
      <w:r w:rsidRPr="005638CA">
        <w:rPr>
          <w:lang w:val="ru-RU"/>
        </w:rPr>
        <w:t>, подсчитанных по ранее</w:t>
      </w:r>
      <w:r w:rsidR="00420378" w:rsidRPr="005638CA">
        <w:rPr>
          <w:lang w:val="ru-RU"/>
        </w:rPr>
        <w:t xml:space="preserve"> принятым разведочн</w:t>
      </w:r>
      <w:r w:rsidR="00F512AB" w:rsidRPr="005638CA">
        <w:rPr>
          <w:lang w:val="ru-RU"/>
        </w:rPr>
        <w:t>ым кондициям. П</w:t>
      </w:r>
      <w:r w:rsidR="00420378" w:rsidRPr="005638CA">
        <w:rPr>
          <w:lang w:val="ru-RU"/>
        </w:rPr>
        <w:t xml:space="preserve">ровести подсчет запасов ураносодержащих руд с созданием блочной модели в ГГИС </w:t>
      </w:r>
      <w:proofErr w:type="spellStart"/>
      <w:r w:rsidR="00420378" w:rsidRPr="005638CA">
        <w:t>Micromine</w:t>
      </w:r>
      <w:proofErr w:type="spellEnd"/>
      <w:r w:rsidR="00420378" w:rsidRPr="005638CA">
        <w:rPr>
          <w:lang w:val="ru-RU"/>
        </w:rPr>
        <w:t>.</w:t>
      </w:r>
    </w:p>
    <w:p w:rsidR="00D17915" w:rsidRPr="005638CA" w:rsidRDefault="00D17915" w:rsidP="0022136C">
      <w:pPr>
        <w:spacing w:before="240" w:line="276" w:lineRule="auto"/>
        <w:ind w:firstLineChars="298" w:firstLine="718"/>
        <w:jc w:val="both"/>
        <w:rPr>
          <w:b/>
          <w:lang w:val="ru-RU"/>
        </w:rPr>
      </w:pPr>
      <w:r w:rsidRPr="005638CA">
        <w:rPr>
          <w:b/>
          <w:lang w:val="ru-RU"/>
        </w:rPr>
        <w:t xml:space="preserve">2. </w:t>
      </w:r>
      <w:r w:rsidR="005638CA" w:rsidRPr="005638CA">
        <w:rPr>
          <w:b/>
          <w:lang w:val="ru-RU"/>
        </w:rPr>
        <w:t>Консультационные услуг</w:t>
      </w:r>
      <w:r w:rsidR="005638CA">
        <w:rPr>
          <w:b/>
          <w:lang w:val="ru-RU"/>
        </w:rPr>
        <w:t>и</w:t>
      </w:r>
      <w:r w:rsidR="005638CA" w:rsidRPr="005638CA">
        <w:rPr>
          <w:b/>
          <w:lang w:val="ru-RU"/>
        </w:rPr>
        <w:t>:</w:t>
      </w:r>
    </w:p>
    <w:p w:rsidR="00DB3BE7" w:rsidRPr="005638CA" w:rsidRDefault="00B87B40" w:rsidP="00B87B40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 xml:space="preserve">2.1 </w:t>
      </w:r>
      <w:r w:rsidR="005638CA">
        <w:rPr>
          <w:lang w:val="ru-RU"/>
        </w:rPr>
        <w:t>По а</w:t>
      </w:r>
      <w:r w:rsidR="00277CFC" w:rsidRPr="005638CA">
        <w:rPr>
          <w:lang w:val="ru-RU"/>
        </w:rPr>
        <w:t>нализ</w:t>
      </w:r>
      <w:r w:rsidR="005638CA" w:rsidRPr="005638CA">
        <w:rPr>
          <w:lang w:val="ru-RU"/>
        </w:rPr>
        <w:t>у</w:t>
      </w:r>
      <w:r w:rsidR="00277CFC" w:rsidRPr="005638CA">
        <w:rPr>
          <w:lang w:val="ru-RU"/>
        </w:rPr>
        <w:t xml:space="preserve"> полноты</w:t>
      </w:r>
      <w:r w:rsidR="009E0D22" w:rsidRPr="005638CA">
        <w:rPr>
          <w:lang w:val="ru-RU"/>
        </w:rPr>
        <w:t xml:space="preserve"> </w:t>
      </w:r>
      <w:r w:rsidR="00F512AB" w:rsidRPr="005638CA">
        <w:rPr>
          <w:lang w:val="ru-RU"/>
        </w:rPr>
        <w:t>б</w:t>
      </w:r>
      <w:r w:rsidR="009E0D22" w:rsidRPr="005638CA">
        <w:rPr>
          <w:lang w:val="ru-RU"/>
        </w:rPr>
        <w:t>аз</w:t>
      </w:r>
      <w:r w:rsidR="00F512AB" w:rsidRPr="005638CA">
        <w:rPr>
          <w:lang w:val="ru-RU"/>
        </w:rPr>
        <w:t>ы</w:t>
      </w:r>
      <w:r w:rsidR="009E0D22" w:rsidRPr="005638CA">
        <w:rPr>
          <w:lang w:val="ru-RU"/>
        </w:rPr>
        <w:t xml:space="preserve"> </w:t>
      </w:r>
      <w:r w:rsidR="00F512AB" w:rsidRPr="005638CA">
        <w:rPr>
          <w:lang w:val="ru-RU"/>
        </w:rPr>
        <w:t>д</w:t>
      </w:r>
      <w:r w:rsidR="009E0D22" w:rsidRPr="005638CA">
        <w:rPr>
          <w:lang w:val="ru-RU"/>
        </w:rPr>
        <w:t>анных</w:t>
      </w:r>
      <w:r w:rsidR="001047EF" w:rsidRPr="005638CA">
        <w:rPr>
          <w:lang w:val="ru-RU"/>
        </w:rPr>
        <w:t xml:space="preserve"> (1500 скважин)</w:t>
      </w:r>
      <w:r w:rsidR="00F512AB" w:rsidRPr="005638CA">
        <w:rPr>
          <w:lang w:val="ru-RU"/>
        </w:rPr>
        <w:t xml:space="preserve">, достаточность и качество </w:t>
      </w:r>
      <w:r w:rsidR="00DB3BE7" w:rsidRPr="005638CA">
        <w:rPr>
          <w:lang w:val="ru-RU"/>
        </w:rPr>
        <w:t>геологически</w:t>
      </w:r>
      <w:r w:rsidR="00F512AB" w:rsidRPr="005638CA">
        <w:rPr>
          <w:lang w:val="ru-RU"/>
        </w:rPr>
        <w:t>х</w:t>
      </w:r>
      <w:r w:rsidR="00DB3BE7" w:rsidRPr="005638CA">
        <w:rPr>
          <w:lang w:val="ru-RU"/>
        </w:rPr>
        <w:t xml:space="preserve"> материал</w:t>
      </w:r>
      <w:r w:rsidR="00F512AB" w:rsidRPr="005638CA">
        <w:rPr>
          <w:lang w:val="ru-RU"/>
        </w:rPr>
        <w:t>ов</w:t>
      </w:r>
      <w:r w:rsidR="005638CA">
        <w:rPr>
          <w:lang w:val="ru-RU"/>
        </w:rPr>
        <w:t>;</w:t>
      </w:r>
    </w:p>
    <w:p w:rsidR="009E0D22" w:rsidRPr="005638CA" w:rsidRDefault="00B87B40" w:rsidP="00B87B40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 xml:space="preserve">2.2 </w:t>
      </w:r>
      <w:r w:rsidR="00277CFC" w:rsidRPr="005638CA">
        <w:rPr>
          <w:lang w:val="ru-RU"/>
        </w:rPr>
        <w:t xml:space="preserve">Сопровождение по построению </w:t>
      </w:r>
      <w:r w:rsidR="00DF686C" w:rsidRPr="005638CA">
        <w:rPr>
          <w:lang w:val="ru-RU"/>
        </w:rPr>
        <w:t xml:space="preserve">каркасов </w:t>
      </w:r>
      <w:r w:rsidR="00F512AB" w:rsidRPr="005638CA">
        <w:rPr>
          <w:lang w:val="ru-RU"/>
        </w:rPr>
        <w:t>г</w:t>
      </w:r>
      <w:r w:rsidR="009E0D22" w:rsidRPr="005638CA">
        <w:rPr>
          <w:lang w:val="ru-RU"/>
        </w:rPr>
        <w:t>еологическо</w:t>
      </w:r>
      <w:r w:rsidR="00277CFC" w:rsidRPr="005638CA">
        <w:rPr>
          <w:lang w:val="ru-RU"/>
        </w:rPr>
        <w:t>й</w:t>
      </w:r>
      <w:r w:rsidR="00DF686C" w:rsidRPr="005638CA">
        <w:rPr>
          <w:lang w:val="ru-RU"/>
        </w:rPr>
        <w:t xml:space="preserve"> и </w:t>
      </w:r>
      <w:r w:rsidR="00F512AB" w:rsidRPr="005638CA">
        <w:rPr>
          <w:lang w:val="ru-RU"/>
        </w:rPr>
        <w:t>л</w:t>
      </w:r>
      <w:r w:rsidR="009E0D22" w:rsidRPr="005638CA">
        <w:rPr>
          <w:lang w:val="ru-RU"/>
        </w:rPr>
        <w:t>итологическо</w:t>
      </w:r>
      <w:r w:rsidR="00277CFC" w:rsidRPr="005638CA">
        <w:rPr>
          <w:lang w:val="ru-RU"/>
        </w:rPr>
        <w:t>й</w:t>
      </w:r>
      <w:r w:rsidR="00DB3BE7" w:rsidRPr="005638CA">
        <w:rPr>
          <w:lang w:val="ru-RU"/>
        </w:rPr>
        <w:t xml:space="preserve"> модели</w:t>
      </w:r>
      <w:r w:rsidR="00277CFC" w:rsidRPr="005638CA">
        <w:rPr>
          <w:lang w:val="ru-RU"/>
        </w:rPr>
        <w:t xml:space="preserve"> с выделением проницаемых и слабопроницаемых рудовмещающих пород</w:t>
      </w:r>
      <w:r w:rsidR="00DF686C" w:rsidRPr="005638CA">
        <w:rPr>
          <w:lang w:val="ru-RU"/>
        </w:rPr>
        <w:t>, зон пластового окисления</w:t>
      </w:r>
      <w:r w:rsidR="00277CFC" w:rsidRPr="005638CA">
        <w:rPr>
          <w:lang w:val="ru-RU"/>
        </w:rPr>
        <w:t xml:space="preserve"> и проверка на ошибки</w:t>
      </w:r>
      <w:r w:rsidR="005638CA">
        <w:rPr>
          <w:lang w:val="ru-RU"/>
        </w:rPr>
        <w:t>;</w:t>
      </w:r>
    </w:p>
    <w:p w:rsidR="00DF686C" w:rsidRPr="005638CA" w:rsidRDefault="00B87B40" w:rsidP="00B87B40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 xml:space="preserve">2.3 </w:t>
      </w:r>
      <w:r w:rsidR="009131E1">
        <w:rPr>
          <w:lang w:val="ru-RU"/>
        </w:rPr>
        <w:t>Контроль</w:t>
      </w:r>
      <w:r w:rsidR="00277CFC" w:rsidRPr="005638CA">
        <w:rPr>
          <w:lang w:val="ru-RU"/>
        </w:rPr>
        <w:t xml:space="preserve"> геометризации </w:t>
      </w:r>
      <w:proofErr w:type="spellStart"/>
      <w:r w:rsidR="00277CFC" w:rsidRPr="005638CA">
        <w:rPr>
          <w:lang w:val="ru-RU"/>
        </w:rPr>
        <w:t>оруденения</w:t>
      </w:r>
      <w:proofErr w:type="spellEnd"/>
      <w:r w:rsidR="009E0D22" w:rsidRPr="005638CA">
        <w:rPr>
          <w:lang w:val="ru-RU"/>
        </w:rPr>
        <w:t xml:space="preserve"> </w:t>
      </w:r>
      <w:proofErr w:type="spellStart"/>
      <w:r w:rsidR="009E0D22" w:rsidRPr="005638CA">
        <w:rPr>
          <w:lang w:val="ru-RU"/>
        </w:rPr>
        <w:t>подсчетных</w:t>
      </w:r>
      <w:proofErr w:type="spellEnd"/>
      <w:r w:rsidR="009E0D22" w:rsidRPr="005638CA">
        <w:rPr>
          <w:lang w:val="ru-RU"/>
        </w:rPr>
        <w:t xml:space="preserve"> блоков</w:t>
      </w:r>
      <w:r w:rsidR="00DF686C" w:rsidRPr="005638CA">
        <w:rPr>
          <w:lang w:val="ru-RU"/>
        </w:rPr>
        <w:t>,</w:t>
      </w:r>
      <w:r w:rsidR="009E0D22" w:rsidRPr="005638CA">
        <w:rPr>
          <w:lang w:val="ru-RU"/>
        </w:rPr>
        <w:t xml:space="preserve"> </w:t>
      </w:r>
      <w:r w:rsidR="00DF686C" w:rsidRPr="005638CA">
        <w:rPr>
          <w:lang w:val="ru-RU"/>
        </w:rPr>
        <w:t>интерполяция и экстраполяция контуров рудных зон</w:t>
      </w:r>
      <w:r w:rsidR="005638CA">
        <w:rPr>
          <w:lang w:val="ru-RU"/>
        </w:rPr>
        <w:t>;</w:t>
      </w:r>
    </w:p>
    <w:p w:rsidR="00DF686C" w:rsidRPr="005638CA" w:rsidRDefault="00B87B40" w:rsidP="00DF686C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 xml:space="preserve">2.4 </w:t>
      </w:r>
      <w:r w:rsidR="00DF686C" w:rsidRPr="005638CA">
        <w:rPr>
          <w:lang w:val="ru-RU"/>
        </w:rPr>
        <w:t>Сопровождение по созданию матрицы блочной модели и кодированию данных</w:t>
      </w:r>
      <w:r w:rsidR="005638CA">
        <w:rPr>
          <w:lang w:val="ru-RU"/>
        </w:rPr>
        <w:t>;</w:t>
      </w:r>
    </w:p>
    <w:p w:rsidR="00B87B40" w:rsidRPr="005638CA" w:rsidRDefault="00B87B40" w:rsidP="00B87B40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 xml:space="preserve">2.5 Статистический и </w:t>
      </w:r>
      <w:proofErr w:type="spellStart"/>
      <w:r w:rsidRPr="005638CA">
        <w:rPr>
          <w:lang w:val="ru-RU"/>
        </w:rPr>
        <w:t>геостатистичес</w:t>
      </w:r>
      <w:bookmarkStart w:id="0" w:name="_GoBack"/>
      <w:bookmarkEnd w:id="0"/>
      <w:r w:rsidRPr="005638CA">
        <w:rPr>
          <w:lang w:val="ru-RU"/>
        </w:rPr>
        <w:t>кий</w:t>
      </w:r>
      <w:proofErr w:type="spellEnd"/>
      <w:r w:rsidRPr="005638CA">
        <w:rPr>
          <w:lang w:val="ru-RU"/>
        </w:rPr>
        <w:t xml:space="preserve"> анализ, </w:t>
      </w:r>
      <w:r w:rsidR="00F82542" w:rsidRPr="005638CA">
        <w:rPr>
          <w:lang w:val="ru-RU"/>
        </w:rPr>
        <w:t xml:space="preserve">подбор графиков </w:t>
      </w:r>
      <w:proofErr w:type="spellStart"/>
      <w:r w:rsidR="00F82542" w:rsidRPr="005638CA">
        <w:rPr>
          <w:lang w:val="ru-RU"/>
        </w:rPr>
        <w:t>вариограмм</w:t>
      </w:r>
      <w:proofErr w:type="spellEnd"/>
      <w:r w:rsidR="005638CA">
        <w:rPr>
          <w:lang w:val="ru-RU"/>
        </w:rPr>
        <w:t>;</w:t>
      </w:r>
    </w:p>
    <w:p w:rsidR="00B87B40" w:rsidRPr="005638CA" w:rsidRDefault="00B87B40" w:rsidP="00B87B40">
      <w:pPr>
        <w:tabs>
          <w:tab w:val="left" w:pos="1843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 xml:space="preserve">2.6 </w:t>
      </w:r>
      <w:r w:rsidR="005638CA">
        <w:rPr>
          <w:lang w:val="ru-RU"/>
        </w:rPr>
        <w:t>По а</w:t>
      </w:r>
      <w:r w:rsidRPr="005638CA">
        <w:rPr>
          <w:lang w:val="ru-RU"/>
        </w:rPr>
        <w:t>нализ</w:t>
      </w:r>
      <w:r w:rsidR="005638CA" w:rsidRPr="005638CA">
        <w:rPr>
          <w:lang w:val="ru-RU"/>
        </w:rPr>
        <w:t>у</w:t>
      </w:r>
      <w:r w:rsidRPr="005638CA">
        <w:rPr>
          <w:lang w:val="ru-RU"/>
        </w:rPr>
        <w:t xml:space="preserve"> ураганного содержания полезных компонентов в пробах (уровень усечения ураганных проб)</w:t>
      </w:r>
      <w:r w:rsidR="005638CA">
        <w:rPr>
          <w:lang w:val="ru-RU"/>
        </w:rPr>
        <w:t>;</w:t>
      </w:r>
    </w:p>
    <w:p w:rsidR="009E0D22" w:rsidRPr="005638CA" w:rsidRDefault="00B87B40" w:rsidP="00DF686C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 xml:space="preserve">2.7 </w:t>
      </w:r>
      <w:r w:rsidR="009E0D22" w:rsidRPr="005638CA">
        <w:rPr>
          <w:lang w:val="ru-RU"/>
        </w:rPr>
        <w:t>Параметры динамического поиска</w:t>
      </w:r>
      <w:r w:rsidR="005638CA">
        <w:rPr>
          <w:lang w:val="ru-RU"/>
        </w:rPr>
        <w:t>;</w:t>
      </w:r>
    </w:p>
    <w:p w:rsidR="00B87B40" w:rsidRPr="005638CA" w:rsidRDefault="00B87B40" w:rsidP="00B87B40">
      <w:pPr>
        <w:spacing w:line="276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 xml:space="preserve">2.6 </w:t>
      </w:r>
      <w:r w:rsidR="009E0D22" w:rsidRPr="005638CA">
        <w:rPr>
          <w:lang w:val="ru-RU"/>
        </w:rPr>
        <w:t>Классификация ресурсов</w:t>
      </w:r>
      <w:r w:rsidR="005638CA">
        <w:rPr>
          <w:lang w:val="ru-RU"/>
        </w:rPr>
        <w:t>;</w:t>
      </w:r>
    </w:p>
    <w:p w:rsidR="00DB3BE7" w:rsidRPr="005638CA" w:rsidRDefault="009E2833" w:rsidP="00B87B40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>2.7</w:t>
      </w:r>
      <w:r w:rsidR="00F82542" w:rsidRPr="005638CA">
        <w:rPr>
          <w:lang w:val="ru-RU"/>
        </w:rPr>
        <w:t xml:space="preserve"> </w:t>
      </w:r>
      <w:r w:rsidR="00B87B40" w:rsidRPr="005638CA">
        <w:rPr>
          <w:lang w:val="ru-RU"/>
        </w:rPr>
        <w:t>П</w:t>
      </w:r>
      <w:r w:rsidR="00DB3BE7" w:rsidRPr="005638CA">
        <w:rPr>
          <w:lang w:val="ru-RU"/>
        </w:rPr>
        <w:t>роверка качества выполненного моделирования (визуальная, статистическая и проверка пространственного распределения содержаний)</w:t>
      </w:r>
      <w:r w:rsidR="005638CA">
        <w:rPr>
          <w:lang w:val="ru-RU"/>
        </w:rPr>
        <w:t>;</w:t>
      </w:r>
    </w:p>
    <w:p w:rsidR="00DB3BE7" w:rsidRPr="005638CA" w:rsidRDefault="00B87B40" w:rsidP="00B87B40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>2.</w:t>
      </w:r>
      <w:r w:rsidR="009E2833" w:rsidRPr="005638CA">
        <w:rPr>
          <w:lang w:val="ru-RU"/>
        </w:rPr>
        <w:t>8</w:t>
      </w:r>
      <w:r w:rsidRPr="005638CA">
        <w:rPr>
          <w:lang w:val="ru-RU"/>
        </w:rPr>
        <w:t xml:space="preserve"> </w:t>
      </w:r>
      <w:r w:rsidR="00DB3BE7" w:rsidRPr="005638CA">
        <w:rPr>
          <w:lang w:val="ru-RU"/>
        </w:rPr>
        <w:t>Выделение зон активной фильтрации</w:t>
      </w:r>
      <w:r w:rsidR="005638CA">
        <w:rPr>
          <w:lang w:val="ru-RU"/>
        </w:rPr>
        <w:t>;</w:t>
      </w:r>
    </w:p>
    <w:p w:rsidR="00DB3BE7" w:rsidRPr="005638CA" w:rsidRDefault="009E2833" w:rsidP="00B87B40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>2.9</w:t>
      </w:r>
      <w:r w:rsidR="00B87B40" w:rsidRPr="005638CA">
        <w:rPr>
          <w:lang w:val="ru-RU"/>
        </w:rPr>
        <w:t xml:space="preserve"> П</w:t>
      </w:r>
      <w:r w:rsidR="00F82542" w:rsidRPr="005638CA">
        <w:rPr>
          <w:lang w:val="ru-RU"/>
        </w:rPr>
        <w:t>одсчет запасов</w:t>
      </w:r>
      <w:r w:rsidR="005638CA">
        <w:rPr>
          <w:lang w:val="ru-RU"/>
        </w:rPr>
        <w:t>;</w:t>
      </w:r>
    </w:p>
    <w:p w:rsidR="009E0D22" w:rsidRPr="005638CA" w:rsidRDefault="009E2833" w:rsidP="00B87B40">
      <w:pPr>
        <w:tabs>
          <w:tab w:val="left" w:pos="1134"/>
        </w:tabs>
        <w:autoSpaceDN w:val="0"/>
        <w:spacing w:after="20" w:line="264" w:lineRule="auto"/>
        <w:ind w:firstLineChars="0"/>
        <w:jc w:val="both"/>
        <w:rPr>
          <w:lang w:val="ru-RU"/>
        </w:rPr>
      </w:pPr>
      <w:r w:rsidRPr="005638CA">
        <w:rPr>
          <w:lang w:val="ru-RU"/>
        </w:rPr>
        <w:t>2.10</w:t>
      </w:r>
      <w:r w:rsidR="00B87B40" w:rsidRPr="005638CA">
        <w:rPr>
          <w:lang w:val="ru-RU"/>
        </w:rPr>
        <w:t xml:space="preserve"> </w:t>
      </w:r>
      <w:r w:rsidR="00F82542" w:rsidRPr="005638CA">
        <w:rPr>
          <w:lang w:val="ru-RU"/>
        </w:rPr>
        <w:t>Описание файла блочной модели</w:t>
      </w:r>
      <w:r w:rsidR="005638CA">
        <w:rPr>
          <w:lang w:val="ru-RU"/>
        </w:rPr>
        <w:t>.</w:t>
      </w:r>
    </w:p>
    <w:p w:rsidR="00D17915" w:rsidRPr="00087A59" w:rsidRDefault="00087A59" w:rsidP="00087A59">
      <w:pPr>
        <w:spacing w:before="240" w:line="276" w:lineRule="auto"/>
        <w:ind w:firstLineChars="298" w:firstLine="718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 w:rsidR="00D17915" w:rsidRPr="00087A59">
        <w:rPr>
          <w:b/>
          <w:lang w:val="ru-RU"/>
        </w:rPr>
        <w:t xml:space="preserve">Перечень документации, предъявляемой по окончании </w:t>
      </w:r>
      <w:r w:rsidR="0084231F" w:rsidRPr="00087A59">
        <w:rPr>
          <w:b/>
          <w:lang w:val="ru-RU"/>
        </w:rPr>
        <w:t xml:space="preserve">консультационных услуг: </w:t>
      </w:r>
    </w:p>
    <w:p w:rsidR="00F73941" w:rsidRPr="005638CA" w:rsidRDefault="00F73941" w:rsidP="005638CA">
      <w:pPr>
        <w:spacing w:line="276" w:lineRule="auto"/>
        <w:ind w:firstLineChars="297" w:firstLine="713"/>
        <w:jc w:val="both"/>
        <w:rPr>
          <w:bCs/>
          <w:color w:val="000000"/>
          <w:lang w:val="ru-RU"/>
        </w:rPr>
      </w:pPr>
      <w:r w:rsidRPr="005638CA">
        <w:rPr>
          <w:bCs/>
          <w:color w:val="000000"/>
          <w:lang w:val="ru-RU"/>
        </w:rPr>
        <w:t xml:space="preserve">По окончании оказания </w:t>
      </w:r>
      <w:r w:rsidR="0084231F" w:rsidRPr="005638CA">
        <w:rPr>
          <w:bCs/>
          <w:color w:val="000000"/>
          <w:lang w:val="ru-RU"/>
        </w:rPr>
        <w:t xml:space="preserve">консультационных </w:t>
      </w:r>
      <w:r w:rsidRPr="005638CA">
        <w:rPr>
          <w:bCs/>
          <w:color w:val="000000"/>
          <w:lang w:val="ru-RU"/>
        </w:rPr>
        <w:t xml:space="preserve">услуг Исполнитель предоставляет </w:t>
      </w:r>
      <w:r w:rsidR="0084231F" w:rsidRPr="005638CA">
        <w:rPr>
          <w:bCs/>
          <w:color w:val="000000"/>
          <w:lang w:val="ru-RU"/>
        </w:rPr>
        <w:t>Информационный отчет.</w:t>
      </w:r>
    </w:p>
    <w:p w:rsidR="00DC755F" w:rsidRPr="005638CA" w:rsidRDefault="00DC755F" w:rsidP="0022136C">
      <w:pPr>
        <w:spacing w:line="276" w:lineRule="auto"/>
        <w:ind w:firstLineChars="0"/>
        <w:jc w:val="both"/>
        <w:rPr>
          <w:bCs/>
          <w:lang w:val="ru-RU"/>
        </w:rPr>
      </w:pPr>
    </w:p>
    <w:p w:rsidR="00DC755F" w:rsidRPr="005638CA" w:rsidRDefault="0084231F" w:rsidP="0022136C">
      <w:pPr>
        <w:spacing w:line="276" w:lineRule="auto"/>
        <w:ind w:firstLineChars="0"/>
        <w:jc w:val="both"/>
        <w:rPr>
          <w:b/>
          <w:bCs/>
          <w:lang w:val="ru-RU"/>
        </w:rPr>
      </w:pPr>
      <w:r w:rsidRPr="005638CA">
        <w:rPr>
          <w:b/>
          <w:bCs/>
          <w:lang w:val="ru-RU"/>
        </w:rPr>
        <w:t>4</w:t>
      </w:r>
      <w:r w:rsidR="00DC755F" w:rsidRPr="005638CA">
        <w:rPr>
          <w:bCs/>
          <w:lang w:val="ru-RU"/>
        </w:rPr>
        <w:t xml:space="preserve">. </w:t>
      </w:r>
      <w:r w:rsidRPr="005638CA">
        <w:rPr>
          <w:b/>
          <w:bCs/>
          <w:lang w:val="ru-RU"/>
        </w:rPr>
        <w:t xml:space="preserve">Срок оказания консультационных услуг: </w:t>
      </w:r>
      <w:r w:rsidR="001477F0" w:rsidRPr="005638CA">
        <w:rPr>
          <w:bCs/>
          <w:lang w:val="ru-RU"/>
        </w:rPr>
        <w:t>1</w:t>
      </w:r>
      <w:r w:rsidR="005638CA" w:rsidRPr="005638CA">
        <w:rPr>
          <w:bCs/>
          <w:lang w:val="ru-RU"/>
        </w:rPr>
        <w:t>80</w:t>
      </w:r>
      <w:r w:rsidR="001477F0" w:rsidRPr="005638CA">
        <w:rPr>
          <w:bCs/>
          <w:lang w:val="ru-RU"/>
        </w:rPr>
        <w:t xml:space="preserve"> дней</w:t>
      </w:r>
      <w:r w:rsidR="008E7135" w:rsidRPr="005638CA">
        <w:rPr>
          <w:bCs/>
          <w:lang w:val="ru-RU"/>
        </w:rPr>
        <w:t xml:space="preserve"> </w:t>
      </w:r>
      <w:r w:rsidR="00C83022" w:rsidRPr="005638CA">
        <w:rPr>
          <w:bCs/>
          <w:lang w:val="ru-RU"/>
        </w:rPr>
        <w:t>с даты подписания Договора</w:t>
      </w:r>
    </w:p>
    <w:p w:rsidR="00EE4EE6" w:rsidRPr="005638CA" w:rsidRDefault="00EE4EE6" w:rsidP="0022136C">
      <w:pPr>
        <w:spacing w:line="276" w:lineRule="auto"/>
        <w:ind w:firstLineChars="0" w:firstLine="0"/>
        <w:rPr>
          <w:lang w:val="ru-RU" w:eastAsia="ru-RU"/>
        </w:rPr>
      </w:pPr>
    </w:p>
    <w:p w:rsidR="0084231F" w:rsidRPr="005638CA" w:rsidRDefault="0084231F" w:rsidP="0084231F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>Мырзабек Г.А.</w:t>
      </w: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>Зам. ген. директора по НИР</w:t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>
        <w:rPr>
          <w:b/>
          <w:sz w:val="24"/>
          <w:szCs w:val="24"/>
          <w:lang w:val="kk-KZ"/>
        </w:rPr>
        <w:t xml:space="preserve">Байсултанов </w:t>
      </w:r>
      <w:r w:rsidR="005638CA">
        <w:rPr>
          <w:b/>
          <w:sz w:val="24"/>
          <w:szCs w:val="24"/>
        </w:rPr>
        <w:t>Р.М.</w:t>
      </w:r>
    </w:p>
    <w:p w:rsidR="0084231F" w:rsidRPr="00B87B40" w:rsidRDefault="0084231F" w:rsidP="0084231F">
      <w:pPr>
        <w:pStyle w:val="31"/>
        <w:spacing w:after="0"/>
        <w:ind w:firstLine="1708"/>
        <w:jc w:val="both"/>
        <w:rPr>
          <w:b/>
          <w:sz w:val="28"/>
          <w:szCs w:val="28"/>
        </w:rPr>
      </w:pPr>
    </w:p>
    <w:p w:rsidR="007168BE" w:rsidRDefault="006E6489" w:rsidP="00F224B8">
      <w:pPr>
        <w:spacing w:after="200" w:line="276" w:lineRule="auto"/>
        <w:ind w:firstLineChars="0" w:firstLine="0"/>
        <w:jc w:val="center"/>
        <w:rPr>
          <w:b/>
          <w:sz w:val="28"/>
          <w:szCs w:val="28"/>
          <w:lang w:val="ru-RU" w:eastAsia="ru-RU"/>
        </w:rPr>
      </w:pPr>
      <w:r w:rsidRPr="00B87B40">
        <w:rPr>
          <w:b/>
          <w:sz w:val="28"/>
          <w:szCs w:val="28"/>
          <w:lang w:val="ru-RU" w:eastAsia="ru-RU"/>
        </w:rPr>
        <w:br w:type="page"/>
      </w:r>
    </w:p>
    <w:p w:rsidR="0084231F" w:rsidRPr="005638CA" w:rsidRDefault="0084231F" w:rsidP="00F224B8">
      <w:pPr>
        <w:spacing w:after="200" w:line="276" w:lineRule="auto"/>
        <w:ind w:firstLineChars="0" w:firstLine="0"/>
        <w:jc w:val="center"/>
        <w:rPr>
          <w:rFonts w:eastAsia="Calibri"/>
          <w:b/>
          <w:lang w:val="ru-RU"/>
        </w:rPr>
      </w:pPr>
      <w:r w:rsidRPr="005638CA">
        <w:rPr>
          <w:rFonts w:eastAsia="Calibri"/>
          <w:b/>
          <w:lang w:val="ru-RU"/>
        </w:rPr>
        <w:t>КАЛЕНДАРНЫЙ ПЛАН</w:t>
      </w:r>
    </w:p>
    <w:p w:rsidR="005638CA" w:rsidRPr="005638CA" w:rsidRDefault="005638CA" w:rsidP="005638CA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  <w:r w:rsidRPr="005638CA">
        <w:rPr>
          <w:b/>
          <w:lang w:val="ru-RU"/>
        </w:rPr>
        <w:t>на оказание консультационных услуг по теме: «Сопровождение по проектированию комплекса работ для построения трехмерной геологической и литологической модели месторождения»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652"/>
        <w:gridCol w:w="1578"/>
        <w:gridCol w:w="2321"/>
        <w:gridCol w:w="2321"/>
      </w:tblGrid>
      <w:tr w:rsidR="00087A59" w:rsidRPr="005638CA" w:rsidTr="00087A59">
        <w:trPr>
          <w:trHeight w:val="130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89" w:rsidRPr="005638CA" w:rsidRDefault="006E6489" w:rsidP="006E6489">
            <w:pPr>
              <w:ind w:firstLineChars="0" w:firstLine="0"/>
              <w:jc w:val="center"/>
              <w:rPr>
                <w:rFonts w:eastAsia="SimSun"/>
                <w:b/>
                <w:lang w:val="ru-RU" w:eastAsia="ru-RU"/>
              </w:rPr>
            </w:pPr>
            <w:r w:rsidRPr="005638CA">
              <w:rPr>
                <w:b/>
                <w:lang w:val="ru-RU" w:eastAsia="ru-RU"/>
              </w:rPr>
              <w:t>№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9" w:rsidRPr="004979A4" w:rsidRDefault="00087A59" w:rsidP="00087A59">
            <w:pPr>
              <w:suppressAutoHyphens/>
              <w:ind w:firstLineChars="0" w:firstLine="0"/>
              <w:jc w:val="center"/>
              <w:rPr>
                <w:b/>
                <w:sz w:val="22"/>
                <w:szCs w:val="22"/>
                <w:lang w:val="ru-RU" w:eastAsia="zh-CN"/>
              </w:rPr>
            </w:pPr>
            <w:r w:rsidRPr="004979A4">
              <w:rPr>
                <w:b/>
                <w:sz w:val="22"/>
                <w:szCs w:val="22"/>
                <w:lang w:val="ru-RU" w:eastAsia="zh-CN"/>
              </w:rPr>
              <w:t xml:space="preserve">Наименование этапа </w:t>
            </w:r>
          </w:p>
          <w:p w:rsidR="006E6489" w:rsidRPr="005638CA" w:rsidRDefault="00087A59" w:rsidP="00087A59">
            <w:pPr>
              <w:ind w:firstLineChars="0" w:firstLine="0"/>
              <w:jc w:val="center"/>
              <w:rPr>
                <w:rFonts w:eastAsia="SimSun"/>
                <w:b/>
                <w:lang w:val="ru-RU" w:eastAsia="ru-RU"/>
              </w:rPr>
            </w:pPr>
            <w:r w:rsidRPr="004979A4">
              <w:rPr>
                <w:rFonts w:eastAsia="Calibri"/>
                <w:b/>
                <w:sz w:val="22"/>
                <w:szCs w:val="22"/>
                <w:lang w:val="ru-RU"/>
              </w:rPr>
              <w:t>и основное содержание консультационных услуг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9" w:rsidRPr="008131CA" w:rsidRDefault="00087A59" w:rsidP="00087A59">
            <w:pPr>
              <w:ind w:firstLineChars="0" w:firstLine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4979A4">
              <w:rPr>
                <w:b/>
                <w:sz w:val="22"/>
                <w:szCs w:val="22"/>
                <w:lang w:val="ru-RU" w:eastAsia="zh-CN"/>
              </w:rPr>
              <w:t xml:space="preserve">Сроки </w:t>
            </w:r>
            <w:r w:rsidRPr="008131CA">
              <w:rPr>
                <w:rFonts w:eastAsia="Calibri"/>
                <w:b/>
                <w:sz w:val="22"/>
                <w:szCs w:val="22"/>
                <w:lang w:val="ru-RU"/>
              </w:rPr>
              <w:t>выполнения</w:t>
            </w:r>
          </w:p>
          <w:p w:rsidR="006E6489" w:rsidRPr="005638CA" w:rsidRDefault="00087A59" w:rsidP="00087A59">
            <w:pPr>
              <w:ind w:firstLineChars="0" w:firstLine="0"/>
              <w:jc w:val="center"/>
              <w:rPr>
                <w:rFonts w:eastAsia="SimSun"/>
                <w:b/>
                <w:lang w:val="ru-RU" w:eastAsia="ru-RU"/>
              </w:rPr>
            </w:pPr>
            <w:r w:rsidRPr="008131CA">
              <w:rPr>
                <w:rFonts w:eastAsia="Calibri"/>
                <w:b/>
                <w:sz w:val="22"/>
                <w:szCs w:val="22"/>
                <w:lang w:val="ru-RU"/>
              </w:rPr>
              <w:t>(месяц, год)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89" w:rsidRPr="00087A59" w:rsidRDefault="00087A59" w:rsidP="00087A59">
            <w:pPr>
              <w:ind w:firstLineChars="0" w:firstLine="0"/>
              <w:jc w:val="center"/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</w:pPr>
            <w:r w:rsidRPr="004979A4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Стоимость</w:t>
            </w:r>
            <w:r w:rsidRPr="004979A4">
              <w:rPr>
                <w:b/>
                <w:bCs/>
                <w:snapToGrid w:val="0"/>
                <w:sz w:val="22"/>
                <w:szCs w:val="22"/>
                <w:lang w:val="kk-KZ" w:eastAsia="ru-RU"/>
              </w:rPr>
              <w:t xml:space="preserve"> </w:t>
            </w:r>
            <w:r w:rsidRPr="004979A4">
              <w:rPr>
                <w:b/>
                <w:snapToGrid w:val="0"/>
                <w:sz w:val="22"/>
                <w:szCs w:val="22"/>
                <w:lang w:val="ru-RU" w:eastAsia="ru-RU"/>
              </w:rPr>
              <w:t>консультационных услуг</w:t>
            </w:r>
            <w:r w:rsidRPr="004979A4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, тенге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89" w:rsidRPr="005638CA" w:rsidRDefault="00087A59" w:rsidP="006E6489">
            <w:pPr>
              <w:ind w:firstLineChars="0" w:firstLine="0"/>
              <w:jc w:val="center"/>
              <w:rPr>
                <w:rFonts w:eastAsia="SimSun"/>
                <w:b/>
                <w:lang w:val="ru-RU" w:eastAsia="ru-RU"/>
              </w:rPr>
            </w:pPr>
            <w:r w:rsidRPr="004979A4">
              <w:rPr>
                <w:b/>
                <w:sz w:val="22"/>
                <w:szCs w:val="22"/>
                <w:lang w:val="ru-RU"/>
              </w:rPr>
              <w:t>Результаты консультационных услуг, вид отчетности</w:t>
            </w:r>
          </w:p>
        </w:tc>
      </w:tr>
      <w:tr w:rsidR="00087A59" w:rsidRPr="005638CA" w:rsidTr="00087A59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89" w:rsidRPr="005638CA" w:rsidRDefault="008E7135" w:rsidP="005A092D">
            <w:pPr>
              <w:ind w:firstLineChars="0" w:firstLine="0"/>
              <w:jc w:val="center"/>
              <w:rPr>
                <w:rFonts w:eastAsia="SimSun"/>
                <w:bCs/>
                <w:lang w:val="ru-RU" w:eastAsia="ru-RU"/>
              </w:rPr>
            </w:pPr>
            <w:r w:rsidRPr="005638CA">
              <w:rPr>
                <w:rFonts w:eastAsia="SimSun"/>
                <w:bCs/>
                <w:lang w:val="ru-RU" w:eastAsia="ru-RU"/>
              </w:rPr>
              <w:t>Этап</w:t>
            </w:r>
            <w:r w:rsidR="00F224B8" w:rsidRPr="005638CA">
              <w:rPr>
                <w:rFonts w:eastAsia="SimSun"/>
                <w:bCs/>
                <w:lang w:val="ru-RU" w:eastAsia="ru-RU"/>
              </w:rPr>
              <w:t xml:space="preserve"> </w:t>
            </w:r>
            <w:r w:rsidR="006E6489" w:rsidRPr="005638CA">
              <w:rPr>
                <w:rFonts w:eastAsia="SimSun"/>
                <w:bCs/>
                <w:lang w:val="ru-RU"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E" w:rsidRDefault="007168BE" w:rsidP="007168BE">
            <w:pPr>
              <w:pStyle w:val="a7"/>
              <w:ind w:left="0" w:firstLineChars="0" w:firstLine="0"/>
              <w:jc w:val="both"/>
              <w:rPr>
                <w:lang w:val="ru-RU"/>
              </w:rPr>
            </w:pPr>
          </w:p>
          <w:p w:rsidR="00E421E4" w:rsidRDefault="00B630DF" w:rsidP="00E421E4">
            <w:pPr>
              <w:pStyle w:val="a7"/>
              <w:numPr>
                <w:ilvl w:val="0"/>
                <w:numId w:val="36"/>
              </w:numPr>
              <w:ind w:left="0" w:firstLineChars="0" w:firstLine="0"/>
              <w:jc w:val="both"/>
              <w:rPr>
                <w:lang w:val="ru-RU"/>
              </w:rPr>
            </w:pPr>
            <w:r w:rsidRPr="00E421E4">
              <w:rPr>
                <w:lang w:val="ru-RU"/>
              </w:rPr>
              <w:t xml:space="preserve">Подготовка и загрузка первичных материалов по разведочным и технологически скважинам: координаты, </w:t>
            </w:r>
            <w:proofErr w:type="spellStart"/>
            <w:r w:rsidRPr="00E421E4">
              <w:rPr>
                <w:lang w:val="ru-RU"/>
              </w:rPr>
              <w:t>инклинометрия</w:t>
            </w:r>
            <w:proofErr w:type="spellEnd"/>
            <w:r w:rsidRPr="00E421E4">
              <w:rPr>
                <w:lang w:val="ru-RU"/>
              </w:rPr>
              <w:t xml:space="preserve">, рудные интервалы, литология, фильтра и т.д. </w:t>
            </w:r>
          </w:p>
          <w:p w:rsidR="00E421E4" w:rsidRDefault="00B630DF" w:rsidP="00E421E4">
            <w:pPr>
              <w:pStyle w:val="a7"/>
              <w:numPr>
                <w:ilvl w:val="0"/>
                <w:numId w:val="36"/>
              </w:numPr>
              <w:ind w:left="0" w:firstLineChars="0" w:firstLine="0"/>
              <w:jc w:val="both"/>
              <w:rPr>
                <w:lang w:val="ru-RU"/>
              </w:rPr>
            </w:pPr>
            <w:r w:rsidRPr="00E421E4">
              <w:rPr>
                <w:lang w:val="ru-RU"/>
              </w:rPr>
              <w:t>Привязка растровых изображений (разрезы, планы рудоносности и т.д.).</w:t>
            </w:r>
          </w:p>
          <w:p w:rsidR="00E421E4" w:rsidRDefault="00B630DF" w:rsidP="00E421E4">
            <w:pPr>
              <w:pStyle w:val="a7"/>
              <w:numPr>
                <w:ilvl w:val="0"/>
                <w:numId w:val="36"/>
              </w:numPr>
              <w:ind w:left="0" w:firstLineChars="0" w:firstLine="0"/>
              <w:jc w:val="both"/>
              <w:rPr>
                <w:lang w:val="ru-RU"/>
              </w:rPr>
            </w:pPr>
            <w:r w:rsidRPr="005638CA">
              <w:rPr>
                <w:lang w:val="ru-RU"/>
              </w:rPr>
              <w:t>Загрузка файлов ГИС-</w:t>
            </w:r>
            <w:r w:rsidRPr="005638CA">
              <w:t>CAD</w:t>
            </w:r>
            <w:r w:rsidRPr="005638CA">
              <w:rPr>
                <w:lang w:val="ru-RU"/>
              </w:rPr>
              <w:t xml:space="preserve"> (профиля, геологические и технологические блока), проверка на ошибки и визуализация </w:t>
            </w:r>
          </w:p>
          <w:p w:rsidR="00657621" w:rsidRDefault="00657621" w:rsidP="00E421E4">
            <w:pPr>
              <w:pStyle w:val="a7"/>
              <w:ind w:left="0" w:firstLineChars="0" w:firstLine="0"/>
              <w:jc w:val="both"/>
              <w:rPr>
                <w:lang w:val="ru-RU"/>
              </w:rPr>
            </w:pPr>
          </w:p>
          <w:p w:rsidR="00E421E4" w:rsidRDefault="00E421E4" w:rsidP="00E421E4">
            <w:pPr>
              <w:pStyle w:val="a7"/>
              <w:ind w:left="0" w:firstLineChars="0" w:firstLine="0"/>
              <w:jc w:val="both"/>
              <w:rPr>
                <w:lang w:val="ru-RU"/>
              </w:rPr>
            </w:pPr>
          </w:p>
          <w:p w:rsidR="00E421E4" w:rsidRPr="005638CA" w:rsidRDefault="00E421E4" w:rsidP="00E421E4">
            <w:pPr>
              <w:pStyle w:val="a7"/>
              <w:ind w:left="0" w:firstLineChars="0" w:firstLine="0"/>
              <w:jc w:val="both"/>
              <w:rPr>
                <w:lang w:val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89" w:rsidRPr="00087A59" w:rsidRDefault="005A092D" w:rsidP="008E40B5">
            <w:pPr>
              <w:ind w:firstLineChars="0" w:firstLine="0"/>
              <w:jc w:val="center"/>
              <w:rPr>
                <w:rFonts w:eastAsia="SimSun"/>
                <w:lang w:val="ru-RU" w:eastAsia="ru-RU"/>
              </w:rPr>
            </w:pPr>
            <w:r w:rsidRPr="00087A59">
              <w:rPr>
                <w:rFonts w:eastAsia="SimSun"/>
                <w:lang w:val="ru-RU" w:eastAsia="ru-RU"/>
              </w:rPr>
              <w:t>6</w:t>
            </w:r>
            <w:r w:rsidR="008E7135" w:rsidRPr="00087A59">
              <w:rPr>
                <w:rFonts w:eastAsia="SimSun"/>
                <w:lang w:val="ru-RU" w:eastAsia="ru-RU"/>
              </w:rPr>
              <w:t>0</w:t>
            </w:r>
            <w:r w:rsidR="00C83022" w:rsidRPr="00087A59">
              <w:rPr>
                <w:rFonts w:eastAsia="SimSun"/>
                <w:lang w:val="ru-RU" w:eastAsia="ru-RU"/>
              </w:rPr>
              <w:t xml:space="preserve"> дней с д</w:t>
            </w:r>
            <w:r w:rsidR="00ED5837" w:rsidRPr="00087A59">
              <w:rPr>
                <w:rFonts w:eastAsia="SimSun"/>
                <w:lang w:val="ru-RU" w:eastAsia="ru-RU"/>
              </w:rPr>
              <w:t xml:space="preserve">аты </w:t>
            </w:r>
            <w:r w:rsidR="008E40B5" w:rsidRPr="00087A59">
              <w:rPr>
                <w:rFonts w:eastAsia="SimSun"/>
                <w:lang w:val="ru-RU" w:eastAsia="ru-RU"/>
              </w:rPr>
              <w:t>подписания Договора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A" w:rsidRPr="00087A59" w:rsidRDefault="00E421E4" w:rsidP="000A4448">
            <w:pPr>
              <w:ind w:firstLineChars="0" w:firstLine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700 000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89" w:rsidRPr="00087A59" w:rsidRDefault="0084231F" w:rsidP="006E6489">
            <w:pPr>
              <w:ind w:firstLineChars="0" w:firstLine="0"/>
              <w:jc w:val="center"/>
              <w:rPr>
                <w:rFonts w:eastAsia="SimSun"/>
                <w:lang w:val="ru-RU" w:eastAsia="ru-RU"/>
              </w:rPr>
            </w:pPr>
            <w:r w:rsidRPr="00087A59">
              <w:rPr>
                <w:bCs/>
                <w:spacing w:val="-1"/>
                <w:lang w:val="ru-RU"/>
              </w:rPr>
              <w:t>Информационный отчет (Акт выполненных работ)</w:t>
            </w:r>
          </w:p>
        </w:tc>
      </w:tr>
      <w:tr w:rsidR="00087A59" w:rsidRPr="005638CA" w:rsidTr="00087A59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2" w:rsidRPr="005638CA" w:rsidRDefault="008E7135" w:rsidP="005A092D">
            <w:pPr>
              <w:ind w:firstLineChars="0" w:firstLine="0"/>
              <w:jc w:val="center"/>
              <w:rPr>
                <w:rFonts w:eastAsia="SimSun"/>
                <w:bCs/>
                <w:lang w:val="ru-RU" w:eastAsia="ru-RU"/>
              </w:rPr>
            </w:pPr>
            <w:r w:rsidRPr="005638CA">
              <w:rPr>
                <w:rFonts w:eastAsia="SimSun"/>
                <w:bCs/>
                <w:lang w:val="ru-RU" w:eastAsia="ru-RU"/>
              </w:rPr>
              <w:t>Этап 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4" w:rsidRDefault="00E421E4" w:rsidP="00E421E4">
            <w:pPr>
              <w:pStyle w:val="a7"/>
              <w:ind w:left="0" w:firstLineChars="0" w:firstLine="0"/>
              <w:jc w:val="both"/>
              <w:rPr>
                <w:lang w:val="ru-RU" w:eastAsia="ru-RU"/>
              </w:rPr>
            </w:pPr>
          </w:p>
          <w:p w:rsidR="00E421E4" w:rsidRDefault="00B630DF" w:rsidP="00E421E4">
            <w:pPr>
              <w:pStyle w:val="a7"/>
              <w:numPr>
                <w:ilvl w:val="0"/>
                <w:numId w:val="36"/>
              </w:numPr>
              <w:ind w:left="0" w:firstLineChars="0" w:firstLine="0"/>
              <w:jc w:val="both"/>
              <w:rPr>
                <w:lang w:val="ru-RU" w:eastAsia="ru-RU"/>
              </w:rPr>
            </w:pPr>
            <w:r w:rsidRPr="00E421E4">
              <w:rPr>
                <w:lang w:val="ru-RU"/>
              </w:rPr>
              <w:t xml:space="preserve">Построение каркасов геологических блоков из загруженных данных, проверка на ошибки. </w:t>
            </w:r>
          </w:p>
          <w:p w:rsidR="00E421E4" w:rsidRDefault="00142F8E" w:rsidP="00E421E4">
            <w:pPr>
              <w:pStyle w:val="a7"/>
              <w:numPr>
                <w:ilvl w:val="0"/>
                <w:numId w:val="36"/>
              </w:numPr>
              <w:ind w:left="0" w:firstLineChars="0" w:firstLine="0"/>
              <w:jc w:val="both"/>
              <w:rPr>
                <w:lang w:val="ru-RU" w:eastAsia="ru-RU"/>
              </w:rPr>
            </w:pPr>
            <w:r w:rsidRPr="00E421E4">
              <w:rPr>
                <w:lang w:val="ru-RU"/>
              </w:rPr>
              <w:t>Построение литологической модели месторождения с отбивкой проницаемых и слабопроницаемых пород</w:t>
            </w:r>
          </w:p>
          <w:p w:rsidR="00E421E4" w:rsidRDefault="00E421E4" w:rsidP="00E421E4">
            <w:pPr>
              <w:ind w:firstLineChars="0"/>
              <w:jc w:val="both"/>
              <w:rPr>
                <w:lang w:val="ru-RU" w:eastAsia="ru-RU"/>
              </w:rPr>
            </w:pPr>
          </w:p>
          <w:p w:rsidR="00E421E4" w:rsidRPr="00E421E4" w:rsidRDefault="00E421E4" w:rsidP="00E421E4">
            <w:pPr>
              <w:ind w:firstLineChars="0"/>
              <w:jc w:val="both"/>
              <w:rPr>
                <w:lang w:val="ru-RU"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2" w:rsidRPr="00087A59" w:rsidRDefault="008E7135" w:rsidP="00C83022">
            <w:pPr>
              <w:ind w:firstLineChars="0" w:firstLine="0"/>
              <w:jc w:val="center"/>
              <w:rPr>
                <w:rFonts w:eastAsia="SimSun"/>
                <w:lang w:val="ru-RU" w:eastAsia="ru-RU"/>
              </w:rPr>
            </w:pPr>
            <w:r w:rsidRPr="00087A59">
              <w:rPr>
                <w:rFonts w:eastAsia="SimSun"/>
                <w:lang w:val="ru-RU" w:eastAsia="ru-RU"/>
              </w:rPr>
              <w:t>60</w:t>
            </w:r>
            <w:r w:rsidR="00C83022" w:rsidRPr="00087A59">
              <w:rPr>
                <w:rFonts w:eastAsia="SimSun"/>
                <w:lang w:val="ru-RU" w:eastAsia="ru-RU"/>
              </w:rPr>
              <w:t xml:space="preserve"> дней с даты подписания Договора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087A59" w:rsidRDefault="00E421E4" w:rsidP="000A4448">
            <w:pPr>
              <w:ind w:firstLineChars="0" w:firstLine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700 000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087A59" w:rsidRDefault="00C83022" w:rsidP="008E40B5">
            <w:pPr>
              <w:ind w:firstLineChars="0" w:firstLine="0"/>
              <w:jc w:val="center"/>
              <w:rPr>
                <w:rFonts w:eastAsia="SimSun"/>
                <w:lang w:val="ru-RU" w:eastAsia="ru-RU"/>
              </w:rPr>
            </w:pPr>
            <w:r w:rsidRPr="00087A59">
              <w:rPr>
                <w:bCs/>
                <w:spacing w:val="-1"/>
                <w:lang w:val="ru-RU"/>
              </w:rPr>
              <w:t>Информационный отчет (Акт выполненных работ)</w:t>
            </w:r>
          </w:p>
        </w:tc>
      </w:tr>
      <w:tr w:rsidR="00087A59" w:rsidRPr="005638CA" w:rsidTr="00087A59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35" w:rsidRPr="005638CA" w:rsidRDefault="008E7135" w:rsidP="005A092D">
            <w:pPr>
              <w:ind w:firstLineChars="0" w:firstLine="0"/>
              <w:jc w:val="center"/>
              <w:rPr>
                <w:rFonts w:eastAsia="SimSun"/>
                <w:bCs/>
                <w:lang w:val="ru-RU" w:eastAsia="ru-RU"/>
              </w:rPr>
            </w:pPr>
            <w:r w:rsidRPr="005638CA">
              <w:rPr>
                <w:rFonts w:eastAsia="SimSun"/>
                <w:bCs/>
                <w:lang w:val="ru-RU" w:eastAsia="ru-RU"/>
              </w:rPr>
              <w:lastRenderedPageBreak/>
              <w:t>Этап 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E4" w:rsidRDefault="00E421E4" w:rsidP="00E421E4">
            <w:pPr>
              <w:pStyle w:val="a7"/>
              <w:ind w:left="0" w:firstLineChars="0" w:firstLine="0"/>
              <w:jc w:val="both"/>
              <w:rPr>
                <w:lang w:val="ru-RU"/>
              </w:rPr>
            </w:pPr>
          </w:p>
          <w:p w:rsidR="00E421E4" w:rsidRDefault="009E2833" w:rsidP="00E421E4">
            <w:pPr>
              <w:pStyle w:val="a7"/>
              <w:numPr>
                <w:ilvl w:val="0"/>
                <w:numId w:val="36"/>
              </w:numPr>
              <w:ind w:left="0" w:firstLineChars="0" w:firstLine="0"/>
              <w:jc w:val="both"/>
              <w:rPr>
                <w:lang w:val="ru-RU"/>
              </w:rPr>
            </w:pPr>
            <w:r w:rsidRPr="005638CA">
              <w:rPr>
                <w:lang w:val="ru-RU"/>
              </w:rPr>
              <w:t>Создание блочной модели. Контроль качества выполненных моделей. Выделение зон активной фильтрации.</w:t>
            </w:r>
            <w:r w:rsidR="00F224B8" w:rsidRPr="005638CA">
              <w:rPr>
                <w:lang w:val="ru-RU"/>
              </w:rPr>
              <w:t xml:space="preserve"> Подсчет запасов.</w:t>
            </w:r>
          </w:p>
          <w:p w:rsidR="008E7135" w:rsidRDefault="00142F8E" w:rsidP="00E421E4">
            <w:pPr>
              <w:pStyle w:val="a7"/>
              <w:numPr>
                <w:ilvl w:val="0"/>
                <w:numId w:val="36"/>
              </w:numPr>
              <w:ind w:left="0" w:firstLineChars="0" w:firstLine="0"/>
              <w:jc w:val="both"/>
              <w:rPr>
                <w:lang w:val="ru-RU"/>
              </w:rPr>
            </w:pPr>
            <w:r w:rsidRPr="005638CA">
              <w:rPr>
                <w:lang w:val="ru-RU"/>
              </w:rPr>
              <w:t>Общие рекомендации.</w:t>
            </w:r>
          </w:p>
          <w:p w:rsidR="007168BE" w:rsidRPr="005638CA" w:rsidRDefault="007168BE" w:rsidP="007168BE">
            <w:pPr>
              <w:pStyle w:val="a7"/>
              <w:ind w:left="0" w:firstLineChars="0" w:firstLine="0"/>
              <w:jc w:val="both"/>
              <w:rPr>
                <w:lang w:val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35" w:rsidRPr="00087A59" w:rsidRDefault="005A092D" w:rsidP="00C83022">
            <w:pPr>
              <w:ind w:firstLineChars="0" w:firstLine="0"/>
              <w:jc w:val="center"/>
              <w:rPr>
                <w:rFonts w:eastAsia="SimSun"/>
                <w:lang w:val="ru-RU" w:eastAsia="ru-RU"/>
              </w:rPr>
            </w:pPr>
            <w:r w:rsidRPr="00087A59">
              <w:rPr>
                <w:rFonts w:eastAsia="SimSun"/>
                <w:lang w:val="ru-RU" w:eastAsia="ru-RU"/>
              </w:rPr>
              <w:t>6</w:t>
            </w:r>
            <w:r w:rsidR="008E7135" w:rsidRPr="00087A59">
              <w:rPr>
                <w:rFonts w:eastAsia="SimSun"/>
                <w:lang w:val="ru-RU" w:eastAsia="ru-RU"/>
              </w:rPr>
              <w:t xml:space="preserve">0 </w:t>
            </w:r>
            <w:r w:rsidR="008C05E9" w:rsidRPr="00087A59">
              <w:rPr>
                <w:rFonts w:eastAsia="SimSun"/>
                <w:lang w:val="ru-RU" w:eastAsia="ru-RU"/>
              </w:rPr>
              <w:t>дней с</w:t>
            </w:r>
            <w:r w:rsidR="008E7135" w:rsidRPr="00087A59">
              <w:rPr>
                <w:rFonts w:eastAsia="SimSun"/>
                <w:lang w:val="ru-RU" w:eastAsia="ru-RU"/>
              </w:rPr>
              <w:t xml:space="preserve"> даты подписания Договора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35" w:rsidRPr="00087A59" w:rsidRDefault="00E421E4" w:rsidP="000A4448">
            <w:pPr>
              <w:ind w:firstLineChars="0" w:firstLine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700 000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35" w:rsidRPr="00087A59" w:rsidRDefault="008E7135" w:rsidP="008E40B5">
            <w:pPr>
              <w:ind w:firstLineChars="0" w:firstLine="0"/>
              <w:jc w:val="center"/>
              <w:rPr>
                <w:bCs/>
                <w:spacing w:val="-1"/>
                <w:lang w:val="ru-RU"/>
              </w:rPr>
            </w:pPr>
            <w:r w:rsidRPr="00087A59">
              <w:rPr>
                <w:bCs/>
                <w:spacing w:val="-1"/>
                <w:lang w:val="ru-RU"/>
              </w:rPr>
              <w:t>Информационный отчет (Акт выполненных работ)</w:t>
            </w:r>
          </w:p>
        </w:tc>
      </w:tr>
    </w:tbl>
    <w:p w:rsidR="008131CA" w:rsidRPr="005638CA" w:rsidRDefault="008131CA" w:rsidP="00B32EB8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7168BE" w:rsidRDefault="007168BE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7168BE" w:rsidRDefault="007168BE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5638CA" w:rsidRPr="005638CA" w:rsidRDefault="005638CA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  <w:t>Мырзабек Г.А.</w:t>
      </w:r>
    </w:p>
    <w:p w:rsidR="005638CA" w:rsidRPr="005638CA" w:rsidRDefault="005638CA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5A092D" w:rsidRPr="00B87B40" w:rsidRDefault="005638CA" w:rsidP="008E7135">
      <w:pPr>
        <w:pStyle w:val="31"/>
        <w:spacing w:after="0"/>
        <w:ind w:firstLine="851"/>
        <w:jc w:val="both"/>
        <w:rPr>
          <w:sz w:val="28"/>
          <w:szCs w:val="28"/>
          <w:lang w:eastAsia="ru-RU"/>
        </w:rPr>
      </w:pPr>
      <w:r w:rsidRPr="005638CA">
        <w:rPr>
          <w:b/>
          <w:sz w:val="24"/>
          <w:szCs w:val="24"/>
        </w:rPr>
        <w:t>Зам. ген. директора по НИР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  <w:lang w:val="kk-KZ"/>
        </w:rPr>
        <w:t xml:space="preserve">Байсултанов </w:t>
      </w:r>
      <w:r w:rsidRPr="005638CA">
        <w:rPr>
          <w:b/>
          <w:sz w:val="24"/>
          <w:szCs w:val="24"/>
        </w:rPr>
        <w:t>Р.М</w:t>
      </w:r>
      <w:r>
        <w:rPr>
          <w:b/>
          <w:sz w:val="24"/>
          <w:szCs w:val="24"/>
        </w:rPr>
        <w:t>.</w:t>
      </w:r>
    </w:p>
    <w:sectPr w:rsidR="005A092D" w:rsidRPr="00B87B40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BF"/>
    <w:multiLevelType w:val="multilevel"/>
    <w:tmpl w:val="65169D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148" w:hanging="108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4EB"/>
    <w:multiLevelType w:val="hybridMultilevel"/>
    <w:tmpl w:val="9C6C8116"/>
    <w:lvl w:ilvl="0" w:tplc="D45ED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7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8" w15:restartNumberingAfterBreak="0">
    <w:nsid w:val="2F784B4F"/>
    <w:multiLevelType w:val="hybridMultilevel"/>
    <w:tmpl w:val="47366202"/>
    <w:lvl w:ilvl="0" w:tplc="08F29DFC">
      <w:start w:val="2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9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10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20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8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B275E"/>
    <w:multiLevelType w:val="multilevel"/>
    <w:tmpl w:val="F2621F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6" w15:restartNumberingAfterBreak="0">
    <w:nsid w:val="5C5910DA"/>
    <w:multiLevelType w:val="hybridMultilevel"/>
    <w:tmpl w:val="7AB05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F686A"/>
    <w:multiLevelType w:val="hybridMultilevel"/>
    <w:tmpl w:val="D83278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2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6"/>
  </w:num>
  <w:num w:numId="5">
    <w:abstractNumId w:val="12"/>
  </w:num>
  <w:num w:numId="6">
    <w:abstractNumId w:val="10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3"/>
  </w:num>
  <w:num w:numId="12">
    <w:abstractNumId w:val="11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1"/>
  </w:num>
  <w:num w:numId="20">
    <w:abstractNumId w:val="2"/>
  </w:num>
  <w:num w:numId="21">
    <w:abstractNumId w:val="17"/>
  </w:num>
  <w:num w:numId="22">
    <w:abstractNumId w:val="18"/>
  </w:num>
  <w:num w:numId="23">
    <w:abstractNumId w:val="25"/>
  </w:num>
  <w:num w:numId="24">
    <w:abstractNumId w:val="22"/>
  </w:num>
  <w:num w:numId="25">
    <w:abstractNumId w:val="5"/>
  </w:num>
  <w:num w:numId="26">
    <w:abstractNumId w:val="15"/>
  </w:num>
  <w:num w:numId="27">
    <w:abstractNumId w:val="13"/>
  </w:num>
  <w:num w:numId="28">
    <w:abstractNumId w:val="29"/>
  </w:num>
  <w:num w:numId="29">
    <w:abstractNumId w:val="3"/>
  </w:num>
  <w:num w:numId="30">
    <w:abstractNumId w:val="4"/>
  </w:num>
  <w:num w:numId="31">
    <w:abstractNumId w:val="26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85"/>
    <w:rsid w:val="000057F9"/>
    <w:rsid w:val="0001003F"/>
    <w:rsid w:val="00010ADB"/>
    <w:rsid w:val="000305A0"/>
    <w:rsid w:val="00051CF0"/>
    <w:rsid w:val="00054D7C"/>
    <w:rsid w:val="0007231A"/>
    <w:rsid w:val="00080891"/>
    <w:rsid w:val="00087A59"/>
    <w:rsid w:val="000A0C85"/>
    <w:rsid w:val="000A4448"/>
    <w:rsid w:val="000B0C0E"/>
    <w:rsid w:val="000C31E3"/>
    <w:rsid w:val="000D09BC"/>
    <w:rsid w:val="001047EF"/>
    <w:rsid w:val="00124969"/>
    <w:rsid w:val="001411BE"/>
    <w:rsid w:val="00142D98"/>
    <w:rsid w:val="00142F8E"/>
    <w:rsid w:val="00146DD3"/>
    <w:rsid w:val="001477F0"/>
    <w:rsid w:val="00147BB5"/>
    <w:rsid w:val="00186072"/>
    <w:rsid w:val="001923D0"/>
    <w:rsid w:val="00192AE0"/>
    <w:rsid w:val="00196B93"/>
    <w:rsid w:val="001C5FAB"/>
    <w:rsid w:val="001D5D09"/>
    <w:rsid w:val="001E520F"/>
    <w:rsid w:val="001F2F94"/>
    <w:rsid w:val="002045EB"/>
    <w:rsid w:val="0022136C"/>
    <w:rsid w:val="00225A60"/>
    <w:rsid w:val="0023435B"/>
    <w:rsid w:val="00242145"/>
    <w:rsid w:val="002451A6"/>
    <w:rsid w:val="00245D30"/>
    <w:rsid w:val="00247233"/>
    <w:rsid w:val="00253317"/>
    <w:rsid w:val="00265444"/>
    <w:rsid w:val="00266A5D"/>
    <w:rsid w:val="00277CFC"/>
    <w:rsid w:val="002808D3"/>
    <w:rsid w:val="002B6FCF"/>
    <w:rsid w:val="002C00F6"/>
    <w:rsid w:val="002C630F"/>
    <w:rsid w:val="002E6B54"/>
    <w:rsid w:val="002F39B0"/>
    <w:rsid w:val="003047FA"/>
    <w:rsid w:val="00321B23"/>
    <w:rsid w:val="00360221"/>
    <w:rsid w:val="00360526"/>
    <w:rsid w:val="003619E6"/>
    <w:rsid w:val="003632B1"/>
    <w:rsid w:val="00374738"/>
    <w:rsid w:val="003771E9"/>
    <w:rsid w:val="00384D16"/>
    <w:rsid w:val="00393195"/>
    <w:rsid w:val="003960F3"/>
    <w:rsid w:val="003A3438"/>
    <w:rsid w:val="003B630C"/>
    <w:rsid w:val="003B6F60"/>
    <w:rsid w:val="003B77F5"/>
    <w:rsid w:val="003C3706"/>
    <w:rsid w:val="003C73CB"/>
    <w:rsid w:val="003E3366"/>
    <w:rsid w:val="003F4579"/>
    <w:rsid w:val="00405963"/>
    <w:rsid w:val="0040784A"/>
    <w:rsid w:val="00412238"/>
    <w:rsid w:val="00420378"/>
    <w:rsid w:val="00437354"/>
    <w:rsid w:val="004420FA"/>
    <w:rsid w:val="004513D9"/>
    <w:rsid w:val="004567E8"/>
    <w:rsid w:val="00464840"/>
    <w:rsid w:val="004659FC"/>
    <w:rsid w:val="00474140"/>
    <w:rsid w:val="00481257"/>
    <w:rsid w:val="00487CE4"/>
    <w:rsid w:val="004939B3"/>
    <w:rsid w:val="004979A4"/>
    <w:rsid w:val="004A2F0A"/>
    <w:rsid w:val="004A70D6"/>
    <w:rsid w:val="004B115C"/>
    <w:rsid w:val="004B4A03"/>
    <w:rsid w:val="004D1D7A"/>
    <w:rsid w:val="004D38C3"/>
    <w:rsid w:val="004D67C9"/>
    <w:rsid w:val="004E63DF"/>
    <w:rsid w:val="004E7C86"/>
    <w:rsid w:val="00502F20"/>
    <w:rsid w:val="00520568"/>
    <w:rsid w:val="00524670"/>
    <w:rsid w:val="00537239"/>
    <w:rsid w:val="00544911"/>
    <w:rsid w:val="00544F3E"/>
    <w:rsid w:val="0056195B"/>
    <w:rsid w:val="005638CA"/>
    <w:rsid w:val="00563D11"/>
    <w:rsid w:val="00567A8E"/>
    <w:rsid w:val="00577ED9"/>
    <w:rsid w:val="005A092D"/>
    <w:rsid w:val="005A0F8C"/>
    <w:rsid w:val="005C4980"/>
    <w:rsid w:val="005D1361"/>
    <w:rsid w:val="005D7F1C"/>
    <w:rsid w:val="00602A00"/>
    <w:rsid w:val="00614689"/>
    <w:rsid w:val="00614D35"/>
    <w:rsid w:val="00620ED2"/>
    <w:rsid w:val="00657621"/>
    <w:rsid w:val="00666BDA"/>
    <w:rsid w:val="006A64AD"/>
    <w:rsid w:val="006B5358"/>
    <w:rsid w:val="006D084E"/>
    <w:rsid w:val="006D458D"/>
    <w:rsid w:val="006D63AF"/>
    <w:rsid w:val="006E1880"/>
    <w:rsid w:val="006E6489"/>
    <w:rsid w:val="00704018"/>
    <w:rsid w:val="00704AF7"/>
    <w:rsid w:val="00715264"/>
    <w:rsid w:val="007168BE"/>
    <w:rsid w:val="00741606"/>
    <w:rsid w:val="00744E71"/>
    <w:rsid w:val="00747B0E"/>
    <w:rsid w:val="00753804"/>
    <w:rsid w:val="00760ECF"/>
    <w:rsid w:val="0077056A"/>
    <w:rsid w:val="00773B63"/>
    <w:rsid w:val="00780D7A"/>
    <w:rsid w:val="00782FF9"/>
    <w:rsid w:val="00791F7B"/>
    <w:rsid w:val="0079667A"/>
    <w:rsid w:val="007A23B5"/>
    <w:rsid w:val="007B172B"/>
    <w:rsid w:val="007E4703"/>
    <w:rsid w:val="00803796"/>
    <w:rsid w:val="008131CA"/>
    <w:rsid w:val="00817A27"/>
    <w:rsid w:val="00825A4F"/>
    <w:rsid w:val="00840FE6"/>
    <w:rsid w:val="00841149"/>
    <w:rsid w:val="0084231F"/>
    <w:rsid w:val="00853CB5"/>
    <w:rsid w:val="008829DA"/>
    <w:rsid w:val="008841E2"/>
    <w:rsid w:val="008C05E9"/>
    <w:rsid w:val="008C72A6"/>
    <w:rsid w:val="008E40B5"/>
    <w:rsid w:val="008E7135"/>
    <w:rsid w:val="008F44FF"/>
    <w:rsid w:val="008F675D"/>
    <w:rsid w:val="009114FC"/>
    <w:rsid w:val="009131E1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57D4"/>
    <w:rsid w:val="009A4A3F"/>
    <w:rsid w:val="009A57B1"/>
    <w:rsid w:val="009C2F68"/>
    <w:rsid w:val="009C6DBB"/>
    <w:rsid w:val="009D1708"/>
    <w:rsid w:val="009D195F"/>
    <w:rsid w:val="009D33F0"/>
    <w:rsid w:val="009D363E"/>
    <w:rsid w:val="009E0041"/>
    <w:rsid w:val="009E0D22"/>
    <w:rsid w:val="009E15F5"/>
    <w:rsid w:val="009E2833"/>
    <w:rsid w:val="009E5CED"/>
    <w:rsid w:val="00A45E16"/>
    <w:rsid w:val="00A84E4F"/>
    <w:rsid w:val="00AA7048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01AE1"/>
    <w:rsid w:val="00B110BC"/>
    <w:rsid w:val="00B121C6"/>
    <w:rsid w:val="00B263D1"/>
    <w:rsid w:val="00B27C24"/>
    <w:rsid w:val="00B324A6"/>
    <w:rsid w:val="00B32EB8"/>
    <w:rsid w:val="00B42ACD"/>
    <w:rsid w:val="00B44E1C"/>
    <w:rsid w:val="00B57C54"/>
    <w:rsid w:val="00B630DF"/>
    <w:rsid w:val="00B64894"/>
    <w:rsid w:val="00B71DBB"/>
    <w:rsid w:val="00B86073"/>
    <w:rsid w:val="00B87B40"/>
    <w:rsid w:val="00B96FA7"/>
    <w:rsid w:val="00BA3612"/>
    <w:rsid w:val="00BB126F"/>
    <w:rsid w:val="00BD0D39"/>
    <w:rsid w:val="00BF035A"/>
    <w:rsid w:val="00BF3DD6"/>
    <w:rsid w:val="00BF46CF"/>
    <w:rsid w:val="00BF7B20"/>
    <w:rsid w:val="00C15078"/>
    <w:rsid w:val="00C20459"/>
    <w:rsid w:val="00C2708B"/>
    <w:rsid w:val="00C40E91"/>
    <w:rsid w:val="00C4290B"/>
    <w:rsid w:val="00C540B6"/>
    <w:rsid w:val="00C552A0"/>
    <w:rsid w:val="00C56472"/>
    <w:rsid w:val="00C6202B"/>
    <w:rsid w:val="00C6260A"/>
    <w:rsid w:val="00C64B51"/>
    <w:rsid w:val="00C83022"/>
    <w:rsid w:val="00C8381B"/>
    <w:rsid w:val="00C83F6D"/>
    <w:rsid w:val="00C86B30"/>
    <w:rsid w:val="00C878EA"/>
    <w:rsid w:val="00CA767A"/>
    <w:rsid w:val="00CC5E66"/>
    <w:rsid w:val="00CE09AA"/>
    <w:rsid w:val="00CE3E29"/>
    <w:rsid w:val="00D14DA6"/>
    <w:rsid w:val="00D15671"/>
    <w:rsid w:val="00D17915"/>
    <w:rsid w:val="00D208D2"/>
    <w:rsid w:val="00D2741E"/>
    <w:rsid w:val="00D564BE"/>
    <w:rsid w:val="00D70946"/>
    <w:rsid w:val="00D83A46"/>
    <w:rsid w:val="00D931A1"/>
    <w:rsid w:val="00DA715D"/>
    <w:rsid w:val="00DB3BE7"/>
    <w:rsid w:val="00DB448A"/>
    <w:rsid w:val="00DC3B3D"/>
    <w:rsid w:val="00DC755F"/>
    <w:rsid w:val="00DE0EBC"/>
    <w:rsid w:val="00DF0A78"/>
    <w:rsid w:val="00DF438B"/>
    <w:rsid w:val="00DF686C"/>
    <w:rsid w:val="00DF7C14"/>
    <w:rsid w:val="00E11754"/>
    <w:rsid w:val="00E32BC1"/>
    <w:rsid w:val="00E421E4"/>
    <w:rsid w:val="00E478BF"/>
    <w:rsid w:val="00E54E84"/>
    <w:rsid w:val="00E55013"/>
    <w:rsid w:val="00E56F1E"/>
    <w:rsid w:val="00E6041D"/>
    <w:rsid w:val="00E77D6B"/>
    <w:rsid w:val="00E9699C"/>
    <w:rsid w:val="00EA2BF6"/>
    <w:rsid w:val="00EC2E86"/>
    <w:rsid w:val="00EC6821"/>
    <w:rsid w:val="00EC7A02"/>
    <w:rsid w:val="00ED273E"/>
    <w:rsid w:val="00ED4484"/>
    <w:rsid w:val="00ED5837"/>
    <w:rsid w:val="00ED7FA7"/>
    <w:rsid w:val="00EE4EE6"/>
    <w:rsid w:val="00EF3469"/>
    <w:rsid w:val="00F0086A"/>
    <w:rsid w:val="00F224B8"/>
    <w:rsid w:val="00F355A6"/>
    <w:rsid w:val="00F502DB"/>
    <w:rsid w:val="00F512AB"/>
    <w:rsid w:val="00F51C8F"/>
    <w:rsid w:val="00F70466"/>
    <w:rsid w:val="00F73941"/>
    <w:rsid w:val="00F75344"/>
    <w:rsid w:val="00F82542"/>
    <w:rsid w:val="00F82B4E"/>
    <w:rsid w:val="00F90091"/>
    <w:rsid w:val="00F91643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EABE"/>
  <w15:docId w15:val="{11828F0D-9791-4D37-B6DD-35AE0B9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aliases w:val="Абзац"/>
    <w:basedOn w:val="a"/>
    <w:link w:val="a8"/>
    <w:uiPriority w:val="34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aliases w:val="Абзац Знак"/>
    <w:link w:val="a7"/>
    <w:uiPriority w:val="34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3799-E30A-48A6-A2D9-C66DF203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r.segyzbaev</dc:creator>
  <cp:lastModifiedBy>Бердыхалык Тилеу</cp:lastModifiedBy>
  <cp:revision>10</cp:revision>
  <cp:lastPrinted>2021-01-28T02:00:00Z</cp:lastPrinted>
  <dcterms:created xsi:type="dcterms:W3CDTF">2022-02-10T05:11:00Z</dcterms:created>
  <dcterms:modified xsi:type="dcterms:W3CDTF">2022-02-16T09:49:00Z</dcterms:modified>
</cp:coreProperties>
</file>