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9E" w:rsidRDefault="00077C9E" w:rsidP="00077C9E">
      <w:pPr>
        <w:jc w:val="both"/>
      </w:pPr>
    </w:p>
    <w:p w:rsidR="008652A9" w:rsidRPr="003701E1" w:rsidRDefault="008652A9" w:rsidP="00817D0D">
      <w:pPr>
        <w:jc w:val="both"/>
      </w:pPr>
    </w:p>
    <w:p w:rsidR="005C34AB" w:rsidRPr="00736E1D" w:rsidRDefault="009C4C36" w:rsidP="005C34AB">
      <w:pPr>
        <w:jc w:val="center"/>
        <w:rPr>
          <w:b/>
          <w:lang w:val="kk-KZ"/>
        </w:rPr>
      </w:pPr>
      <w:r>
        <w:rPr>
          <w:b/>
          <w:color w:val="000000"/>
        </w:rPr>
        <w:t>Техническое задание</w:t>
      </w:r>
    </w:p>
    <w:p w:rsidR="007E5FC3" w:rsidRPr="00736E1D" w:rsidRDefault="009C4C36" w:rsidP="00AA5E8B">
      <w:pPr>
        <w:jc w:val="center"/>
        <w:rPr>
          <w:bCs/>
        </w:rPr>
      </w:pPr>
      <w:r>
        <w:rPr>
          <w:bCs/>
        </w:rPr>
        <w:t>на</w:t>
      </w:r>
      <w:r w:rsidR="007E5FC3" w:rsidRPr="00736E1D">
        <w:rPr>
          <w:bCs/>
        </w:rPr>
        <w:t xml:space="preserve"> обучени</w:t>
      </w:r>
      <w:r>
        <w:rPr>
          <w:bCs/>
        </w:rPr>
        <w:t>е</w:t>
      </w:r>
      <w:r w:rsidR="007E5FC3" w:rsidRPr="00736E1D">
        <w:rPr>
          <w:bCs/>
        </w:rPr>
        <w:t xml:space="preserve"> </w:t>
      </w:r>
      <w:r>
        <w:rPr>
          <w:bCs/>
        </w:rPr>
        <w:t>по</w:t>
      </w:r>
      <w:r w:rsidR="007E5FC3" w:rsidRPr="00736E1D">
        <w:rPr>
          <w:bCs/>
        </w:rPr>
        <w:t xml:space="preserve"> тем</w:t>
      </w:r>
      <w:r>
        <w:rPr>
          <w:bCs/>
        </w:rPr>
        <w:t>е</w:t>
      </w:r>
      <w:r w:rsidR="005E1F54" w:rsidRPr="00736E1D">
        <w:rPr>
          <w:bCs/>
        </w:rPr>
        <w:t xml:space="preserve"> </w:t>
      </w:r>
      <w:r w:rsidR="0096632C" w:rsidRPr="00736E1D">
        <w:rPr>
          <w:bCs/>
        </w:rPr>
        <w:t>«</w:t>
      </w:r>
      <w:r w:rsidR="00B80C40">
        <w:rPr>
          <w:bCs/>
        </w:rPr>
        <w:t>Технология добычи и переработки урана</w:t>
      </w:r>
      <w:r w:rsidR="00E20169">
        <w:rPr>
          <w:b/>
        </w:rPr>
        <w:t>»</w:t>
      </w:r>
    </w:p>
    <w:p w:rsidR="000B1AF3" w:rsidRPr="00736E1D" w:rsidRDefault="00E003D7" w:rsidP="000B1AF3">
      <w:pPr>
        <w:jc w:val="center"/>
        <w:rPr>
          <w:bCs/>
        </w:rPr>
      </w:pPr>
      <w:proofErr w:type="spellStart"/>
      <w:r>
        <w:rPr>
          <w:bCs/>
        </w:rPr>
        <w:t>г.Алматы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Богенбай</w:t>
      </w:r>
      <w:proofErr w:type="spellEnd"/>
      <w:r>
        <w:rPr>
          <w:bCs/>
        </w:rPr>
        <w:t xml:space="preserve"> б</w:t>
      </w:r>
      <w:r w:rsidR="00E20169">
        <w:rPr>
          <w:bCs/>
        </w:rPr>
        <w:t>атыра 168</w:t>
      </w:r>
      <w:r w:rsidR="00983C69">
        <w:rPr>
          <w:bCs/>
        </w:rPr>
        <w:t xml:space="preserve"> </w:t>
      </w:r>
      <w:r w:rsidR="005F0E03">
        <w:rPr>
          <w:bCs/>
        </w:rPr>
        <w:t>(офлайн)</w:t>
      </w:r>
    </w:p>
    <w:p w:rsidR="007E5FC3" w:rsidRPr="00736E1D" w:rsidRDefault="00351FDF" w:rsidP="00351FDF">
      <w:pPr>
        <w:rPr>
          <w:lang w:val="kk-KZ"/>
        </w:rPr>
      </w:pPr>
      <w:r w:rsidRPr="00736E1D">
        <w:rPr>
          <w:lang w:val="kk-KZ"/>
        </w:rPr>
        <w:t xml:space="preserve">                                                     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84"/>
        <w:gridCol w:w="8330"/>
        <w:gridCol w:w="1276"/>
      </w:tblGrid>
      <w:tr w:rsidR="00830E25" w:rsidRPr="00736E1D" w:rsidTr="00B80C40">
        <w:tc>
          <w:tcPr>
            <w:tcW w:w="884" w:type="dxa"/>
          </w:tcPr>
          <w:p w:rsidR="00830E25" w:rsidRPr="00736E1D" w:rsidRDefault="00830E25" w:rsidP="00426798">
            <w:pPr>
              <w:jc w:val="center"/>
              <w:rPr>
                <w:b/>
              </w:rPr>
            </w:pPr>
            <w:r w:rsidRPr="00736E1D">
              <w:rPr>
                <w:b/>
              </w:rPr>
              <w:t>№ п/п</w:t>
            </w:r>
          </w:p>
        </w:tc>
        <w:tc>
          <w:tcPr>
            <w:tcW w:w="8330" w:type="dxa"/>
          </w:tcPr>
          <w:p w:rsidR="00830E25" w:rsidRPr="00736E1D" w:rsidRDefault="00830E25" w:rsidP="00293388">
            <w:pPr>
              <w:jc w:val="center"/>
              <w:rPr>
                <w:b/>
              </w:rPr>
            </w:pPr>
            <w:r w:rsidRPr="00736E1D">
              <w:rPr>
                <w:b/>
              </w:rPr>
              <w:t>Перечень выполняемых работ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30E25" w:rsidRPr="00736E1D" w:rsidRDefault="00830E25" w:rsidP="00830E25">
            <w:pPr>
              <w:jc w:val="center"/>
              <w:rPr>
                <w:b/>
              </w:rPr>
            </w:pPr>
            <w:r w:rsidRPr="009C4C36">
              <w:rPr>
                <w:b/>
                <w:sz w:val="22"/>
                <w:szCs w:val="22"/>
              </w:rPr>
              <w:t>Продолжительность</w:t>
            </w:r>
            <w:r w:rsidRPr="00736E1D">
              <w:rPr>
                <w:b/>
              </w:rPr>
              <w:t>, час</w:t>
            </w:r>
          </w:p>
        </w:tc>
      </w:tr>
      <w:tr w:rsidR="00830E25" w:rsidRPr="00736E1D" w:rsidTr="00B80C40">
        <w:tc>
          <w:tcPr>
            <w:tcW w:w="884" w:type="dxa"/>
          </w:tcPr>
          <w:p w:rsidR="00830E25" w:rsidRPr="00736E1D" w:rsidRDefault="00830E25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1</w:t>
            </w:r>
          </w:p>
        </w:tc>
        <w:tc>
          <w:tcPr>
            <w:tcW w:w="8330" w:type="dxa"/>
          </w:tcPr>
          <w:p w:rsidR="00830E25" w:rsidRPr="00736E1D" w:rsidRDefault="00830E25" w:rsidP="009C4C36">
            <w:pPr>
              <w:spacing w:line="259" w:lineRule="auto"/>
              <w:rPr>
                <w:b/>
              </w:rPr>
            </w:pPr>
            <w:r w:rsidRPr="009C4C36">
              <w:rPr>
                <w:b/>
              </w:rPr>
              <w:t xml:space="preserve">Подготовка </w:t>
            </w:r>
            <w:r w:rsidR="009C4C36" w:rsidRPr="009C4C36">
              <w:rPr>
                <w:rFonts w:cstheme="minorHAnsi"/>
              </w:rPr>
              <w:t>раздаточного, лекционного и оценочных материалов;</w:t>
            </w:r>
            <w:r w:rsidR="009C4C36">
              <w:rPr>
                <w:rFonts w:cstheme="minorHAnsi"/>
              </w:rPr>
              <w:t xml:space="preserve"> </w:t>
            </w:r>
            <w:r w:rsidR="009C4C36" w:rsidRPr="00106718">
              <w:rPr>
                <w:rFonts w:cstheme="minorHAnsi"/>
              </w:rPr>
              <w:t>подготовка презентации</w:t>
            </w:r>
            <w:r w:rsidR="009C4C36"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30E25" w:rsidRPr="00736E1D" w:rsidRDefault="00E03685" w:rsidP="00C167B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830E25" w:rsidRPr="00736E1D" w:rsidTr="00B80C40">
        <w:tc>
          <w:tcPr>
            <w:tcW w:w="884" w:type="dxa"/>
            <w:hideMark/>
          </w:tcPr>
          <w:p w:rsidR="00830E25" w:rsidRPr="00736E1D" w:rsidRDefault="009547DB" w:rsidP="008177EA">
            <w:pPr>
              <w:jc w:val="center"/>
              <w:rPr>
                <w:b/>
              </w:rPr>
            </w:pPr>
            <w:r w:rsidRPr="00736E1D">
              <w:rPr>
                <w:b/>
              </w:rPr>
              <w:t>2</w:t>
            </w:r>
          </w:p>
        </w:tc>
        <w:tc>
          <w:tcPr>
            <w:tcW w:w="8330" w:type="dxa"/>
            <w:hideMark/>
          </w:tcPr>
          <w:p w:rsidR="00830E25" w:rsidRPr="00736E1D" w:rsidRDefault="00771BDE" w:rsidP="00E20169">
            <w:pPr>
              <w:rPr>
                <w:b/>
              </w:rPr>
            </w:pPr>
            <w:r w:rsidRPr="00736E1D">
              <w:rPr>
                <w:b/>
              </w:rPr>
              <w:t xml:space="preserve">Проведение обучения </w:t>
            </w:r>
            <w:r w:rsidR="009C4C36">
              <w:rPr>
                <w:b/>
              </w:rPr>
              <w:t>работников</w:t>
            </w:r>
            <w:r w:rsidR="00830E25" w:rsidRPr="00736E1D">
              <w:rPr>
                <w:b/>
              </w:rPr>
              <w:t xml:space="preserve"> </w:t>
            </w:r>
            <w:r w:rsidR="002C2CE6" w:rsidRPr="00736E1D">
              <w:t>по теме</w:t>
            </w:r>
            <w:r w:rsidR="00713618" w:rsidRPr="00736E1D">
              <w:t>:</w:t>
            </w:r>
            <w:r w:rsidR="002C2CE6" w:rsidRPr="00736E1D">
              <w:t xml:space="preserve"> </w:t>
            </w:r>
            <w:r w:rsidR="002C2CE6" w:rsidRPr="009C4C36">
              <w:t>«</w:t>
            </w:r>
            <w:r w:rsidR="00B80C40">
              <w:rPr>
                <w:b/>
              </w:rPr>
              <w:t>Технология добычи и переработки урана</w:t>
            </w:r>
            <w:r w:rsidR="009E4558" w:rsidRPr="009C4C36">
              <w:t>»</w:t>
            </w:r>
          </w:p>
        </w:tc>
        <w:tc>
          <w:tcPr>
            <w:tcW w:w="1275" w:type="dxa"/>
            <w:shd w:val="clear" w:color="auto" w:fill="auto"/>
          </w:tcPr>
          <w:p w:rsidR="00830E25" w:rsidRPr="00736E1D" w:rsidRDefault="00E20169" w:rsidP="008177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03685">
              <w:rPr>
                <w:b/>
              </w:rPr>
              <w:t>5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 w:rsidRPr="00736E1D">
              <w:t>2.1</w:t>
            </w:r>
          </w:p>
        </w:tc>
        <w:tc>
          <w:tcPr>
            <w:tcW w:w="8330" w:type="dxa"/>
          </w:tcPr>
          <w:p w:rsidR="00B80C40" w:rsidRPr="00FF7B29" w:rsidRDefault="00B80C40" w:rsidP="00B80C40">
            <w:r w:rsidRPr="00FF7B29">
              <w:t>Общие сведения по мировым ресурсам (запасам) урана и добычи.</w:t>
            </w:r>
            <w:r>
              <w:t xml:space="preserve"> </w:t>
            </w:r>
            <w:r w:rsidRPr="00FF7B29">
              <w:t>Ресурсы (запасы) Казахстана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1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 w:rsidRPr="00736E1D">
              <w:rPr>
                <w:lang w:val="en-US"/>
              </w:rPr>
              <w:t>2</w:t>
            </w:r>
            <w:r w:rsidRPr="00736E1D">
              <w:t>.2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Нахождение урана в природе. Физические и химические свойства урана.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1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736E1D" w:rsidRDefault="00B80C40" w:rsidP="00B80C40">
            <w:pPr>
              <w:jc w:val="center"/>
              <w:rPr>
                <w:lang w:val="en-US"/>
              </w:rPr>
            </w:pPr>
            <w:r w:rsidRPr="00736E1D">
              <w:rPr>
                <w:lang w:val="en-US"/>
              </w:rPr>
              <w:t>2</w:t>
            </w:r>
            <w:r w:rsidRPr="00736E1D">
              <w:t>.3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Подземное скважинное выщелачивание. Методы добычи и переработки.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E20169" w:rsidRDefault="00B80C40" w:rsidP="00B80C40">
            <w:pPr>
              <w:jc w:val="center"/>
            </w:pPr>
            <w:r>
              <w:t>2.4.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Физические и водные свойства горных пород (гранулометрический состав, плотность, пористость, проницаемость)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E20169" w:rsidRDefault="00B80C40" w:rsidP="00B80C40">
            <w:pPr>
              <w:jc w:val="center"/>
            </w:pPr>
            <w:r>
              <w:t>2.5.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Вода в горных породах. Понятие о водоносных и водоупорных породах. Химические и физические свойства подземных вод.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Pr="00736E1D" w:rsidRDefault="00B80C40" w:rsidP="00B80C40">
            <w:pPr>
              <w:jc w:val="center"/>
            </w:pPr>
            <w:r>
              <w:t>2.6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Напор подземных вод. Понятие о фильтрации. Градиент напора. Движения подземных вод к скважинам</w:t>
            </w:r>
          </w:p>
        </w:tc>
        <w:tc>
          <w:tcPr>
            <w:tcW w:w="1275" w:type="dxa"/>
            <w:shd w:val="clear" w:color="auto" w:fill="auto"/>
          </w:tcPr>
          <w:p w:rsidR="00B80C40" w:rsidRPr="00736E1D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2.7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tabs>
                <w:tab w:val="left" w:pos="7442"/>
              </w:tabs>
            </w:pPr>
            <w:r w:rsidRPr="00FF7B29">
              <w:rPr>
                <w:bCs/>
                <w:shd w:val="clear" w:color="auto" w:fill="FFFFFF"/>
              </w:rPr>
              <w:t>Образование урановых пластово-инфильтрационных месторождений. Геохимия процесса.</w:t>
            </w:r>
            <w:r w:rsidRPr="00FF7B29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2.8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Сернокислотное выщелачивание. Общая характеристика процесса. Основы химического взаимодействия.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2.9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Динамика движения сернокислотных ураносодержащих растворов. Разбавление продуктивных растворов в подземных условиях. Гравитационное опускание.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2.10</w:t>
            </w:r>
          </w:p>
        </w:tc>
        <w:tc>
          <w:tcPr>
            <w:tcW w:w="8330" w:type="dxa"/>
          </w:tcPr>
          <w:p w:rsidR="00B80C40" w:rsidRPr="00FF7B29" w:rsidRDefault="00B80C40" w:rsidP="00B80C40">
            <w:r w:rsidRPr="00FF7B29">
              <w:t>Основные технологические параметры.</w:t>
            </w:r>
            <w:r w:rsidRPr="00FF7B29">
              <w:rPr>
                <w:rFonts w:eastAsiaTheme="minorEastAsia"/>
                <w:kern w:val="24"/>
              </w:rPr>
              <w:t xml:space="preserve"> </w:t>
            </w:r>
            <w:r w:rsidRPr="00FF7B29">
              <w:t>(Эффективная мощность, ГРМ, Ж/Т, коэффициент извлечения, удельный расход реагента и т.д.).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2.11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</w:rPr>
            </w:pPr>
            <w:r w:rsidRPr="00FF7B29">
              <w:rPr>
                <w:bCs/>
              </w:rPr>
              <w:t xml:space="preserve">Технология кислотного выщелачивания. Стадия </w:t>
            </w:r>
            <w:proofErr w:type="spellStart"/>
            <w:r w:rsidRPr="00FF7B29">
              <w:rPr>
                <w:bCs/>
              </w:rPr>
              <w:t>закисления</w:t>
            </w:r>
            <w:proofErr w:type="spellEnd"/>
            <w:r w:rsidRPr="00FF7B29">
              <w:rPr>
                <w:bCs/>
              </w:rPr>
              <w:t xml:space="preserve">. Прямое и опережающее </w:t>
            </w:r>
            <w:proofErr w:type="spellStart"/>
            <w:r w:rsidRPr="00FF7B29">
              <w:rPr>
                <w:bCs/>
              </w:rPr>
              <w:t>закисление</w:t>
            </w:r>
            <w:proofErr w:type="spellEnd"/>
            <w:r w:rsidRPr="00FF7B29">
              <w:rPr>
                <w:bCs/>
              </w:rPr>
              <w:t>. Стадия активного выщелачивания. Стадия доработки (с элементами рекультивации).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2.12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</w:rPr>
            </w:pPr>
            <w:r w:rsidRPr="00FF7B29">
              <w:rPr>
                <w:bCs/>
              </w:rPr>
              <w:t>Геофизические исследования в процессе добычи.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2.13</w:t>
            </w:r>
          </w:p>
        </w:tc>
        <w:tc>
          <w:tcPr>
            <w:tcW w:w="8330" w:type="dxa"/>
          </w:tcPr>
          <w:p w:rsidR="00B80C40" w:rsidRPr="00FF7B29" w:rsidRDefault="00B80C40" w:rsidP="00B80C40">
            <w:r w:rsidRPr="00FF7B29">
              <w:rPr>
                <w:bCs/>
              </w:rPr>
              <w:t>Способы и схемы вскрытия месторождения. Системы разработки:</w:t>
            </w:r>
            <w:r w:rsidRPr="00FF7B29">
              <w:t xml:space="preserve"> рядное расположение скважин, гексагональное расположение скважин.</w:t>
            </w:r>
            <w:r w:rsidRPr="00FF7B29">
              <w:rPr>
                <w:bCs/>
              </w:rPr>
              <w:t xml:space="preserve"> Схемы установки фильтров.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2.14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shd w:val="clear" w:color="auto" w:fill="FFFFFF"/>
              </w:rPr>
            </w:pPr>
            <w:r w:rsidRPr="00FF7B29">
              <w:rPr>
                <w:shd w:val="clear" w:color="auto" w:fill="FFFFFF"/>
              </w:rPr>
              <w:t xml:space="preserve">Характеристика технологических скважин и их конструкции. Скважины, фильтры, средства </w:t>
            </w:r>
            <w:proofErr w:type="spellStart"/>
            <w:r w:rsidRPr="00FF7B29">
              <w:rPr>
                <w:shd w:val="clear" w:color="auto" w:fill="FFFFFF"/>
              </w:rPr>
              <w:t>раствороподъёма</w:t>
            </w:r>
            <w:proofErr w:type="spellEnd"/>
            <w:r w:rsidRPr="00FF7B29">
              <w:rPr>
                <w:shd w:val="clear" w:color="auto" w:fill="FFFFFF"/>
              </w:rPr>
              <w:t>, освоение.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2.15</w:t>
            </w:r>
          </w:p>
        </w:tc>
        <w:tc>
          <w:tcPr>
            <w:tcW w:w="8330" w:type="dxa"/>
          </w:tcPr>
          <w:p w:rsidR="00B80C40" w:rsidRPr="00FF7B29" w:rsidRDefault="00B80C40" w:rsidP="00B80C40">
            <w:r w:rsidRPr="00FF7B29">
              <w:t>Причины снижения производительности скважин и вывода технологических скважин из строя. Понятие кольматации. Виды кольматации.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2.16</w:t>
            </w:r>
          </w:p>
        </w:tc>
        <w:tc>
          <w:tcPr>
            <w:tcW w:w="8330" w:type="dxa"/>
          </w:tcPr>
          <w:p w:rsidR="00B80C40" w:rsidRPr="00FF7B29" w:rsidRDefault="00B80C40" w:rsidP="00B80C40">
            <w:r w:rsidRPr="00FF7B29">
              <w:t>Охрана недр. Характер загрязнения при подземном выщелачивании. Рекультивация поверхности и подземных вод.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2.17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Анализ работы предприятия</w:t>
            </w:r>
          </w:p>
        </w:tc>
        <w:tc>
          <w:tcPr>
            <w:tcW w:w="1275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2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2.18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Проект разработки месторождения. План развития горных работ</w:t>
            </w:r>
          </w:p>
        </w:tc>
        <w:tc>
          <w:tcPr>
            <w:tcW w:w="1276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  <w:tr w:rsidR="00B80C40" w:rsidRPr="00736E1D" w:rsidTr="00B80C40">
        <w:tc>
          <w:tcPr>
            <w:tcW w:w="884" w:type="dxa"/>
          </w:tcPr>
          <w:p w:rsidR="00B80C40" w:rsidRDefault="00B80C40" w:rsidP="00B80C40">
            <w:pPr>
              <w:jc w:val="center"/>
            </w:pPr>
            <w:r>
              <w:t>2.19</w:t>
            </w:r>
          </w:p>
        </w:tc>
        <w:tc>
          <w:tcPr>
            <w:tcW w:w="8330" w:type="dxa"/>
          </w:tcPr>
          <w:p w:rsidR="00B80C40" w:rsidRPr="00FF7B29" w:rsidRDefault="00B80C40" w:rsidP="00B80C40">
            <w:pPr>
              <w:rPr>
                <w:bCs/>
                <w:shd w:val="clear" w:color="auto" w:fill="FFFFFF"/>
              </w:rPr>
            </w:pPr>
            <w:r w:rsidRPr="00FF7B29">
              <w:rPr>
                <w:bCs/>
                <w:shd w:val="clear" w:color="auto" w:fill="FFFFFF"/>
              </w:rPr>
              <w:t>Концепция отработки месторождения. Планирование. Расчет коэффициентов обеспеченности запасов Структура себестоимости.</w:t>
            </w:r>
          </w:p>
        </w:tc>
        <w:tc>
          <w:tcPr>
            <w:tcW w:w="1276" w:type="dxa"/>
            <w:shd w:val="clear" w:color="auto" w:fill="auto"/>
          </w:tcPr>
          <w:p w:rsidR="00B80C40" w:rsidRDefault="00E03685" w:rsidP="00B80C40">
            <w:pPr>
              <w:jc w:val="center"/>
            </w:pPr>
            <w:r>
              <w:t>3</w:t>
            </w:r>
          </w:p>
        </w:tc>
      </w:tr>
    </w:tbl>
    <w:p w:rsidR="006F3DD7" w:rsidRPr="00736E1D" w:rsidRDefault="00D87D05" w:rsidP="00D87D05">
      <w:pPr>
        <w:tabs>
          <w:tab w:val="left" w:pos="426"/>
        </w:tabs>
        <w:jc w:val="both"/>
        <w:rPr>
          <w:bCs/>
        </w:rPr>
      </w:pPr>
      <w:r w:rsidRPr="00736E1D">
        <w:rPr>
          <w:bCs/>
        </w:rPr>
        <w:tab/>
      </w:r>
    </w:p>
    <w:p w:rsidR="007E5FC3" w:rsidRPr="00736E1D" w:rsidRDefault="007E5FC3" w:rsidP="00D03E3A">
      <w:pPr>
        <w:tabs>
          <w:tab w:val="left" w:pos="426"/>
        </w:tabs>
        <w:rPr>
          <w:bCs/>
        </w:rPr>
      </w:pPr>
    </w:p>
    <w:p w:rsidR="007E5FC3" w:rsidRPr="00736E1D" w:rsidRDefault="007E5FC3" w:rsidP="00D03E3A">
      <w:pPr>
        <w:tabs>
          <w:tab w:val="left" w:pos="426"/>
        </w:tabs>
        <w:rPr>
          <w:bCs/>
        </w:rPr>
      </w:pPr>
    </w:p>
    <w:p w:rsidR="00D87D05" w:rsidRPr="00736E1D" w:rsidRDefault="00983C69" w:rsidP="00D03E3A">
      <w:pPr>
        <w:tabs>
          <w:tab w:val="left" w:pos="426"/>
        </w:tabs>
        <w:rPr>
          <w:bCs/>
        </w:rPr>
      </w:pPr>
      <w:r>
        <w:rPr>
          <w:bCs/>
        </w:rPr>
        <w:t>Ст. м</w:t>
      </w:r>
      <w:r w:rsidR="00D03E3A" w:rsidRPr="00736E1D">
        <w:rPr>
          <w:bCs/>
        </w:rPr>
        <w:t xml:space="preserve">етодист ОРПК </w:t>
      </w:r>
      <w:r w:rsidR="00D03E3A" w:rsidRPr="00736E1D">
        <w:t>филиала «КЯУ» ТОО «</w:t>
      </w:r>
      <w:proofErr w:type="gramStart"/>
      <w:r w:rsidR="00D03E3A" w:rsidRPr="00736E1D">
        <w:t>ИВТ»</w:t>
      </w:r>
      <w:r w:rsidR="00D03E3A" w:rsidRPr="00736E1D">
        <w:rPr>
          <w:bCs/>
        </w:rPr>
        <w:t xml:space="preserve">   </w:t>
      </w:r>
      <w:proofErr w:type="gramEnd"/>
      <w:r w:rsidR="00D03E3A" w:rsidRPr="00736E1D">
        <w:rPr>
          <w:bCs/>
        </w:rPr>
        <w:t xml:space="preserve">                           </w:t>
      </w:r>
      <w:r>
        <w:rPr>
          <w:bCs/>
        </w:rPr>
        <w:t>А.Ю. Граф</w:t>
      </w:r>
      <w:r w:rsidR="00D87D05" w:rsidRPr="00736E1D">
        <w:rPr>
          <w:bCs/>
        </w:rPr>
        <w:t xml:space="preserve"> </w:t>
      </w:r>
    </w:p>
    <w:p w:rsidR="00D03E3A" w:rsidRPr="00736E1D" w:rsidRDefault="00D03E3A" w:rsidP="00D03E3A"/>
    <w:p w:rsidR="00D03E3A" w:rsidRPr="00736E1D" w:rsidRDefault="00D03E3A" w:rsidP="00D03E3A"/>
    <w:p w:rsidR="00D03E3A" w:rsidRPr="00736E1D" w:rsidRDefault="00D03E3A" w:rsidP="00D03E3A">
      <w:pPr>
        <w:rPr>
          <w:i/>
        </w:rPr>
      </w:pPr>
    </w:p>
    <w:sectPr w:rsidR="00D03E3A" w:rsidRPr="00736E1D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4"/>
  </w:num>
  <w:num w:numId="5">
    <w:abstractNumId w:val="17"/>
  </w:num>
  <w:num w:numId="6">
    <w:abstractNumId w:val="23"/>
  </w:num>
  <w:num w:numId="7">
    <w:abstractNumId w:val="16"/>
  </w:num>
  <w:num w:numId="8">
    <w:abstractNumId w:val="14"/>
  </w:num>
  <w:num w:numId="9">
    <w:abstractNumId w:val="25"/>
  </w:num>
  <w:num w:numId="10">
    <w:abstractNumId w:val="26"/>
  </w:num>
  <w:num w:numId="11">
    <w:abstractNumId w:val="28"/>
  </w:num>
  <w:num w:numId="12">
    <w:abstractNumId w:val="3"/>
  </w:num>
  <w:num w:numId="13">
    <w:abstractNumId w:val="7"/>
  </w:num>
  <w:num w:numId="14">
    <w:abstractNumId w:val="29"/>
  </w:num>
  <w:num w:numId="15">
    <w:abstractNumId w:val="9"/>
  </w:num>
  <w:num w:numId="16">
    <w:abstractNumId w:val="31"/>
  </w:num>
  <w:num w:numId="17">
    <w:abstractNumId w:val="0"/>
  </w:num>
  <w:num w:numId="18">
    <w:abstractNumId w:val="21"/>
  </w:num>
  <w:num w:numId="19">
    <w:abstractNumId w:val="20"/>
  </w:num>
  <w:num w:numId="20">
    <w:abstractNumId w:val="12"/>
  </w:num>
  <w:num w:numId="21">
    <w:abstractNumId w:val="25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2"/>
  </w:num>
  <w:num w:numId="27">
    <w:abstractNumId w:val="19"/>
  </w:num>
  <w:num w:numId="28">
    <w:abstractNumId w:val="6"/>
  </w:num>
  <w:num w:numId="29">
    <w:abstractNumId w:val="8"/>
  </w:num>
  <w:num w:numId="30">
    <w:abstractNumId w:val="15"/>
  </w:num>
  <w:num w:numId="31">
    <w:abstractNumId w:val="13"/>
  </w:num>
  <w:num w:numId="32">
    <w:abstractNumId w:val="10"/>
  </w:num>
  <w:num w:numId="33">
    <w:abstractNumId w:val="27"/>
  </w:num>
  <w:num w:numId="34">
    <w:abstractNumId w:val="32"/>
  </w:num>
  <w:num w:numId="35">
    <w:abstractNumId w:val="30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4"/>
    <w:rsid w:val="00002B9A"/>
    <w:rsid w:val="0001087E"/>
    <w:rsid w:val="00022E51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94A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549D8"/>
    <w:rsid w:val="0016403A"/>
    <w:rsid w:val="00194C5A"/>
    <w:rsid w:val="00195314"/>
    <w:rsid w:val="001979F0"/>
    <w:rsid w:val="001A7FD4"/>
    <w:rsid w:val="001B74CD"/>
    <w:rsid w:val="001C3AF6"/>
    <w:rsid w:val="001C7189"/>
    <w:rsid w:val="001D1162"/>
    <w:rsid w:val="001E18A3"/>
    <w:rsid w:val="001F3A56"/>
    <w:rsid w:val="002162B1"/>
    <w:rsid w:val="00221536"/>
    <w:rsid w:val="0022794B"/>
    <w:rsid w:val="00227CEC"/>
    <w:rsid w:val="00230D97"/>
    <w:rsid w:val="00233EC8"/>
    <w:rsid w:val="00252BD0"/>
    <w:rsid w:val="002735E0"/>
    <w:rsid w:val="002813FB"/>
    <w:rsid w:val="00293388"/>
    <w:rsid w:val="002970CD"/>
    <w:rsid w:val="002A7327"/>
    <w:rsid w:val="002B1DB5"/>
    <w:rsid w:val="002C2CE6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51FDF"/>
    <w:rsid w:val="00357A51"/>
    <w:rsid w:val="00360830"/>
    <w:rsid w:val="0036778B"/>
    <w:rsid w:val="003701D2"/>
    <w:rsid w:val="003701E1"/>
    <w:rsid w:val="003802A4"/>
    <w:rsid w:val="00382D85"/>
    <w:rsid w:val="00384AE3"/>
    <w:rsid w:val="00390CC0"/>
    <w:rsid w:val="00395782"/>
    <w:rsid w:val="003B179C"/>
    <w:rsid w:val="003B5CD8"/>
    <w:rsid w:val="003B7F15"/>
    <w:rsid w:val="003C4094"/>
    <w:rsid w:val="003E20DD"/>
    <w:rsid w:val="00400DB9"/>
    <w:rsid w:val="00425CE9"/>
    <w:rsid w:val="00451DA9"/>
    <w:rsid w:val="004534D6"/>
    <w:rsid w:val="0046318C"/>
    <w:rsid w:val="00464783"/>
    <w:rsid w:val="004660D7"/>
    <w:rsid w:val="00473482"/>
    <w:rsid w:val="00474256"/>
    <w:rsid w:val="004773F0"/>
    <w:rsid w:val="004804D1"/>
    <w:rsid w:val="004867F7"/>
    <w:rsid w:val="00491766"/>
    <w:rsid w:val="00496028"/>
    <w:rsid w:val="004A6310"/>
    <w:rsid w:val="004B038E"/>
    <w:rsid w:val="004B4D28"/>
    <w:rsid w:val="004C5A76"/>
    <w:rsid w:val="004D1140"/>
    <w:rsid w:val="004E5858"/>
    <w:rsid w:val="004F02E1"/>
    <w:rsid w:val="00501C58"/>
    <w:rsid w:val="00510C38"/>
    <w:rsid w:val="00513199"/>
    <w:rsid w:val="00525421"/>
    <w:rsid w:val="00525FDB"/>
    <w:rsid w:val="00527496"/>
    <w:rsid w:val="00543447"/>
    <w:rsid w:val="00547FBF"/>
    <w:rsid w:val="00550264"/>
    <w:rsid w:val="00554ADC"/>
    <w:rsid w:val="00556053"/>
    <w:rsid w:val="005625BC"/>
    <w:rsid w:val="00563DA7"/>
    <w:rsid w:val="0058346F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41C03"/>
    <w:rsid w:val="006426B4"/>
    <w:rsid w:val="0064475C"/>
    <w:rsid w:val="00645B44"/>
    <w:rsid w:val="0065220A"/>
    <w:rsid w:val="006634C1"/>
    <w:rsid w:val="006715A1"/>
    <w:rsid w:val="00690F62"/>
    <w:rsid w:val="0069126E"/>
    <w:rsid w:val="006927EB"/>
    <w:rsid w:val="006951CB"/>
    <w:rsid w:val="006B5BC2"/>
    <w:rsid w:val="006C0140"/>
    <w:rsid w:val="006C53B4"/>
    <w:rsid w:val="006D54F3"/>
    <w:rsid w:val="006E145D"/>
    <w:rsid w:val="006E22E6"/>
    <w:rsid w:val="006E390D"/>
    <w:rsid w:val="006F1DA4"/>
    <w:rsid w:val="006F3DD7"/>
    <w:rsid w:val="006F7124"/>
    <w:rsid w:val="007033C3"/>
    <w:rsid w:val="007074F7"/>
    <w:rsid w:val="00713618"/>
    <w:rsid w:val="007238CD"/>
    <w:rsid w:val="00736E1D"/>
    <w:rsid w:val="007407FF"/>
    <w:rsid w:val="00746824"/>
    <w:rsid w:val="007522A7"/>
    <w:rsid w:val="00755460"/>
    <w:rsid w:val="00762C6A"/>
    <w:rsid w:val="00764656"/>
    <w:rsid w:val="007663D4"/>
    <w:rsid w:val="00771BDE"/>
    <w:rsid w:val="007C3406"/>
    <w:rsid w:val="007E012A"/>
    <w:rsid w:val="007E5FC3"/>
    <w:rsid w:val="007F3669"/>
    <w:rsid w:val="008177EA"/>
    <w:rsid w:val="00817D0D"/>
    <w:rsid w:val="00822F4D"/>
    <w:rsid w:val="00830E25"/>
    <w:rsid w:val="008652A9"/>
    <w:rsid w:val="008709CE"/>
    <w:rsid w:val="00883717"/>
    <w:rsid w:val="00886F1C"/>
    <w:rsid w:val="008A3DD0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30F52"/>
    <w:rsid w:val="00936F98"/>
    <w:rsid w:val="009547DB"/>
    <w:rsid w:val="00960E7B"/>
    <w:rsid w:val="0096632C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A4597F"/>
    <w:rsid w:val="00A47CF0"/>
    <w:rsid w:val="00A545EF"/>
    <w:rsid w:val="00A6497E"/>
    <w:rsid w:val="00A95107"/>
    <w:rsid w:val="00A9561A"/>
    <w:rsid w:val="00A96568"/>
    <w:rsid w:val="00AA5E8B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0C40"/>
    <w:rsid w:val="00B853A3"/>
    <w:rsid w:val="00B85452"/>
    <w:rsid w:val="00B8574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D98"/>
    <w:rsid w:val="00C1548C"/>
    <w:rsid w:val="00C167BB"/>
    <w:rsid w:val="00C33671"/>
    <w:rsid w:val="00C43C93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49BC"/>
    <w:rsid w:val="00CE23FD"/>
    <w:rsid w:val="00CE2939"/>
    <w:rsid w:val="00D02A7A"/>
    <w:rsid w:val="00D03E3A"/>
    <w:rsid w:val="00D05923"/>
    <w:rsid w:val="00D05B22"/>
    <w:rsid w:val="00D13AA2"/>
    <w:rsid w:val="00D1554F"/>
    <w:rsid w:val="00D3474F"/>
    <w:rsid w:val="00D42188"/>
    <w:rsid w:val="00D439D2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F207E"/>
    <w:rsid w:val="00DF6980"/>
    <w:rsid w:val="00E003D7"/>
    <w:rsid w:val="00E02422"/>
    <w:rsid w:val="00E03685"/>
    <w:rsid w:val="00E07B06"/>
    <w:rsid w:val="00E13A62"/>
    <w:rsid w:val="00E20169"/>
    <w:rsid w:val="00E252DC"/>
    <w:rsid w:val="00E25C91"/>
    <w:rsid w:val="00E2689E"/>
    <w:rsid w:val="00E46581"/>
    <w:rsid w:val="00E5104A"/>
    <w:rsid w:val="00E6604F"/>
    <w:rsid w:val="00E677F9"/>
    <w:rsid w:val="00E703D4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F0091F"/>
    <w:rsid w:val="00F045A0"/>
    <w:rsid w:val="00F052F3"/>
    <w:rsid w:val="00F069DA"/>
    <w:rsid w:val="00F11CE4"/>
    <w:rsid w:val="00F1239A"/>
    <w:rsid w:val="00F14FC2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82B32"/>
    <w:rsid w:val="00F8793F"/>
    <w:rsid w:val="00F93A5D"/>
    <w:rsid w:val="00FA3D29"/>
    <w:rsid w:val="00FB53D4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Тюменцева Олеся Александровна</cp:lastModifiedBy>
  <cp:revision>3</cp:revision>
  <cp:lastPrinted>2019-03-13T05:14:00Z</cp:lastPrinted>
  <dcterms:created xsi:type="dcterms:W3CDTF">2022-01-05T03:25:00Z</dcterms:created>
  <dcterms:modified xsi:type="dcterms:W3CDTF">2022-01-25T05:19:00Z</dcterms:modified>
</cp:coreProperties>
</file>