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01-02/2251 от 24.06.2024</w:t>
      </w:r>
    </w:p>
    <w:p w14:paraId="03B0BDA8" w14:textId="1F18051F" w:rsidR="004B5DD2" w:rsidRPr="004B5DD2" w:rsidRDefault="004B5DD2" w:rsidP="004B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</w:pPr>
      <w:r w:rsidRPr="004B5DD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br/>
        <w:t xml:space="preserve">                                                                       </w:t>
      </w:r>
    </w:p>
    <w:p w14:paraId="1E2D841C" w14:textId="77777777" w:rsidR="004B5DD2" w:rsidRPr="004B5DD2" w:rsidRDefault="004B5DD2" w:rsidP="002E2531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bCs/>
          <w:lang w:val="ru-KZ"/>
        </w:rPr>
      </w:pPr>
    </w:p>
    <w:p w14:paraId="32A25846" w14:textId="128F4A99" w:rsidR="002459D7" w:rsidRPr="003A5A57" w:rsidRDefault="002459D7" w:rsidP="002E2531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A5A57">
        <w:rPr>
          <w:rFonts w:ascii="Times New Roman" w:hAnsi="Times New Roman" w:cs="Times New Roman"/>
          <w:b/>
          <w:bCs/>
        </w:rPr>
        <w:t>Техническое задание</w:t>
      </w:r>
    </w:p>
    <w:p w14:paraId="56CAE786" w14:textId="6CA665B9" w:rsidR="004B5DD2" w:rsidRDefault="00A16B86" w:rsidP="004B5DD2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Cs/>
          <w:iCs/>
        </w:rPr>
      </w:pPr>
      <w:r w:rsidRPr="003A5A57">
        <w:rPr>
          <w:rFonts w:ascii="Times New Roman" w:hAnsi="Times New Roman" w:cs="Times New Roman"/>
          <w:b/>
          <w:bCs/>
        </w:rPr>
        <w:t>н</w:t>
      </w:r>
      <w:r w:rsidR="002459D7" w:rsidRPr="003A5A57">
        <w:rPr>
          <w:rFonts w:ascii="Times New Roman" w:hAnsi="Times New Roman" w:cs="Times New Roman"/>
          <w:b/>
          <w:bCs/>
        </w:rPr>
        <w:t>а</w:t>
      </w:r>
      <w:r w:rsidRPr="003A5A57">
        <w:rPr>
          <w:rFonts w:ascii="Times New Roman" w:hAnsi="Times New Roman" w:cs="Times New Roman"/>
          <w:b/>
          <w:bCs/>
        </w:rPr>
        <w:t xml:space="preserve"> оказание услуг </w:t>
      </w:r>
      <w:r w:rsidR="00A80734" w:rsidRPr="003A5A57">
        <w:rPr>
          <w:rFonts w:ascii="Times New Roman" w:hAnsi="Times New Roman" w:cs="Times New Roman"/>
          <w:b/>
          <w:bCs/>
        </w:rPr>
        <w:t>по обучению</w:t>
      </w:r>
      <w:r w:rsidR="002459D7" w:rsidRPr="003A5A57">
        <w:rPr>
          <w:rFonts w:ascii="Times New Roman" w:hAnsi="Times New Roman" w:cs="Times New Roman"/>
          <w:b/>
          <w:bCs/>
        </w:rPr>
        <w:t xml:space="preserve"> </w:t>
      </w:r>
      <w:r w:rsidRPr="003A5A57">
        <w:rPr>
          <w:rFonts w:ascii="Times New Roman" w:hAnsi="Times New Roman" w:cs="Times New Roman"/>
          <w:b/>
          <w:bCs/>
        </w:rPr>
        <w:t>на тему</w:t>
      </w:r>
      <w:r w:rsidR="004B5DD2">
        <w:rPr>
          <w:rFonts w:ascii="Times New Roman" w:hAnsi="Times New Roman" w:cs="Times New Roman"/>
          <w:b/>
          <w:bCs/>
        </w:rPr>
        <w:t xml:space="preserve"> </w:t>
      </w:r>
      <w:r w:rsidR="004B5DD2" w:rsidRPr="004B5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«Системы регулирования уровня, расхода, давления и температуры»</w:t>
      </w:r>
      <w:r w:rsidR="004B5DD2" w:rsidRPr="004B5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br/>
      </w:r>
      <w:r w:rsidR="00A80734" w:rsidRPr="003A5A57">
        <w:rPr>
          <w:rFonts w:ascii="Times New Roman" w:hAnsi="Times New Roman" w:cs="Times New Roman"/>
          <w:b/>
        </w:rPr>
        <w:t>Цель учебной программы</w:t>
      </w:r>
      <w:r w:rsidR="00A80734" w:rsidRPr="003A5A57">
        <w:rPr>
          <w:rFonts w:ascii="Times New Roman" w:hAnsi="Times New Roman" w:cs="Times New Roman"/>
        </w:rPr>
        <w:t xml:space="preserve"> - </w:t>
      </w:r>
      <w:r w:rsidR="004B5DD2" w:rsidRPr="004B5DD2">
        <w:rPr>
          <w:rFonts w:ascii="Times New Roman" w:hAnsi="Times New Roman" w:cs="Times New Roman"/>
          <w:bCs/>
          <w:iCs/>
        </w:rPr>
        <w:t>получение слушателями общих и специальных знаний о</w:t>
      </w:r>
      <w:r w:rsidR="00E02B3F">
        <w:rPr>
          <w:rFonts w:ascii="Times New Roman" w:hAnsi="Times New Roman" w:cs="Times New Roman"/>
          <w:bCs/>
          <w:iCs/>
        </w:rPr>
        <w:t xml:space="preserve"> </w:t>
      </w:r>
      <w:r w:rsidR="004B5DD2">
        <w:rPr>
          <w:rFonts w:ascii="Times New Roman" w:hAnsi="Times New Roman" w:cs="Times New Roman"/>
          <w:bCs/>
          <w:iCs/>
        </w:rPr>
        <w:t xml:space="preserve">приборах и </w:t>
      </w:r>
      <w:r w:rsidR="004B5DD2" w:rsidRPr="004B5DD2">
        <w:rPr>
          <w:rFonts w:ascii="Times New Roman" w:hAnsi="Times New Roman" w:cs="Times New Roman"/>
          <w:bCs/>
          <w:iCs/>
        </w:rPr>
        <w:t xml:space="preserve"> оборудовании АСУ ТП, о его эксплуатации, диагностики и методах технического обслуживания</w:t>
      </w:r>
    </w:p>
    <w:p w14:paraId="5A16E943" w14:textId="26BD677F" w:rsidR="004B5DD2" w:rsidRDefault="00A80734" w:rsidP="00E02B3F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3A5A57">
        <w:rPr>
          <w:rFonts w:ascii="Times New Roman" w:hAnsi="Times New Roman" w:cs="Times New Roman"/>
          <w:b/>
        </w:rPr>
        <w:t>Целевая аудитория</w:t>
      </w:r>
      <w:r w:rsidRPr="003A5A57">
        <w:rPr>
          <w:rFonts w:ascii="Times New Roman" w:hAnsi="Times New Roman" w:cs="Times New Roman"/>
        </w:rPr>
        <w:t xml:space="preserve"> – </w:t>
      </w:r>
      <w:r w:rsidR="004B5DD2" w:rsidRPr="004B5DD2">
        <w:rPr>
          <w:rFonts w:ascii="Times New Roman" w:eastAsia="Times New Roman" w:hAnsi="Times New Roman" w:cs="Times New Roman"/>
          <w:lang w:eastAsia="ru-RU"/>
        </w:rPr>
        <w:t>специалисты отделов АСУ ТП и КИПиА</w:t>
      </w:r>
      <w:r w:rsidR="00E02B3F">
        <w:rPr>
          <w:rFonts w:ascii="Times New Roman" w:eastAsia="Times New Roman" w:hAnsi="Times New Roman" w:cs="Times New Roman"/>
          <w:lang w:eastAsia="ru-RU"/>
        </w:rPr>
        <w:t>, группа до 15 человек.</w:t>
      </w:r>
    </w:p>
    <w:p w14:paraId="469B0AC6" w14:textId="77777777" w:rsidR="00E02B3F" w:rsidRDefault="00A80734" w:rsidP="00E02B3F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3A5A57">
        <w:rPr>
          <w:rFonts w:ascii="Times New Roman" w:eastAsia="Times New Roman" w:hAnsi="Times New Roman" w:cs="Times New Roman"/>
          <w:b/>
          <w:lang w:eastAsia="ru-RU"/>
        </w:rPr>
        <w:t>Дата, способ и место оказания Услуг</w:t>
      </w:r>
      <w:r w:rsidRPr="003A5A57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4D6B251C" w14:textId="6F2F2ECC" w:rsidR="004B5DD2" w:rsidRPr="00A80734" w:rsidRDefault="00E02B3F" w:rsidP="00E0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B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KZ"/>
        </w:rPr>
        <w:t xml:space="preserve">1 группа 9-11 июля 2024г. </w:t>
      </w:r>
      <w:r w:rsidRPr="00E02B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KZ"/>
        </w:rPr>
        <w:br/>
        <w:t>2 группа 26-28 августа 2024г.</w:t>
      </w:r>
      <w:r w:rsidRPr="00E02B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KZ"/>
        </w:rPr>
        <w:br/>
      </w:r>
      <w:r w:rsidR="004B5DD2" w:rsidRPr="00A8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офлайн, </w:t>
      </w:r>
      <w:r w:rsidR="004B5DD2" w:rsidRPr="00A80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РК, г.Алматы, ул. Богенбай батыра 168, ауд. 413, на базе Филиала Заказчика «Казахстанский ядерный университет»</w:t>
      </w:r>
    </w:p>
    <w:tbl>
      <w:tblPr>
        <w:tblStyle w:val="a3"/>
        <w:tblW w:w="5083" w:type="pct"/>
        <w:tblLook w:val="04A0" w:firstRow="1" w:lastRow="0" w:firstColumn="1" w:lastColumn="0" w:noHBand="0" w:noVBand="1"/>
      </w:tblPr>
      <w:tblGrid>
        <w:gridCol w:w="705"/>
        <w:gridCol w:w="7644"/>
        <w:gridCol w:w="1151"/>
      </w:tblGrid>
      <w:tr w:rsidR="002459D7" w:rsidRPr="003A5A57" w14:paraId="42FCC390" w14:textId="77777777" w:rsidTr="004B5DD2">
        <w:tc>
          <w:tcPr>
            <w:tcW w:w="371" w:type="pct"/>
          </w:tcPr>
          <w:p w14:paraId="29E2EA2B" w14:textId="77777777" w:rsidR="002459D7" w:rsidRPr="003A5A57" w:rsidRDefault="002459D7" w:rsidP="002E2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A5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23" w:type="pct"/>
          </w:tcPr>
          <w:p w14:paraId="013E3C4E" w14:textId="2C14713A" w:rsidR="002459D7" w:rsidRPr="003A5A57" w:rsidRDefault="002459D7" w:rsidP="002E2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5A57">
              <w:rPr>
                <w:rFonts w:ascii="Times New Roman" w:hAnsi="Times New Roman" w:cs="Times New Roman"/>
                <w:b/>
              </w:rPr>
              <w:t xml:space="preserve">Перечень </w:t>
            </w:r>
            <w:r w:rsidR="00A80734" w:rsidRPr="003A5A57">
              <w:rPr>
                <w:rFonts w:ascii="Times New Roman" w:hAnsi="Times New Roman" w:cs="Times New Roman"/>
                <w:b/>
              </w:rPr>
              <w:t>оказываемых услуг</w:t>
            </w:r>
          </w:p>
        </w:tc>
        <w:tc>
          <w:tcPr>
            <w:tcW w:w="606" w:type="pct"/>
            <w:shd w:val="clear" w:color="auto" w:fill="auto"/>
          </w:tcPr>
          <w:p w14:paraId="4B9C3727" w14:textId="77777777" w:rsidR="002459D7" w:rsidRPr="003A5A57" w:rsidRDefault="002459D7" w:rsidP="002E2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A57">
              <w:rPr>
                <w:rFonts w:ascii="Times New Roman" w:hAnsi="Times New Roman" w:cs="Times New Roman"/>
                <w:b/>
              </w:rPr>
              <w:t>Продол</w:t>
            </w:r>
            <w:proofErr w:type="spellEnd"/>
            <w:r w:rsidRPr="003A5A57">
              <w:rPr>
                <w:rFonts w:ascii="Times New Roman" w:hAnsi="Times New Roman" w:cs="Times New Roman"/>
                <w:b/>
              </w:rPr>
              <w:t>., час</w:t>
            </w:r>
          </w:p>
        </w:tc>
      </w:tr>
      <w:tr w:rsidR="002459D7" w:rsidRPr="003A5A57" w14:paraId="0F35644C" w14:textId="77777777" w:rsidTr="004B5DD2">
        <w:tc>
          <w:tcPr>
            <w:tcW w:w="371" w:type="pct"/>
          </w:tcPr>
          <w:p w14:paraId="75E73BEF" w14:textId="77777777" w:rsidR="002459D7" w:rsidRPr="003A5A57" w:rsidRDefault="002459D7" w:rsidP="002E2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5A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23" w:type="pct"/>
          </w:tcPr>
          <w:p w14:paraId="42F32ABF" w14:textId="77777777" w:rsidR="002459D7" w:rsidRPr="003A5A57" w:rsidRDefault="002459D7" w:rsidP="002E2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5A57">
              <w:rPr>
                <w:rFonts w:ascii="Times New Roman" w:hAnsi="Times New Roman" w:cs="Times New Roman"/>
                <w:b/>
              </w:rPr>
              <w:t xml:space="preserve">Подготовка </w:t>
            </w:r>
            <w:r w:rsidRPr="003A5A57">
              <w:rPr>
                <w:rFonts w:ascii="Times New Roman" w:hAnsi="Times New Roman" w:cs="Times New Roman"/>
              </w:rPr>
              <w:t>раздаточного, лекционного и оценочных материалов; подготовка презентации.</w:t>
            </w:r>
          </w:p>
        </w:tc>
        <w:tc>
          <w:tcPr>
            <w:tcW w:w="606" w:type="pct"/>
            <w:shd w:val="clear" w:color="auto" w:fill="auto"/>
          </w:tcPr>
          <w:p w14:paraId="05BBC306" w14:textId="7025CF7A" w:rsidR="002459D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459D7" w:rsidRPr="003A5A57" w14:paraId="6E9E100B" w14:textId="77777777" w:rsidTr="004B5DD2">
        <w:tc>
          <w:tcPr>
            <w:tcW w:w="371" w:type="pct"/>
            <w:hideMark/>
          </w:tcPr>
          <w:p w14:paraId="0E55640C" w14:textId="77777777" w:rsidR="002459D7" w:rsidRPr="003A5A57" w:rsidRDefault="002459D7" w:rsidP="002E2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5A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23" w:type="pct"/>
          </w:tcPr>
          <w:p w14:paraId="7CEBC8D1" w14:textId="2D700364" w:rsidR="002459D7" w:rsidRPr="003A5A57" w:rsidRDefault="002459D7" w:rsidP="002E2531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3A5A57">
              <w:rPr>
                <w:rFonts w:ascii="Times New Roman" w:hAnsi="Times New Roman" w:cs="Times New Roman"/>
                <w:b/>
              </w:rPr>
              <w:t>Проведение обучения рабо</w:t>
            </w:r>
            <w:bookmarkStart w:id="0" w:name="_GoBack"/>
            <w:bookmarkEnd w:id="0"/>
            <w:r w:rsidRPr="003A5A57">
              <w:rPr>
                <w:rFonts w:ascii="Times New Roman" w:hAnsi="Times New Roman" w:cs="Times New Roman"/>
                <w:b/>
              </w:rPr>
              <w:t xml:space="preserve">тников по теме: </w:t>
            </w:r>
            <w:r w:rsidR="004B5DD2" w:rsidRPr="004B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«Системы регулирования уровня, расхода, давления и температуры»</w:t>
            </w:r>
          </w:p>
        </w:tc>
        <w:tc>
          <w:tcPr>
            <w:tcW w:w="606" w:type="pct"/>
            <w:shd w:val="clear" w:color="auto" w:fill="auto"/>
          </w:tcPr>
          <w:p w14:paraId="7C83FD6C" w14:textId="5B53262E" w:rsidR="002459D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459D7" w:rsidRPr="003A5A57" w14:paraId="5C6FD2E6" w14:textId="77777777" w:rsidTr="004B5DD2">
        <w:tc>
          <w:tcPr>
            <w:tcW w:w="371" w:type="pct"/>
          </w:tcPr>
          <w:p w14:paraId="40DA60EB" w14:textId="77777777" w:rsidR="002459D7" w:rsidRPr="003A5A57" w:rsidRDefault="002459D7" w:rsidP="002E2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A5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23" w:type="pct"/>
          </w:tcPr>
          <w:p w14:paraId="14C4F901" w14:textId="0D786237" w:rsidR="002459D7" w:rsidRPr="004B5DD2" w:rsidRDefault="004B5DD2" w:rsidP="004B5DD2">
            <w:pPr>
              <w:rPr>
                <w:rFonts w:ascii="Times New Roman" w:hAnsi="Times New Roman" w:cs="Times New Roman"/>
                <w:lang w:val="ru-KZ"/>
              </w:rPr>
            </w:pPr>
            <w:r w:rsidRPr="004B5DD2">
              <w:rPr>
                <w:rFonts w:ascii="Times New Roman" w:hAnsi="Times New Roman" w:cs="Times New Roman"/>
                <w:lang w:val="ru-KZ"/>
              </w:rPr>
              <w:t>Классификация датчиков, их устройство и принцип действия. Классификация датчиков (измерительных приборов). Основные части датчиков. Общие механические и электротехнические свойства датчиков. Принцип действия датчиков. Схемы подключения датчиков к ПЛК и требования к кабельным линиям.</w:t>
            </w:r>
          </w:p>
        </w:tc>
        <w:tc>
          <w:tcPr>
            <w:tcW w:w="606" w:type="pct"/>
            <w:shd w:val="clear" w:color="auto" w:fill="auto"/>
          </w:tcPr>
          <w:p w14:paraId="639168D6" w14:textId="5C8A8B96" w:rsidR="002459D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0467" w:rsidRPr="003A5A57" w14:paraId="10868696" w14:textId="77777777" w:rsidTr="004B5DD2">
        <w:tc>
          <w:tcPr>
            <w:tcW w:w="371" w:type="pct"/>
          </w:tcPr>
          <w:p w14:paraId="48FAB6BE" w14:textId="77777777" w:rsidR="002B0467" w:rsidRPr="003A5A57" w:rsidRDefault="002B0467" w:rsidP="002E2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A5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23" w:type="pct"/>
          </w:tcPr>
          <w:p w14:paraId="55417429" w14:textId="2D3A9E2D" w:rsidR="002B0467" w:rsidRPr="004B5DD2" w:rsidRDefault="004B5DD2" w:rsidP="004B5DD2">
            <w:pPr>
              <w:tabs>
                <w:tab w:val="left" w:pos="2550"/>
              </w:tabs>
              <w:rPr>
                <w:rFonts w:ascii="Times New Roman" w:hAnsi="Times New Roman" w:cs="Times New Roman"/>
                <w:bCs/>
                <w:lang w:val="ru-KZ"/>
              </w:rPr>
            </w:pPr>
            <w:r w:rsidRPr="004B5DD2">
              <w:rPr>
                <w:rFonts w:ascii="Times New Roman" w:hAnsi="Times New Roman" w:cs="Times New Roman"/>
                <w:bCs/>
                <w:lang w:val="kk-KZ"/>
              </w:rPr>
              <w:t>Приборы для измерения давления. Основные виды, классификация по принципу действия. Принцип действия приборов. Пружинные приборы с одновитковой трубчатой пружиной. Пружинные приборы с многовитковой трубчатой пружиной. Сильфонные приборы. Мембранные приборы. Специальные типы манометров. Поверка приборов для измерения давления и разрежения. Основные неисправности приборов, причины их возникновения и способы устранения, правила обслуживания</w:t>
            </w:r>
          </w:p>
        </w:tc>
        <w:tc>
          <w:tcPr>
            <w:tcW w:w="606" w:type="pct"/>
            <w:shd w:val="clear" w:color="auto" w:fill="auto"/>
          </w:tcPr>
          <w:p w14:paraId="4B121A44" w14:textId="53DE7933" w:rsidR="002B046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0467" w:rsidRPr="003A5A57" w14:paraId="114CA4C7" w14:textId="77777777" w:rsidTr="004B5DD2">
        <w:tc>
          <w:tcPr>
            <w:tcW w:w="371" w:type="pct"/>
          </w:tcPr>
          <w:p w14:paraId="13E5E0D7" w14:textId="77777777" w:rsidR="002B0467" w:rsidRPr="003A5A57" w:rsidRDefault="002B0467" w:rsidP="002E2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A5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23" w:type="pct"/>
          </w:tcPr>
          <w:p w14:paraId="74EF625B" w14:textId="2A33EFC1" w:rsidR="002B0467" w:rsidRPr="004B5DD2" w:rsidRDefault="004B5DD2" w:rsidP="004B5DD2">
            <w:pPr>
              <w:rPr>
                <w:rFonts w:ascii="Times New Roman" w:hAnsi="Times New Roman" w:cs="Times New Roman"/>
                <w:bCs/>
                <w:lang w:val="ru-KZ"/>
              </w:rPr>
            </w:pPr>
            <w:r w:rsidRPr="004B5DD2">
              <w:rPr>
                <w:rFonts w:ascii="Times New Roman" w:hAnsi="Times New Roman" w:cs="Times New Roman"/>
                <w:bCs/>
                <w:lang w:val="ru-KZ"/>
              </w:rPr>
              <w:t>Приборы для измерения температуры. Основные параметры. Общие сведения об измерении температуры. Термометры дилатометрические и биметаллические. Термометры расширения жидкостные. Общие сведения о манометрических термометрах. Газовые, жидкостные и парожидкостные манометрические термометры. Термометры сопротивления. Вторичные приборы для измерения сопротивления. Правила обслуживания. Термопары. Вторичные приборы для измерения Э.Д.С.</w:t>
            </w:r>
          </w:p>
        </w:tc>
        <w:tc>
          <w:tcPr>
            <w:tcW w:w="606" w:type="pct"/>
            <w:shd w:val="clear" w:color="auto" w:fill="auto"/>
          </w:tcPr>
          <w:p w14:paraId="1E9D3D7D" w14:textId="63FAAE5D" w:rsidR="002B046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0467" w:rsidRPr="003A5A57" w14:paraId="3AE9577D" w14:textId="77777777" w:rsidTr="004B5DD2">
        <w:tc>
          <w:tcPr>
            <w:tcW w:w="371" w:type="pct"/>
          </w:tcPr>
          <w:p w14:paraId="445A1AE5" w14:textId="77777777" w:rsidR="002B0467" w:rsidRPr="003A5A57" w:rsidRDefault="002B0467" w:rsidP="002E2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A5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023" w:type="pct"/>
          </w:tcPr>
          <w:p w14:paraId="4FC68A4C" w14:textId="60791AC4" w:rsidR="002B0467" w:rsidRPr="004B5DD2" w:rsidRDefault="004B5DD2" w:rsidP="004B5DD2">
            <w:pPr>
              <w:rPr>
                <w:rFonts w:ascii="Times New Roman" w:hAnsi="Times New Roman" w:cs="Times New Roman"/>
                <w:bCs/>
              </w:rPr>
            </w:pPr>
            <w:r w:rsidRPr="004B5DD2">
              <w:rPr>
                <w:rFonts w:ascii="Times New Roman" w:hAnsi="Times New Roman" w:cs="Times New Roman"/>
                <w:bCs/>
              </w:rPr>
              <w:t>Приборы для измерения количества и расхода жидкостей, паров и газов. Общие принципы измерения расхода. Объемные счетчики для измерения количества жидкости. Назначение, принцип действия и применение скоростных счетчиков. Счетчики количества газов. Конструкции и принцип работы приборов</w:t>
            </w:r>
          </w:p>
        </w:tc>
        <w:tc>
          <w:tcPr>
            <w:tcW w:w="606" w:type="pct"/>
            <w:shd w:val="clear" w:color="auto" w:fill="auto"/>
          </w:tcPr>
          <w:p w14:paraId="0EB46DEA" w14:textId="15CEFECE" w:rsidR="002B046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0467" w:rsidRPr="003A5A57" w14:paraId="18B3376A" w14:textId="77777777" w:rsidTr="004B5DD2">
        <w:tc>
          <w:tcPr>
            <w:tcW w:w="371" w:type="pct"/>
          </w:tcPr>
          <w:p w14:paraId="24CE3A11" w14:textId="77777777" w:rsidR="002B0467" w:rsidRPr="003A5A57" w:rsidRDefault="002B0467" w:rsidP="002E2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A5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23" w:type="pct"/>
          </w:tcPr>
          <w:p w14:paraId="169667FC" w14:textId="2816A2ED" w:rsidR="002B0467" w:rsidRPr="004B5DD2" w:rsidRDefault="004B5DD2" w:rsidP="004B5DD2">
            <w:pPr>
              <w:tabs>
                <w:tab w:val="num" w:pos="1120"/>
              </w:tabs>
              <w:rPr>
                <w:rFonts w:ascii="Times New Roman" w:hAnsi="Times New Roman" w:cs="Times New Roman"/>
              </w:rPr>
            </w:pPr>
            <w:r w:rsidRPr="004B5DD2">
              <w:rPr>
                <w:rFonts w:ascii="Times New Roman" w:hAnsi="Times New Roman" w:cs="Times New Roman"/>
              </w:rPr>
              <w:t>Уровнемеры, их назначение, виды, устройство и принцип действия. Их неисправности, обслуживание и ремонт</w:t>
            </w:r>
          </w:p>
        </w:tc>
        <w:tc>
          <w:tcPr>
            <w:tcW w:w="606" w:type="pct"/>
            <w:shd w:val="clear" w:color="auto" w:fill="auto"/>
          </w:tcPr>
          <w:p w14:paraId="231FDECE" w14:textId="6DA3706C" w:rsidR="002B046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0467" w:rsidRPr="003A5A57" w14:paraId="48C35F95" w14:textId="77777777" w:rsidTr="004B5DD2">
        <w:tc>
          <w:tcPr>
            <w:tcW w:w="371" w:type="pct"/>
          </w:tcPr>
          <w:p w14:paraId="2E61A84A" w14:textId="77777777" w:rsidR="002B0467" w:rsidRPr="003A5A57" w:rsidRDefault="002B0467" w:rsidP="002E2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A5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23" w:type="pct"/>
          </w:tcPr>
          <w:p w14:paraId="7381DCFF" w14:textId="3CD2F6FE" w:rsidR="002B0467" w:rsidRPr="003A5A57" w:rsidRDefault="004B5DD2" w:rsidP="004B5DD2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606" w:type="pct"/>
            <w:shd w:val="clear" w:color="auto" w:fill="auto"/>
          </w:tcPr>
          <w:p w14:paraId="580812BA" w14:textId="61D39F12" w:rsidR="002B046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B0467" w:rsidRPr="003A5A57" w14:paraId="22284C27" w14:textId="77777777" w:rsidTr="004B5DD2">
        <w:tc>
          <w:tcPr>
            <w:tcW w:w="371" w:type="pct"/>
          </w:tcPr>
          <w:p w14:paraId="19EAA339" w14:textId="77777777" w:rsidR="002B0467" w:rsidRPr="003A5A57" w:rsidRDefault="002B0467" w:rsidP="002E2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3" w:type="pct"/>
          </w:tcPr>
          <w:p w14:paraId="59849314" w14:textId="77777777" w:rsidR="002B0467" w:rsidRPr="003A5A57" w:rsidRDefault="002B0467" w:rsidP="002E2531">
            <w:pPr>
              <w:pStyle w:val="a4"/>
              <w:ind w:left="277"/>
              <w:jc w:val="both"/>
              <w:rPr>
                <w:b/>
                <w:sz w:val="22"/>
                <w:szCs w:val="22"/>
              </w:rPr>
            </w:pPr>
            <w:r w:rsidRPr="003A5A5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06" w:type="pct"/>
            <w:shd w:val="clear" w:color="auto" w:fill="auto"/>
          </w:tcPr>
          <w:p w14:paraId="4E0B4A25" w14:textId="45A39B57" w:rsidR="002B0467" w:rsidRPr="003A5A57" w:rsidRDefault="004B5DD2" w:rsidP="002E25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14:paraId="7EFE3E6B" w14:textId="77777777" w:rsidR="002459D7" w:rsidRPr="003A5A57" w:rsidRDefault="002459D7" w:rsidP="002E2531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4F0C8F25" w14:textId="77777777" w:rsidR="00961A45" w:rsidRPr="003A5A57" w:rsidRDefault="00961A45" w:rsidP="002E2531">
      <w:pPr>
        <w:spacing w:after="0" w:line="240" w:lineRule="auto"/>
        <w:rPr>
          <w:rFonts w:ascii="Times New Roman" w:hAnsi="Times New Roman" w:cs="Times New Roman"/>
        </w:rPr>
      </w:pPr>
    </w:p>
    <w:sectPr w:rsidR="00961A45" w:rsidRPr="003A5A57" w:rsidSect="0066728E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21.06.2024 14:49 Қапан Жеңісбек Қанатұлы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21.06.2024 15:43 Баймуратова Меруерт Аширбековна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21.06.2024 16:22 Василец Е.А.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21.06.2024 17:32 Мурзабекова Елена Анатольевна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24.06.2024 08:42 Джамбаев М.Т.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24.06.2024 15:26.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8C2"/>
    <w:multiLevelType w:val="hybridMultilevel"/>
    <w:tmpl w:val="5D4E0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76FF"/>
    <w:multiLevelType w:val="hybridMultilevel"/>
    <w:tmpl w:val="2E56F896"/>
    <w:lvl w:ilvl="0" w:tplc="7CB0F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4AD"/>
    <w:multiLevelType w:val="hybridMultilevel"/>
    <w:tmpl w:val="E7EA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65D"/>
    <w:multiLevelType w:val="hybridMultilevel"/>
    <w:tmpl w:val="508CA1C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6B2C"/>
    <w:multiLevelType w:val="hybridMultilevel"/>
    <w:tmpl w:val="A4749F7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0273"/>
    <w:multiLevelType w:val="hybridMultilevel"/>
    <w:tmpl w:val="62D4F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1D0"/>
    <w:multiLevelType w:val="hybridMultilevel"/>
    <w:tmpl w:val="188E8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A7B3F"/>
    <w:multiLevelType w:val="hybridMultilevel"/>
    <w:tmpl w:val="ECF2BB1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061BE"/>
    <w:multiLevelType w:val="hybridMultilevel"/>
    <w:tmpl w:val="FF38C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F594C"/>
    <w:multiLevelType w:val="hybridMultilevel"/>
    <w:tmpl w:val="0CD224C0"/>
    <w:lvl w:ilvl="0" w:tplc="BAD64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1096B"/>
    <w:multiLevelType w:val="hybridMultilevel"/>
    <w:tmpl w:val="E252F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6EB8"/>
    <w:multiLevelType w:val="hybridMultilevel"/>
    <w:tmpl w:val="C518C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B7BCE"/>
    <w:multiLevelType w:val="hybridMultilevel"/>
    <w:tmpl w:val="DDCECD4C"/>
    <w:lvl w:ilvl="0" w:tplc="DDEC2FD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65D26D07"/>
    <w:multiLevelType w:val="hybridMultilevel"/>
    <w:tmpl w:val="D1D46172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0249B5"/>
    <w:multiLevelType w:val="hybridMultilevel"/>
    <w:tmpl w:val="CFA0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A4D85"/>
    <w:multiLevelType w:val="hybridMultilevel"/>
    <w:tmpl w:val="2AAA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996"/>
    <w:multiLevelType w:val="hybridMultilevel"/>
    <w:tmpl w:val="5D04F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A3C64"/>
    <w:multiLevelType w:val="hybridMultilevel"/>
    <w:tmpl w:val="F4D65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11"/>
  </w:num>
  <w:num w:numId="6">
    <w:abstractNumId w:val="14"/>
  </w:num>
  <w:num w:numId="7">
    <w:abstractNumId w:val="5"/>
  </w:num>
  <w:num w:numId="8">
    <w:abstractNumId w:val="0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17"/>
  </w:num>
  <w:num w:numId="18">
    <w:abstractNumId w:val="13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C1"/>
    <w:rsid w:val="0005605C"/>
    <w:rsid w:val="000B1270"/>
    <w:rsid w:val="000D3B7F"/>
    <w:rsid w:val="00110395"/>
    <w:rsid w:val="00154F1F"/>
    <w:rsid w:val="00175D40"/>
    <w:rsid w:val="00201DD5"/>
    <w:rsid w:val="00215A42"/>
    <w:rsid w:val="002459D7"/>
    <w:rsid w:val="00256ACC"/>
    <w:rsid w:val="002B0467"/>
    <w:rsid w:val="002B5AFA"/>
    <w:rsid w:val="002B7BB8"/>
    <w:rsid w:val="002C6458"/>
    <w:rsid w:val="002D200C"/>
    <w:rsid w:val="002E2531"/>
    <w:rsid w:val="00310CB8"/>
    <w:rsid w:val="0036210B"/>
    <w:rsid w:val="00383E40"/>
    <w:rsid w:val="003848C9"/>
    <w:rsid w:val="00387A4F"/>
    <w:rsid w:val="003A5A57"/>
    <w:rsid w:val="0045791D"/>
    <w:rsid w:val="00460AB1"/>
    <w:rsid w:val="004663D4"/>
    <w:rsid w:val="0048111E"/>
    <w:rsid w:val="00490A63"/>
    <w:rsid w:val="004B5DD2"/>
    <w:rsid w:val="004E4E20"/>
    <w:rsid w:val="0053082F"/>
    <w:rsid w:val="00533F3C"/>
    <w:rsid w:val="00572DA4"/>
    <w:rsid w:val="00573913"/>
    <w:rsid w:val="00576467"/>
    <w:rsid w:val="00593454"/>
    <w:rsid w:val="00593CE8"/>
    <w:rsid w:val="005E1CC1"/>
    <w:rsid w:val="006247BD"/>
    <w:rsid w:val="00650717"/>
    <w:rsid w:val="0066728E"/>
    <w:rsid w:val="006E7171"/>
    <w:rsid w:val="006F0764"/>
    <w:rsid w:val="007036D9"/>
    <w:rsid w:val="00706782"/>
    <w:rsid w:val="00714832"/>
    <w:rsid w:val="00787E35"/>
    <w:rsid w:val="007A4163"/>
    <w:rsid w:val="007A6C06"/>
    <w:rsid w:val="00806B5C"/>
    <w:rsid w:val="00857F96"/>
    <w:rsid w:val="00870E9D"/>
    <w:rsid w:val="008E5E1F"/>
    <w:rsid w:val="009372D1"/>
    <w:rsid w:val="00961A45"/>
    <w:rsid w:val="00971164"/>
    <w:rsid w:val="009B3498"/>
    <w:rsid w:val="009B6EE4"/>
    <w:rsid w:val="009D276B"/>
    <w:rsid w:val="009F30CA"/>
    <w:rsid w:val="00A123BD"/>
    <w:rsid w:val="00A16B86"/>
    <w:rsid w:val="00A26875"/>
    <w:rsid w:val="00A365D0"/>
    <w:rsid w:val="00A80734"/>
    <w:rsid w:val="00A9362C"/>
    <w:rsid w:val="00AB6B6E"/>
    <w:rsid w:val="00AD7578"/>
    <w:rsid w:val="00B16900"/>
    <w:rsid w:val="00B32D1B"/>
    <w:rsid w:val="00B615AC"/>
    <w:rsid w:val="00BA7A7A"/>
    <w:rsid w:val="00BC119C"/>
    <w:rsid w:val="00BC261E"/>
    <w:rsid w:val="00BF2F6C"/>
    <w:rsid w:val="00C72B17"/>
    <w:rsid w:val="00C73A1B"/>
    <w:rsid w:val="00C764AC"/>
    <w:rsid w:val="00C93A72"/>
    <w:rsid w:val="00CA36E1"/>
    <w:rsid w:val="00CC59DD"/>
    <w:rsid w:val="00CF56FA"/>
    <w:rsid w:val="00D32D6D"/>
    <w:rsid w:val="00D841FB"/>
    <w:rsid w:val="00D8485B"/>
    <w:rsid w:val="00E02B3F"/>
    <w:rsid w:val="00E54AC6"/>
    <w:rsid w:val="00E778D3"/>
    <w:rsid w:val="00EA6571"/>
    <w:rsid w:val="00EB3239"/>
    <w:rsid w:val="00EB4680"/>
    <w:rsid w:val="00EE3941"/>
    <w:rsid w:val="00EF0FBB"/>
    <w:rsid w:val="00F2770F"/>
    <w:rsid w:val="00FA5501"/>
    <w:rsid w:val="00FC1059"/>
    <w:rsid w:val="00FD0C46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6852"/>
  <w15:docId w15:val="{AFA2DAD3-D2F0-4063-AE0C-627631E5BFD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E1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5E1C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5E1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5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AC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560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60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60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60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605C"/>
    <w:rPr>
      <w:b/>
      <w:bCs/>
      <w:sz w:val="20"/>
      <w:szCs w:val="20"/>
    </w:rPr>
  </w:style>
  <w:style w:type="paragraph" w:styleId="ad">
    <w:name w:val="Body Text"/>
    <w:basedOn w:val="a"/>
    <w:link w:val="ae"/>
    <w:rsid w:val="00FA55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Courier New"/>
      <w:b/>
      <w:bCs/>
      <w:iCs/>
      <w:color w:val="FF0000"/>
      <w:lang w:eastAsia="ru-RU"/>
    </w:rPr>
  </w:style>
  <w:style w:type="character" w:customStyle="1" w:styleId="ae">
    <w:name w:val="Основной текст Знак"/>
    <w:basedOn w:val="a0"/>
    <w:link w:val="ad"/>
    <w:rsid w:val="00FA5501"/>
    <w:rPr>
      <w:rFonts w:ascii="Times New Roman" w:eastAsia="Times New Roman" w:hAnsi="Times New Roman" w:cs="Courier New"/>
      <w:b/>
      <w:bCs/>
      <w:iCs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2" Type="http://schemas.openxmlformats.org/officeDocument/2006/relationships/image" Target="media/image96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CAE2-9D71-4885-BF77-C7741F91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Граф Александра Юрьевна</cp:lastModifiedBy>
  <cp:revision>6</cp:revision>
  <cp:lastPrinted>2024-04-16T09:59:00Z</cp:lastPrinted>
  <dcterms:created xsi:type="dcterms:W3CDTF">2024-05-29T08:27:00Z</dcterms:created>
  <dcterms:modified xsi:type="dcterms:W3CDTF">2024-06-21T06:39:00Z</dcterms:modified>
</cp:coreProperties>
</file>