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254BC" w14:textId="77777777" w:rsidR="002C630F" w:rsidRPr="005638CA" w:rsidRDefault="0079667A" w:rsidP="0022136C">
      <w:pPr>
        <w:suppressAutoHyphens/>
        <w:spacing w:line="276" w:lineRule="auto"/>
        <w:ind w:firstLineChars="0" w:firstLine="0"/>
        <w:jc w:val="center"/>
        <w:rPr>
          <w:rFonts w:eastAsia="AR PL UMing HK"/>
          <w:b/>
          <w:color w:val="00000A"/>
          <w:lang w:val="ru-RU"/>
        </w:rPr>
      </w:pPr>
      <w:bookmarkStart w:id="0" w:name="_GoBack"/>
      <w:bookmarkEnd w:id="0"/>
      <w:r w:rsidRPr="005638CA">
        <w:rPr>
          <w:rFonts w:eastAsia="AR PL UMing HK"/>
          <w:b/>
          <w:color w:val="00000A"/>
          <w:lang w:val="ru-RU"/>
        </w:rPr>
        <w:t>ТЕХНИЧЕСКОЕ ЗАДАНИЕ</w:t>
      </w:r>
    </w:p>
    <w:p w14:paraId="360546A7" w14:textId="4372C761" w:rsidR="005A2EAB" w:rsidRPr="00882FD2" w:rsidRDefault="00857893" w:rsidP="005A2EAB">
      <w:pPr>
        <w:suppressAutoHyphens/>
        <w:spacing w:line="276" w:lineRule="auto"/>
        <w:ind w:firstLineChars="0" w:firstLine="0"/>
        <w:jc w:val="center"/>
        <w:rPr>
          <w:b/>
          <w:lang w:val="ru-RU"/>
        </w:rPr>
      </w:pPr>
      <w:bookmarkStart w:id="1" w:name="_Hlk152316593"/>
      <w:bookmarkStart w:id="2" w:name="_Hlk150502380"/>
      <w:r w:rsidRPr="0079667A">
        <w:rPr>
          <w:b/>
          <w:lang w:val="ru-RU"/>
        </w:rPr>
        <w:t xml:space="preserve">на </w:t>
      </w:r>
      <w:r>
        <w:rPr>
          <w:b/>
          <w:lang w:val="ru-RU"/>
        </w:rPr>
        <w:t xml:space="preserve">оказание </w:t>
      </w:r>
      <w:r w:rsidRPr="009E5CED">
        <w:rPr>
          <w:b/>
          <w:lang w:val="ru-RU"/>
        </w:rPr>
        <w:t>услуг по</w:t>
      </w:r>
      <w:r>
        <w:rPr>
          <w:b/>
          <w:lang w:val="ru-RU"/>
        </w:rPr>
        <w:t xml:space="preserve"> доработке разделов </w:t>
      </w:r>
      <w:r w:rsidR="005A2EAB" w:rsidRPr="00882FD2">
        <w:rPr>
          <w:b/>
          <w:lang w:val="ru-RU"/>
        </w:rPr>
        <w:t xml:space="preserve">«Книги 2 часть 1 (пояснительная записка), Книги 2 часть 2 (графические материалы) </w:t>
      </w:r>
      <w:r w:rsidR="005A2EAB">
        <w:rPr>
          <w:b/>
          <w:lang w:val="ru-RU"/>
        </w:rPr>
        <w:t xml:space="preserve">к </w:t>
      </w:r>
      <w:r w:rsidR="005A2EAB" w:rsidRPr="00882FD2">
        <w:rPr>
          <w:b/>
          <w:lang w:val="ru-RU"/>
        </w:rPr>
        <w:t>«Проект</w:t>
      </w:r>
      <w:r w:rsidR="005A2EAB">
        <w:rPr>
          <w:b/>
          <w:lang w:val="ru-RU"/>
        </w:rPr>
        <w:t>у</w:t>
      </w:r>
      <w:r w:rsidR="005A2EAB" w:rsidRPr="00882FD2">
        <w:rPr>
          <w:b/>
          <w:lang w:val="ru-RU"/>
        </w:rPr>
        <w:t xml:space="preserve"> </w:t>
      </w:r>
      <w:r w:rsidR="00E83DB9" w:rsidRPr="00E83DB9">
        <w:rPr>
          <w:b/>
          <w:lang w:val="ru-RU"/>
        </w:rPr>
        <w:t xml:space="preserve">разработки месторождения Западный </w:t>
      </w:r>
      <w:proofErr w:type="spellStart"/>
      <w:r w:rsidR="00E83DB9" w:rsidRPr="00E83DB9">
        <w:rPr>
          <w:b/>
          <w:lang w:val="ru-RU"/>
        </w:rPr>
        <w:t>Мынкудук</w:t>
      </w:r>
      <w:proofErr w:type="spellEnd"/>
      <w:r w:rsidR="00E83DB9" w:rsidRPr="00E83DB9">
        <w:rPr>
          <w:b/>
          <w:lang w:val="ru-RU"/>
        </w:rPr>
        <w:t xml:space="preserve"> до конца отработки</w:t>
      </w:r>
      <w:r w:rsidR="005A2EAB" w:rsidRPr="00882FD2">
        <w:rPr>
          <w:b/>
          <w:lang w:val="ru-RU"/>
        </w:rPr>
        <w:t>»</w:t>
      </w:r>
    </w:p>
    <w:bookmarkEnd w:id="1"/>
    <w:p w14:paraId="72F95A67" w14:textId="76264A82" w:rsidR="0079667A" w:rsidRPr="005638CA" w:rsidRDefault="0079667A" w:rsidP="00F512AB">
      <w:pPr>
        <w:suppressAutoHyphens/>
        <w:spacing w:line="276" w:lineRule="auto"/>
        <w:ind w:firstLineChars="0" w:firstLine="0"/>
        <w:jc w:val="center"/>
        <w:rPr>
          <w:b/>
          <w:lang w:val="ru-RU"/>
        </w:rPr>
      </w:pPr>
    </w:p>
    <w:bookmarkEnd w:id="2"/>
    <w:p w14:paraId="630E24C4" w14:textId="77777777" w:rsidR="00D17915" w:rsidRPr="005638CA" w:rsidRDefault="00D17915" w:rsidP="00ED62AC">
      <w:pPr>
        <w:spacing w:before="240" w:line="360" w:lineRule="auto"/>
        <w:ind w:firstLineChars="297" w:firstLine="716"/>
        <w:jc w:val="both"/>
        <w:rPr>
          <w:b/>
          <w:bCs/>
          <w:lang w:val="ru-RU"/>
        </w:rPr>
      </w:pPr>
      <w:r w:rsidRPr="005638CA">
        <w:rPr>
          <w:b/>
          <w:bCs/>
          <w:lang w:val="ru-RU"/>
        </w:rPr>
        <w:t xml:space="preserve">1. </w:t>
      </w:r>
      <w:r w:rsidR="005638CA" w:rsidRPr="005638CA">
        <w:rPr>
          <w:b/>
          <w:bCs/>
          <w:lang w:val="ru-RU"/>
        </w:rPr>
        <w:t>Цель оказываемых услуг:</w:t>
      </w:r>
    </w:p>
    <w:p w14:paraId="30A55D14" w14:textId="2557AF34" w:rsidR="00FA374D" w:rsidRDefault="003A60C9" w:rsidP="00ED62AC">
      <w:pPr>
        <w:spacing w:line="360" w:lineRule="auto"/>
        <w:ind w:firstLineChars="297" w:firstLine="713"/>
        <w:jc w:val="both"/>
        <w:rPr>
          <w:lang w:val="ru-RU"/>
        </w:rPr>
      </w:pPr>
      <w:r>
        <w:rPr>
          <w:lang w:val="ru-RU"/>
        </w:rPr>
        <w:t xml:space="preserve">Оказание услуг </w:t>
      </w:r>
      <w:r w:rsidR="00E0421A">
        <w:rPr>
          <w:lang w:val="ru-RU"/>
        </w:rPr>
        <w:t>по</w:t>
      </w:r>
      <w:r w:rsidR="00AA73A9">
        <w:rPr>
          <w:lang w:val="ru-RU"/>
        </w:rPr>
        <w:t xml:space="preserve"> </w:t>
      </w:r>
      <w:r w:rsidR="00AA73A9" w:rsidRPr="00AA73A9">
        <w:rPr>
          <w:lang w:val="ru-RU"/>
        </w:rPr>
        <w:t>доработке разделов</w:t>
      </w:r>
      <w:r w:rsidR="00E0421A">
        <w:rPr>
          <w:lang w:val="ru-RU"/>
        </w:rPr>
        <w:t xml:space="preserve"> Книг</w:t>
      </w:r>
      <w:r w:rsidR="00E83DB9">
        <w:rPr>
          <w:lang w:val="ru-RU"/>
        </w:rPr>
        <w:t>и</w:t>
      </w:r>
      <w:r w:rsidR="00E0421A">
        <w:rPr>
          <w:lang w:val="ru-RU"/>
        </w:rPr>
        <w:t xml:space="preserve"> 2.1</w:t>
      </w:r>
      <w:r w:rsidR="00D20140">
        <w:rPr>
          <w:lang w:val="ru-RU"/>
        </w:rPr>
        <w:t xml:space="preserve"> и </w:t>
      </w:r>
      <w:r w:rsidR="00E0421A">
        <w:rPr>
          <w:lang w:val="ru-RU"/>
        </w:rPr>
        <w:t>2.2 Проектного документа: «</w:t>
      </w:r>
      <w:r w:rsidR="00ED185D" w:rsidRPr="00ED185D">
        <w:rPr>
          <w:lang w:val="ru-RU"/>
        </w:rPr>
        <w:t xml:space="preserve">Проект разработки месторождения Западный </w:t>
      </w:r>
      <w:proofErr w:type="spellStart"/>
      <w:r w:rsidR="00ED185D" w:rsidRPr="00ED185D">
        <w:rPr>
          <w:lang w:val="ru-RU"/>
        </w:rPr>
        <w:t>Мынкудук</w:t>
      </w:r>
      <w:proofErr w:type="spellEnd"/>
      <w:r w:rsidR="00ED185D" w:rsidRPr="00ED185D">
        <w:rPr>
          <w:lang w:val="ru-RU"/>
        </w:rPr>
        <w:t xml:space="preserve"> до конца отработки</w:t>
      </w:r>
      <w:r w:rsidR="002E5B0D" w:rsidRPr="002E5B0D">
        <w:rPr>
          <w:lang w:val="ru-RU"/>
        </w:rPr>
        <w:t>»</w:t>
      </w:r>
      <w:r w:rsidR="00E0421A">
        <w:rPr>
          <w:lang w:val="ru-RU"/>
        </w:rPr>
        <w:t>.</w:t>
      </w:r>
    </w:p>
    <w:p w14:paraId="52F094FE" w14:textId="77777777" w:rsidR="0013050F" w:rsidRDefault="0013050F" w:rsidP="00ED62AC">
      <w:pPr>
        <w:pStyle w:val="a7"/>
        <w:spacing w:line="360" w:lineRule="auto"/>
        <w:ind w:left="0" w:firstLineChars="297" w:firstLine="716"/>
        <w:jc w:val="both"/>
        <w:rPr>
          <w:b/>
          <w:lang w:val="ru-RU"/>
        </w:rPr>
      </w:pPr>
      <w:r>
        <w:rPr>
          <w:b/>
          <w:lang w:val="ru-RU"/>
        </w:rPr>
        <w:t>2.Исходные данные для проведения работ:</w:t>
      </w:r>
    </w:p>
    <w:p w14:paraId="7290AE1C" w14:textId="365111D1" w:rsidR="0013050F" w:rsidRDefault="0013050F" w:rsidP="00ED62AC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 xml:space="preserve">До начала проектирования, после заключения Договора, Заказчик предоставляет Исполнителю всю необходимую информацию по </w:t>
      </w:r>
      <w:r w:rsidR="00A046A2" w:rsidRPr="00A046A2">
        <w:rPr>
          <w:lang w:val="ru-RU"/>
        </w:rPr>
        <w:t>месторождени</w:t>
      </w:r>
      <w:r w:rsidR="00AB09E3">
        <w:rPr>
          <w:lang w:val="ru-RU"/>
        </w:rPr>
        <w:t>ю</w:t>
      </w:r>
      <w:r w:rsidR="00A046A2" w:rsidRPr="00A046A2">
        <w:rPr>
          <w:lang w:val="ru-RU"/>
        </w:rPr>
        <w:t xml:space="preserve"> </w:t>
      </w:r>
      <w:r w:rsidR="00ED185D" w:rsidRPr="00ED185D">
        <w:rPr>
          <w:lang w:val="ru-RU"/>
        </w:rPr>
        <w:t xml:space="preserve">Западный </w:t>
      </w:r>
      <w:proofErr w:type="spellStart"/>
      <w:r w:rsidR="00ED185D" w:rsidRPr="00ED185D">
        <w:rPr>
          <w:lang w:val="ru-RU"/>
        </w:rPr>
        <w:t>Мынкудук</w:t>
      </w:r>
      <w:proofErr w:type="spellEnd"/>
      <w:r>
        <w:rPr>
          <w:lang w:val="ru-RU"/>
        </w:rPr>
        <w:t>.</w:t>
      </w:r>
    </w:p>
    <w:p w14:paraId="33746035" w14:textId="61AA5615" w:rsidR="00D17915" w:rsidRPr="005638CA" w:rsidRDefault="0013050F" w:rsidP="00ED62AC">
      <w:pPr>
        <w:spacing w:line="360" w:lineRule="auto"/>
        <w:ind w:firstLineChars="297" w:firstLine="716"/>
        <w:jc w:val="both"/>
        <w:rPr>
          <w:b/>
          <w:lang w:val="ru-RU"/>
        </w:rPr>
      </w:pPr>
      <w:r>
        <w:rPr>
          <w:b/>
          <w:lang w:val="ru-RU"/>
        </w:rPr>
        <w:t>3</w:t>
      </w:r>
      <w:r w:rsidR="00D17915" w:rsidRPr="005638CA">
        <w:rPr>
          <w:b/>
          <w:lang w:val="ru-RU"/>
        </w:rPr>
        <w:t xml:space="preserve">. </w:t>
      </w:r>
      <w:r w:rsidR="00AA73A9" w:rsidRPr="00F144CB">
        <w:rPr>
          <w:b/>
          <w:lang w:val="ru-RU"/>
        </w:rPr>
        <w:t xml:space="preserve">Состав оказываемых </w:t>
      </w:r>
      <w:r w:rsidR="00AA73A9">
        <w:rPr>
          <w:b/>
          <w:lang w:val="ru-RU"/>
        </w:rPr>
        <w:t>у</w:t>
      </w:r>
      <w:r w:rsidR="00AA73A9" w:rsidRPr="00F144CB">
        <w:rPr>
          <w:b/>
          <w:lang w:val="ru-RU"/>
        </w:rPr>
        <w:t>слуг</w:t>
      </w:r>
      <w:r w:rsidR="005638CA" w:rsidRPr="005638CA">
        <w:rPr>
          <w:b/>
          <w:lang w:val="ru-RU"/>
        </w:rPr>
        <w:t>:</w:t>
      </w:r>
    </w:p>
    <w:p w14:paraId="129BAACC" w14:textId="6785E2BF" w:rsidR="0013050F" w:rsidRDefault="0013050F" w:rsidP="00ED62AC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1. Сбор и анализ исходной информации.</w:t>
      </w:r>
    </w:p>
    <w:p w14:paraId="78F409E8" w14:textId="60625ABD" w:rsidR="0013050F" w:rsidRDefault="0013050F" w:rsidP="00ED62AC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2. Составлени</w:t>
      </w:r>
      <w:r w:rsidR="00AA73A9">
        <w:rPr>
          <w:lang w:val="ru-RU"/>
        </w:rPr>
        <w:t>е</w:t>
      </w:r>
      <w:r>
        <w:rPr>
          <w:lang w:val="ru-RU"/>
        </w:rPr>
        <w:t xml:space="preserve"> Книги 2.1 «Наземный комплекс ПСВ. Пояснительная записка» к </w:t>
      </w:r>
      <w:r w:rsidR="002E5B0D">
        <w:rPr>
          <w:lang w:val="ru-RU"/>
        </w:rPr>
        <w:t>«</w:t>
      </w:r>
      <w:r w:rsidR="00ED185D" w:rsidRPr="00ED185D">
        <w:rPr>
          <w:bCs/>
          <w:lang w:val="ru-RU"/>
        </w:rPr>
        <w:t xml:space="preserve">Проект разработки месторождения Западный </w:t>
      </w:r>
      <w:proofErr w:type="spellStart"/>
      <w:r w:rsidR="00ED185D" w:rsidRPr="00ED185D">
        <w:rPr>
          <w:bCs/>
          <w:lang w:val="ru-RU"/>
        </w:rPr>
        <w:t>Мынкудук</w:t>
      </w:r>
      <w:proofErr w:type="spellEnd"/>
      <w:r w:rsidR="00ED185D" w:rsidRPr="00ED185D">
        <w:rPr>
          <w:bCs/>
          <w:lang w:val="ru-RU"/>
        </w:rPr>
        <w:t xml:space="preserve"> до конца отработки</w:t>
      </w:r>
      <w:r w:rsidR="002E5B0D" w:rsidRPr="002E5B0D">
        <w:rPr>
          <w:lang w:val="ru-RU"/>
        </w:rPr>
        <w:t>»</w:t>
      </w:r>
      <w:r>
        <w:rPr>
          <w:lang w:val="ru-RU"/>
        </w:rPr>
        <w:t xml:space="preserve"> (далее – Проект) и участие в сопровождении согласований в уполномоченных государственных органах.</w:t>
      </w:r>
    </w:p>
    <w:p w14:paraId="452CF328" w14:textId="77777777" w:rsidR="0013050F" w:rsidRPr="00DD3AB8" w:rsidRDefault="0013050F" w:rsidP="00ED62AC">
      <w:pPr>
        <w:pStyle w:val="a7"/>
        <w:spacing w:line="360" w:lineRule="auto"/>
        <w:ind w:left="0" w:firstLineChars="297" w:firstLine="713"/>
        <w:jc w:val="both"/>
        <w:rPr>
          <w:i/>
          <w:lang w:val="ru-RU"/>
        </w:rPr>
      </w:pPr>
      <w:r w:rsidRPr="00DD3AB8">
        <w:rPr>
          <w:i/>
          <w:lang w:val="ru-RU"/>
        </w:rPr>
        <w:t>Книги и разделы проекта:</w:t>
      </w:r>
    </w:p>
    <w:p w14:paraId="68791255" w14:textId="692AD2E9" w:rsidR="0013050F" w:rsidRDefault="0013050F" w:rsidP="00ED62AC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Книга 2.1 «Наземный комплекс. Пояснительная записка» Максимально используются типовые (стандартные) проектный решения, принятые для основных узлов (рабочая документация на них не представляется), а также учитывается вся существующая на объекте инфраструктура, описываются все необходимые элементы наземного комплекса выщелачивания, включая, но не ограничиваясь:</w:t>
      </w:r>
    </w:p>
    <w:p w14:paraId="2AEA1827" w14:textId="2230386D" w:rsidR="00ED185D" w:rsidRDefault="00ED185D" w:rsidP="00ED62AC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 xml:space="preserve">1. </w:t>
      </w:r>
      <w:r w:rsidRPr="00ED185D">
        <w:rPr>
          <w:lang w:val="ru-RU"/>
        </w:rPr>
        <w:t>РАЗМЕЩЕНИЕ ТРУБОПРОВОДОВ, ЛИНИЙ</w:t>
      </w:r>
      <w:r>
        <w:rPr>
          <w:lang w:val="ru-RU"/>
        </w:rPr>
        <w:t xml:space="preserve"> </w:t>
      </w:r>
      <w:r w:rsidRPr="00ED185D">
        <w:rPr>
          <w:lang w:val="ru-RU"/>
        </w:rPr>
        <w:t>ЭЛЕКТРОПЕРЕДАЧ, ПОДСТАНЦИЙ, ДОРОГ,</w:t>
      </w:r>
      <w:r>
        <w:rPr>
          <w:lang w:val="ru-RU"/>
        </w:rPr>
        <w:t xml:space="preserve"> </w:t>
      </w:r>
      <w:r w:rsidRPr="00ED185D">
        <w:rPr>
          <w:lang w:val="ru-RU"/>
        </w:rPr>
        <w:t>НАСОСНЫХ;</w:t>
      </w:r>
    </w:p>
    <w:p w14:paraId="670BA31F" w14:textId="64101E14" w:rsidR="00ED185D" w:rsidRPr="00ED185D" w:rsidRDefault="00ED185D" w:rsidP="005A2EAB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 w:rsidRPr="00ED185D">
        <w:rPr>
          <w:lang w:val="ru-RU"/>
        </w:rPr>
        <w:t xml:space="preserve">Способ </w:t>
      </w:r>
      <w:proofErr w:type="spellStart"/>
      <w:r w:rsidRPr="00ED185D">
        <w:rPr>
          <w:lang w:val="ru-RU"/>
        </w:rPr>
        <w:t>раствороподъёма</w:t>
      </w:r>
      <w:proofErr w:type="spellEnd"/>
    </w:p>
    <w:p w14:paraId="447DDAE4" w14:textId="61A723AA" w:rsidR="00ED185D" w:rsidRPr="00ED185D" w:rsidRDefault="00ED185D" w:rsidP="005A2EAB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 w:rsidRPr="00ED185D">
        <w:rPr>
          <w:lang w:val="ru-RU"/>
        </w:rPr>
        <w:t>Транспортировка растворов</w:t>
      </w:r>
    </w:p>
    <w:p w14:paraId="2B43359F" w14:textId="68AAB539" w:rsidR="00ED185D" w:rsidRPr="00ED185D" w:rsidRDefault="00ED185D" w:rsidP="005A2EAB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 w:rsidRPr="00ED185D">
        <w:rPr>
          <w:lang w:val="ru-RU"/>
        </w:rPr>
        <w:t>Технологические узлы</w:t>
      </w:r>
    </w:p>
    <w:p w14:paraId="4C6CD19A" w14:textId="43365A70" w:rsidR="00ED185D" w:rsidRPr="00ED185D" w:rsidRDefault="00ED185D" w:rsidP="005A2EAB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 w:rsidRPr="00ED185D">
        <w:rPr>
          <w:lang w:val="ru-RU"/>
        </w:rPr>
        <w:t xml:space="preserve">Обвязка </w:t>
      </w:r>
      <w:proofErr w:type="spellStart"/>
      <w:r w:rsidRPr="00ED185D">
        <w:rPr>
          <w:lang w:val="ru-RU"/>
        </w:rPr>
        <w:t>закачных</w:t>
      </w:r>
      <w:proofErr w:type="spellEnd"/>
      <w:r w:rsidRPr="00ED185D">
        <w:rPr>
          <w:lang w:val="ru-RU"/>
        </w:rPr>
        <w:t xml:space="preserve"> и откачных скважин</w:t>
      </w:r>
    </w:p>
    <w:p w14:paraId="15F7821B" w14:textId="027E52AD" w:rsidR="00ED185D" w:rsidRPr="005A2EAB" w:rsidRDefault="00ED185D" w:rsidP="00660189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 w:rsidRPr="005A2EAB">
        <w:rPr>
          <w:lang w:val="ru-RU"/>
        </w:rPr>
        <w:t>Обеспечение геотехнологического поля</w:t>
      </w:r>
      <w:r w:rsidR="005A2EAB">
        <w:rPr>
          <w:lang w:val="ru-RU"/>
        </w:rPr>
        <w:t xml:space="preserve"> </w:t>
      </w:r>
      <w:r w:rsidRPr="005A2EAB">
        <w:rPr>
          <w:lang w:val="ru-RU"/>
        </w:rPr>
        <w:t>электроэнергией</w:t>
      </w:r>
    </w:p>
    <w:p w14:paraId="2E348074" w14:textId="5B240E18" w:rsidR="008E2582" w:rsidRDefault="00ED185D" w:rsidP="005A2EAB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 w:rsidRPr="00ED185D">
        <w:rPr>
          <w:lang w:val="ru-RU"/>
        </w:rPr>
        <w:t>Обслуживание полигонов технологических</w:t>
      </w:r>
      <w:r>
        <w:rPr>
          <w:lang w:val="ru-RU"/>
        </w:rPr>
        <w:t xml:space="preserve"> </w:t>
      </w:r>
      <w:r w:rsidRPr="00ED185D">
        <w:rPr>
          <w:lang w:val="ru-RU"/>
        </w:rPr>
        <w:t xml:space="preserve">скважин </w:t>
      </w:r>
    </w:p>
    <w:p w14:paraId="40B8D92C" w14:textId="3453BC85" w:rsidR="00ED185D" w:rsidRPr="00ED185D" w:rsidRDefault="00ED185D" w:rsidP="00ED62AC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 w:rsidRPr="00ED185D">
        <w:rPr>
          <w:lang w:val="ru-RU"/>
        </w:rPr>
        <w:t>2. ТЕХНИЧЕСКОЕ ОБСЛУЖИВАНИЕ И РЕМОНТ</w:t>
      </w:r>
      <w:r>
        <w:rPr>
          <w:lang w:val="ru-RU"/>
        </w:rPr>
        <w:t xml:space="preserve"> </w:t>
      </w:r>
      <w:r w:rsidRPr="00ED185D">
        <w:rPr>
          <w:lang w:val="ru-RU"/>
        </w:rPr>
        <w:t>ТЕХНОЛОГИЧЕСКИХ ТРУБОПРОВОДОВ И</w:t>
      </w:r>
      <w:r>
        <w:rPr>
          <w:lang w:val="ru-RU"/>
        </w:rPr>
        <w:t xml:space="preserve"> </w:t>
      </w:r>
      <w:r w:rsidRPr="00ED185D">
        <w:rPr>
          <w:lang w:val="ru-RU"/>
        </w:rPr>
        <w:t>СТАЦИОНАРНЫХ МЕТАЛЛИЧЕСКИХ РЕЗЕРВУАРОВ:</w:t>
      </w:r>
    </w:p>
    <w:p w14:paraId="0E704A33" w14:textId="1DAD30F6" w:rsidR="00ED185D" w:rsidRPr="00ED185D" w:rsidRDefault="00ED185D" w:rsidP="005A2EAB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 w:rsidRPr="00ED185D">
        <w:rPr>
          <w:lang w:val="ru-RU"/>
        </w:rPr>
        <w:t>Общие положения</w:t>
      </w:r>
    </w:p>
    <w:p w14:paraId="04DB3882" w14:textId="183C20FD" w:rsidR="00ED185D" w:rsidRPr="00ED185D" w:rsidRDefault="00ED185D" w:rsidP="005A2EAB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 w:rsidRPr="00ED185D">
        <w:rPr>
          <w:lang w:val="ru-RU"/>
        </w:rPr>
        <w:t>Термины и обозначения</w:t>
      </w:r>
    </w:p>
    <w:p w14:paraId="69138C9F" w14:textId="4EB82190" w:rsidR="00ED185D" w:rsidRPr="00ED185D" w:rsidRDefault="00ED185D" w:rsidP="005A2EAB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 w:rsidRPr="00ED185D">
        <w:rPr>
          <w:lang w:val="ru-RU"/>
        </w:rPr>
        <w:t>Категории ответственного персонала</w:t>
      </w:r>
    </w:p>
    <w:p w14:paraId="2E068ED9" w14:textId="08EC66CF" w:rsidR="00ED185D" w:rsidRPr="00ED185D" w:rsidRDefault="00ED185D" w:rsidP="005A2EAB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 w:rsidRPr="00ED185D">
        <w:rPr>
          <w:lang w:val="ru-RU"/>
        </w:rPr>
        <w:lastRenderedPageBreak/>
        <w:t>Документация на трубопроводы.</w:t>
      </w:r>
    </w:p>
    <w:p w14:paraId="480F493F" w14:textId="7030D057" w:rsidR="00ED185D" w:rsidRDefault="00ED185D" w:rsidP="005A2EAB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 w:rsidRPr="00ED185D">
        <w:rPr>
          <w:lang w:val="ru-RU"/>
        </w:rPr>
        <w:t>Система технического обслуживания и</w:t>
      </w:r>
      <w:r>
        <w:rPr>
          <w:lang w:val="ru-RU"/>
        </w:rPr>
        <w:t xml:space="preserve"> </w:t>
      </w:r>
      <w:r w:rsidRPr="00ED185D">
        <w:rPr>
          <w:lang w:val="ru-RU"/>
        </w:rPr>
        <w:t>ремонтов технологических трубопроводов</w:t>
      </w:r>
    </w:p>
    <w:p w14:paraId="57820B3D" w14:textId="5E5085AA" w:rsidR="00ED185D" w:rsidRDefault="00ED185D" w:rsidP="00ED62AC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 w:rsidRPr="00ED185D">
        <w:rPr>
          <w:lang w:val="ru-RU"/>
        </w:rPr>
        <w:t>Должна содержать чертежи обвязке в</w:t>
      </w:r>
      <w:r>
        <w:rPr>
          <w:lang w:val="ru-RU"/>
        </w:rPr>
        <w:t xml:space="preserve"> </w:t>
      </w:r>
      <w:r w:rsidRPr="00ED185D">
        <w:rPr>
          <w:lang w:val="ru-RU"/>
        </w:rPr>
        <w:t xml:space="preserve">программе </w:t>
      </w:r>
      <w:proofErr w:type="spellStart"/>
      <w:r w:rsidRPr="00ED185D">
        <w:rPr>
          <w:lang w:val="ru-RU"/>
        </w:rPr>
        <w:t>AutoCad</w:t>
      </w:r>
      <w:proofErr w:type="spellEnd"/>
    </w:p>
    <w:p w14:paraId="255DBC79" w14:textId="77777777" w:rsidR="00306C45" w:rsidRDefault="00306C45" w:rsidP="00ED62AC">
      <w:pPr>
        <w:spacing w:line="360" w:lineRule="auto"/>
        <w:ind w:firstLineChars="297" w:firstLine="713"/>
        <w:jc w:val="both"/>
        <w:rPr>
          <w:lang w:val="ru-RU"/>
        </w:rPr>
      </w:pPr>
      <w:r>
        <w:rPr>
          <w:lang w:val="ru-RU"/>
        </w:rPr>
        <w:t xml:space="preserve">ТАБЛИЧНЫЕ ПРИЛОЖЕНИЯ </w:t>
      </w:r>
    </w:p>
    <w:p w14:paraId="18144600" w14:textId="77777777" w:rsidR="00306C45" w:rsidRDefault="00306C45" w:rsidP="00ED62AC">
      <w:pPr>
        <w:spacing w:line="360" w:lineRule="auto"/>
        <w:ind w:firstLineChars="297" w:firstLine="713"/>
        <w:jc w:val="both"/>
        <w:rPr>
          <w:lang w:val="ru-RU"/>
        </w:rPr>
      </w:pPr>
      <w:r w:rsidRPr="00553426">
        <w:rPr>
          <w:lang w:val="ru-RU"/>
        </w:rPr>
        <w:t>Потребность в материалах на сооружение технологических скважин месторождения</w:t>
      </w:r>
    </w:p>
    <w:p w14:paraId="5CCE31E2" w14:textId="77777777" w:rsidR="00306C45" w:rsidRDefault="00306C45" w:rsidP="00ED62AC">
      <w:pPr>
        <w:spacing w:line="360" w:lineRule="auto"/>
        <w:ind w:firstLineChars="297" w:firstLine="713"/>
        <w:jc w:val="both"/>
        <w:rPr>
          <w:lang w:val="ru-RU"/>
        </w:rPr>
      </w:pPr>
      <w:r w:rsidRPr="00B01C55">
        <w:rPr>
          <w:lang w:val="ru-RU"/>
        </w:rPr>
        <w:t xml:space="preserve">Потребность в материалах и оборудовании для </w:t>
      </w:r>
      <w:proofErr w:type="spellStart"/>
      <w:r w:rsidRPr="00B01C55">
        <w:rPr>
          <w:lang w:val="ru-RU"/>
        </w:rPr>
        <w:t>внутриблочной</w:t>
      </w:r>
      <w:proofErr w:type="spellEnd"/>
      <w:r w:rsidRPr="00B01C55">
        <w:rPr>
          <w:lang w:val="ru-RU"/>
        </w:rPr>
        <w:t xml:space="preserve"> обвязки месторождения</w:t>
      </w:r>
    </w:p>
    <w:p w14:paraId="6D5C9AAB" w14:textId="77777777" w:rsidR="00306C45" w:rsidRDefault="00306C45" w:rsidP="00ED62AC">
      <w:pPr>
        <w:spacing w:line="360" w:lineRule="auto"/>
        <w:ind w:firstLineChars="297" w:firstLine="713"/>
        <w:jc w:val="both"/>
        <w:rPr>
          <w:lang w:val="ru-RU" w:eastAsia="ru-RU"/>
        </w:rPr>
      </w:pPr>
      <w:r w:rsidRPr="00553426">
        <w:rPr>
          <w:lang w:val="ru-RU" w:eastAsia="ru-RU"/>
        </w:rPr>
        <w:t>Потребность в материалах на обвязку технологических узлов</w:t>
      </w:r>
    </w:p>
    <w:p w14:paraId="5231CF63" w14:textId="0E8D61E0" w:rsidR="0013050F" w:rsidRDefault="0013050F" w:rsidP="00ED62AC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Книга 2.2</w:t>
      </w:r>
      <w:r w:rsidR="00ED62AC">
        <w:rPr>
          <w:lang w:val="ru-RU"/>
        </w:rPr>
        <w:t>. «Наземный комплекс.</w:t>
      </w:r>
      <w:r>
        <w:rPr>
          <w:lang w:val="ru-RU"/>
        </w:rPr>
        <w:t xml:space="preserve"> Графические материалы»</w:t>
      </w:r>
      <w:r w:rsidR="00D64D37">
        <w:rPr>
          <w:lang w:val="ru-RU"/>
        </w:rPr>
        <w:t xml:space="preserve"> должна состоять из следующих графических материалов:</w:t>
      </w:r>
    </w:p>
    <w:p w14:paraId="5BEDF71C" w14:textId="77777777" w:rsidR="0013050F" w:rsidRDefault="0013050F" w:rsidP="00ED62AC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>
        <w:rPr>
          <w:lang w:val="ru-RU"/>
        </w:rPr>
        <w:t>Условные обозначения;</w:t>
      </w:r>
    </w:p>
    <w:p w14:paraId="532DC776" w14:textId="59FD24E7" w:rsidR="0013050F" w:rsidRPr="00767AD7" w:rsidRDefault="0013050F" w:rsidP="00767AD7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 w:rsidRPr="00767AD7">
        <w:rPr>
          <w:lang w:val="ru-RU"/>
        </w:rPr>
        <w:t>Схема обвязки участков магистральными трубопроводами</w:t>
      </w:r>
      <w:r w:rsidR="00767AD7" w:rsidRPr="00767AD7">
        <w:rPr>
          <w:rFonts w:ascii="TimesNewRomanPSMT" w:hAnsi="TimesNewRomanPSMT"/>
          <w:color w:val="000000"/>
          <w:lang w:val="ru-RU"/>
        </w:rPr>
        <w:t xml:space="preserve"> до конца отработки месторождения (диаметры и материал по согласованию с Заказчиком)</w:t>
      </w:r>
      <w:r w:rsidRPr="00767AD7">
        <w:rPr>
          <w:lang w:val="ru-RU"/>
        </w:rPr>
        <w:t>;</w:t>
      </w:r>
    </w:p>
    <w:p w14:paraId="1E49CEFD" w14:textId="78D9CC56" w:rsidR="00306C45" w:rsidRPr="00767AD7" w:rsidRDefault="00306C45" w:rsidP="00767AD7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 w:rsidRPr="00767AD7">
        <w:rPr>
          <w:lang w:val="ru-RU"/>
        </w:rPr>
        <w:t xml:space="preserve">Схема </w:t>
      </w:r>
      <w:proofErr w:type="spellStart"/>
      <w:r w:rsidRPr="00767AD7">
        <w:rPr>
          <w:lang w:val="ru-RU"/>
        </w:rPr>
        <w:t>внутриблочной</w:t>
      </w:r>
      <w:proofErr w:type="spellEnd"/>
      <w:r w:rsidRPr="00767AD7">
        <w:rPr>
          <w:lang w:val="ru-RU"/>
        </w:rPr>
        <w:t xml:space="preserve"> обвязки</w:t>
      </w:r>
      <w:r w:rsidR="00767AD7" w:rsidRPr="00767AD7">
        <w:rPr>
          <w:lang w:val="ru-RU"/>
        </w:rPr>
        <w:t xml:space="preserve"> </w:t>
      </w:r>
      <w:r w:rsidR="00767AD7" w:rsidRPr="00767AD7">
        <w:rPr>
          <w:rFonts w:ascii="TimesNewRomanPSMT" w:hAnsi="TimesNewRomanPSMT"/>
          <w:color w:val="000000"/>
          <w:lang w:val="ru-RU"/>
        </w:rPr>
        <w:t>до конца отработки месторождения (диаметры и материал по согласованию с Заказчиком)</w:t>
      </w:r>
      <w:r w:rsidR="0019507F" w:rsidRPr="00767AD7">
        <w:rPr>
          <w:lang w:val="ru-RU"/>
        </w:rPr>
        <w:t>;</w:t>
      </w:r>
    </w:p>
    <w:p w14:paraId="47E8B718" w14:textId="338BD390" w:rsidR="0019507F" w:rsidRPr="00767AD7" w:rsidRDefault="0019507F" w:rsidP="00ED62AC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 w:rsidRPr="00767AD7">
        <w:rPr>
          <w:lang w:val="ru-RU"/>
        </w:rPr>
        <w:t>Схема трубной и электрической обвязки технологического блока</w:t>
      </w:r>
      <w:r w:rsidR="00767AD7" w:rsidRPr="00767AD7">
        <w:rPr>
          <w:lang w:val="ru-RU"/>
        </w:rPr>
        <w:t xml:space="preserve"> </w:t>
      </w:r>
      <w:r w:rsidR="00767AD7" w:rsidRPr="00767AD7">
        <w:rPr>
          <w:rFonts w:ascii="TimesNewRomanPSMT" w:hAnsi="TimesNewRomanPSMT"/>
          <w:color w:val="000000"/>
          <w:lang w:val="ru-RU"/>
        </w:rPr>
        <w:t>до конца отработки месторождения (материалы и КТПН по согласованию с Заказчиком)</w:t>
      </w:r>
      <w:r w:rsidRPr="00767AD7">
        <w:rPr>
          <w:lang w:val="ru-RU"/>
        </w:rPr>
        <w:t>;</w:t>
      </w:r>
    </w:p>
    <w:p w14:paraId="10968094" w14:textId="793D98DC" w:rsidR="00306C45" w:rsidRPr="00767AD7" w:rsidRDefault="00306C45" w:rsidP="00ED62AC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 w:rsidRPr="00767AD7">
        <w:rPr>
          <w:lang w:val="ru-RU"/>
        </w:rPr>
        <w:t xml:space="preserve">Схема воздушной и </w:t>
      </w:r>
      <w:proofErr w:type="spellStart"/>
      <w:r w:rsidRPr="00767AD7">
        <w:rPr>
          <w:lang w:val="ru-RU"/>
        </w:rPr>
        <w:t>внутриблочной</w:t>
      </w:r>
      <w:proofErr w:type="spellEnd"/>
      <w:r w:rsidRPr="00767AD7">
        <w:rPr>
          <w:lang w:val="ru-RU"/>
        </w:rPr>
        <w:t xml:space="preserve"> линий электропередач с вынесением точек установки трансформаторных подстанций</w:t>
      </w:r>
      <w:r w:rsidR="00767AD7" w:rsidRPr="00767AD7">
        <w:rPr>
          <w:lang w:val="ru-RU"/>
        </w:rPr>
        <w:t xml:space="preserve"> </w:t>
      </w:r>
      <w:r w:rsidR="00767AD7" w:rsidRPr="00767AD7">
        <w:rPr>
          <w:rFonts w:ascii="TimesNewRomanPSMT" w:hAnsi="TimesNewRomanPSMT"/>
          <w:color w:val="000000"/>
          <w:lang w:val="ru-RU"/>
        </w:rPr>
        <w:t>до конца отработки месторождения (материалы по согласованию с Заказчиком)</w:t>
      </w:r>
      <w:r w:rsidRPr="00767AD7">
        <w:rPr>
          <w:lang w:val="ru-RU"/>
        </w:rPr>
        <w:t>;</w:t>
      </w:r>
    </w:p>
    <w:p w14:paraId="78CF57DF" w14:textId="77777777" w:rsidR="0013050F" w:rsidRPr="00767AD7" w:rsidRDefault="0013050F" w:rsidP="00ED62AC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 w:rsidRPr="00767AD7">
        <w:rPr>
          <w:lang w:val="ru-RU"/>
        </w:rPr>
        <w:t xml:space="preserve">Размещение магистральных трубопроводов, дорог, ЛЭП, подстанций, насосных станций </w:t>
      </w:r>
      <w:proofErr w:type="spellStart"/>
      <w:r w:rsidRPr="00767AD7">
        <w:rPr>
          <w:lang w:val="ru-RU"/>
        </w:rPr>
        <w:t>и.т.д</w:t>
      </w:r>
      <w:proofErr w:type="spellEnd"/>
      <w:r w:rsidRPr="00767AD7">
        <w:rPr>
          <w:lang w:val="ru-RU"/>
        </w:rPr>
        <w:t>. М 1:50000-М 1:2000;</w:t>
      </w:r>
    </w:p>
    <w:p w14:paraId="456B095C" w14:textId="35E0D1BD" w:rsidR="0013050F" w:rsidRPr="00767AD7" w:rsidRDefault="0013050F" w:rsidP="00767AD7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 w:rsidRPr="00767AD7">
        <w:rPr>
          <w:lang w:val="ru-RU"/>
        </w:rPr>
        <w:t>Схемы обвязки технологических блоков</w:t>
      </w:r>
      <w:r w:rsidR="00767AD7" w:rsidRPr="00767AD7">
        <w:rPr>
          <w:lang w:val="ru-RU"/>
        </w:rPr>
        <w:t xml:space="preserve"> </w:t>
      </w:r>
      <w:r w:rsidR="00767AD7" w:rsidRPr="00767AD7">
        <w:rPr>
          <w:rFonts w:ascii="TimesNewRomanPSMT" w:hAnsi="TimesNewRomanPSMT"/>
          <w:color w:val="000000"/>
          <w:lang w:val="ru-RU"/>
        </w:rPr>
        <w:t>до конца отработки месторождения (диаметры и материал по согласованию с Заказчиком)</w:t>
      </w:r>
      <w:r w:rsidRPr="00767AD7">
        <w:rPr>
          <w:lang w:val="ru-RU"/>
        </w:rPr>
        <w:t>;</w:t>
      </w:r>
    </w:p>
    <w:p w14:paraId="16FE3699" w14:textId="165CBD2E" w:rsidR="0019507F" w:rsidRDefault="0019507F" w:rsidP="00ED62AC">
      <w:pPr>
        <w:pStyle w:val="a7"/>
        <w:numPr>
          <w:ilvl w:val="1"/>
          <w:numId w:val="39"/>
        </w:numPr>
        <w:spacing w:line="360" w:lineRule="auto"/>
        <w:ind w:left="0" w:firstLineChars="297" w:firstLine="713"/>
        <w:jc w:val="both"/>
        <w:rPr>
          <w:lang w:val="ru-RU"/>
        </w:rPr>
      </w:pPr>
      <w:r w:rsidRPr="0019507F">
        <w:rPr>
          <w:lang w:val="ru-RU"/>
        </w:rPr>
        <w:t>Требования к подбору основных</w:t>
      </w:r>
      <w:r>
        <w:rPr>
          <w:lang w:val="ru-RU"/>
        </w:rPr>
        <w:t xml:space="preserve"> </w:t>
      </w:r>
      <w:r w:rsidRPr="0019507F">
        <w:rPr>
          <w:lang w:val="ru-RU"/>
        </w:rPr>
        <w:t>материалов и оборудования</w:t>
      </w:r>
      <w:r w:rsidR="008E3F36">
        <w:rPr>
          <w:lang w:val="ru-RU"/>
        </w:rPr>
        <w:t>;</w:t>
      </w:r>
    </w:p>
    <w:p w14:paraId="3652F84C" w14:textId="7ED2466E" w:rsidR="00710DB7" w:rsidRPr="00710DB7" w:rsidRDefault="00710DB7" w:rsidP="00ED62AC">
      <w:pPr>
        <w:pStyle w:val="a7"/>
        <w:spacing w:line="360" w:lineRule="auto"/>
        <w:ind w:left="0" w:firstLineChars="297" w:firstLine="713"/>
        <w:jc w:val="both"/>
        <w:rPr>
          <w:lang w:val="ru-RU"/>
        </w:rPr>
      </w:pPr>
      <w:r w:rsidRPr="00710DB7">
        <w:rPr>
          <w:lang w:val="ru-RU"/>
        </w:rPr>
        <w:t>При проектирование учесть использование электрического насосного оборудования для подъема</w:t>
      </w:r>
      <w:r>
        <w:rPr>
          <w:lang w:val="ru-RU"/>
        </w:rPr>
        <w:t xml:space="preserve"> </w:t>
      </w:r>
      <w:r w:rsidRPr="00710DB7">
        <w:rPr>
          <w:lang w:val="ru-RU"/>
        </w:rPr>
        <w:t xml:space="preserve">растворов. Технологическое оборудование, а именно: технологических узлов </w:t>
      </w:r>
      <w:proofErr w:type="spellStart"/>
      <w:r w:rsidRPr="00710DB7">
        <w:rPr>
          <w:lang w:val="ru-RU"/>
        </w:rPr>
        <w:t>закисления</w:t>
      </w:r>
      <w:proofErr w:type="spellEnd"/>
      <w:r w:rsidRPr="00710DB7">
        <w:rPr>
          <w:lang w:val="ru-RU"/>
        </w:rPr>
        <w:t>, узлов приема и</w:t>
      </w:r>
      <w:r>
        <w:rPr>
          <w:lang w:val="ru-RU"/>
        </w:rPr>
        <w:t xml:space="preserve"> </w:t>
      </w:r>
      <w:r w:rsidRPr="00710DB7">
        <w:rPr>
          <w:lang w:val="ru-RU"/>
        </w:rPr>
        <w:t>распределения продуктивных растворов,</w:t>
      </w:r>
      <w:r>
        <w:rPr>
          <w:lang w:val="ru-RU"/>
        </w:rPr>
        <w:t xml:space="preserve"> </w:t>
      </w:r>
      <w:r w:rsidRPr="00710DB7">
        <w:rPr>
          <w:lang w:val="ru-RU"/>
        </w:rPr>
        <w:t>использовать принятое в АО «НАК «</w:t>
      </w:r>
      <w:proofErr w:type="spellStart"/>
      <w:r w:rsidRPr="00710DB7">
        <w:rPr>
          <w:lang w:val="ru-RU"/>
        </w:rPr>
        <w:t>Казатомпром</w:t>
      </w:r>
      <w:proofErr w:type="spellEnd"/>
      <w:r w:rsidRPr="00710DB7">
        <w:rPr>
          <w:lang w:val="ru-RU"/>
        </w:rPr>
        <w:t>».</w:t>
      </w:r>
    </w:p>
    <w:p w14:paraId="280C4856" w14:textId="77777777" w:rsidR="00D17915" w:rsidRPr="00087A59" w:rsidRDefault="00E149CC" w:rsidP="00ED62AC">
      <w:pPr>
        <w:spacing w:line="360" w:lineRule="auto"/>
        <w:ind w:firstLineChars="297" w:firstLine="716"/>
        <w:jc w:val="both"/>
        <w:rPr>
          <w:b/>
          <w:lang w:val="ru-RU"/>
        </w:rPr>
      </w:pPr>
      <w:r>
        <w:rPr>
          <w:b/>
          <w:lang w:val="ru-RU"/>
        </w:rPr>
        <w:t>4</w:t>
      </w:r>
      <w:r w:rsidR="00087A59">
        <w:rPr>
          <w:b/>
          <w:lang w:val="ru-RU"/>
        </w:rPr>
        <w:t xml:space="preserve">. </w:t>
      </w:r>
      <w:r w:rsidR="00D17915" w:rsidRPr="00087A59">
        <w:rPr>
          <w:b/>
          <w:lang w:val="ru-RU"/>
        </w:rPr>
        <w:t xml:space="preserve">Перечень документации, предъявляемой по окончании </w:t>
      </w:r>
      <w:bookmarkStart w:id="3" w:name="_Hlk139362477"/>
      <w:r w:rsidR="00DD3AB8">
        <w:rPr>
          <w:b/>
          <w:lang w:val="ru-RU"/>
        </w:rPr>
        <w:t>оказываемых</w:t>
      </w:r>
      <w:bookmarkEnd w:id="3"/>
      <w:r w:rsidR="0084231F" w:rsidRPr="00087A59">
        <w:rPr>
          <w:b/>
          <w:lang w:val="ru-RU"/>
        </w:rPr>
        <w:t xml:space="preserve"> услуг: </w:t>
      </w:r>
    </w:p>
    <w:p w14:paraId="7A3FE514" w14:textId="77777777" w:rsidR="00F73941" w:rsidRPr="0061766D" w:rsidRDefault="0061766D" w:rsidP="00ED62AC">
      <w:pPr>
        <w:spacing w:line="360" w:lineRule="auto"/>
        <w:ind w:firstLineChars="297" w:firstLine="713"/>
        <w:jc w:val="both"/>
        <w:rPr>
          <w:bCs/>
          <w:color w:val="000000"/>
          <w:lang w:val="ru-RU"/>
        </w:rPr>
      </w:pPr>
      <w:r w:rsidRPr="0061766D">
        <w:rPr>
          <w:bCs/>
          <w:lang w:val="ru-RU"/>
        </w:rPr>
        <w:t>По окончании оказания услуг Исполнитель предоставляет Информационный отчет.</w:t>
      </w:r>
    </w:p>
    <w:p w14:paraId="0044284E" w14:textId="3478818E" w:rsidR="00DC755F" w:rsidRPr="005638CA" w:rsidRDefault="00E149CC" w:rsidP="00ED62AC">
      <w:pPr>
        <w:spacing w:line="360" w:lineRule="auto"/>
        <w:ind w:firstLineChars="297" w:firstLine="716"/>
        <w:jc w:val="both"/>
        <w:rPr>
          <w:b/>
          <w:bCs/>
          <w:lang w:val="ru-RU"/>
        </w:rPr>
      </w:pPr>
      <w:r>
        <w:rPr>
          <w:b/>
          <w:bCs/>
          <w:lang w:val="ru-RU"/>
        </w:rPr>
        <w:t>5</w:t>
      </w:r>
      <w:r w:rsidR="00DC755F" w:rsidRPr="005638CA">
        <w:rPr>
          <w:bCs/>
          <w:lang w:val="ru-RU"/>
        </w:rPr>
        <w:t xml:space="preserve">. </w:t>
      </w:r>
      <w:r w:rsidR="0084231F" w:rsidRPr="005638CA">
        <w:rPr>
          <w:b/>
          <w:bCs/>
          <w:lang w:val="ru-RU"/>
        </w:rPr>
        <w:t xml:space="preserve">Срок оказания услуг: </w:t>
      </w:r>
      <w:r w:rsidR="00ED62AC">
        <w:rPr>
          <w:bCs/>
          <w:lang w:val="ru-RU"/>
        </w:rPr>
        <w:t>4</w:t>
      </w:r>
      <w:r>
        <w:rPr>
          <w:bCs/>
          <w:lang w:val="ru-RU"/>
        </w:rPr>
        <w:t xml:space="preserve"> месяц</w:t>
      </w:r>
      <w:r w:rsidR="002E5B0D">
        <w:rPr>
          <w:bCs/>
          <w:lang w:val="ru-RU"/>
        </w:rPr>
        <w:t>а</w:t>
      </w:r>
      <w:r>
        <w:rPr>
          <w:bCs/>
          <w:lang w:val="ru-RU"/>
        </w:rPr>
        <w:t xml:space="preserve"> </w:t>
      </w:r>
      <w:r w:rsidR="00C83022" w:rsidRPr="005638CA">
        <w:rPr>
          <w:bCs/>
          <w:lang w:val="ru-RU"/>
        </w:rPr>
        <w:t>с даты подписания Договора</w:t>
      </w:r>
    </w:p>
    <w:p w14:paraId="51CAEB83" w14:textId="77777777" w:rsidR="0026692B" w:rsidRDefault="0026692B" w:rsidP="00ED62AC">
      <w:pPr>
        <w:pStyle w:val="31"/>
        <w:spacing w:after="0"/>
        <w:ind w:firstLineChars="297" w:firstLine="716"/>
        <w:jc w:val="both"/>
        <w:rPr>
          <w:b/>
          <w:sz w:val="24"/>
          <w:szCs w:val="24"/>
        </w:rPr>
      </w:pPr>
    </w:p>
    <w:p w14:paraId="70B9DCC0" w14:textId="77777777" w:rsidR="0084231F" w:rsidRPr="005638CA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  <w:r w:rsidRPr="005638CA">
        <w:rPr>
          <w:b/>
          <w:sz w:val="24"/>
          <w:szCs w:val="24"/>
        </w:rPr>
        <w:t xml:space="preserve">Начальник </w:t>
      </w:r>
      <w:proofErr w:type="spellStart"/>
      <w:r w:rsidRPr="005638CA">
        <w:rPr>
          <w:b/>
          <w:sz w:val="24"/>
          <w:szCs w:val="24"/>
        </w:rPr>
        <w:t>ЛМиП</w:t>
      </w:r>
      <w:proofErr w:type="spellEnd"/>
      <w:r w:rsidRPr="005638CA">
        <w:rPr>
          <w:b/>
          <w:sz w:val="24"/>
          <w:szCs w:val="24"/>
        </w:rPr>
        <w:t xml:space="preserve"> ГТП</w:t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AB09E3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>Мырзабек Г.А.</w:t>
      </w:r>
    </w:p>
    <w:p w14:paraId="2556AA03" w14:textId="77777777" w:rsidR="0084231F" w:rsidRPr="005638CA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14:paraId="6D4F6F48" w14:textId="2BEDF371" w:rsidR="0084231F" w:rsidRPr="005638CA" w:rsidRDefault="00AB09E3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 xml:space="preserve">. </w:t>
      </w:r>
      <w:r w:rsidR="0084231F" w:rsidRPr="005638CA">
        <w:rPr>
          <w:b/>
          <w:sz w:val="24"/>
          <w:szCs w:val="24"/>
        </w:rPr>
        <w:t>Зам. ген. директора по НИР</w:t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>
        <w:rPr>
          <w:b/>
          <w:sz w:val="24"/>
          <w:szCs w:val="24"/>
          <w:lang w:val="kk-KZ"/>
        </w:rPr>
        <w:t>Айтекеева С.Н.</w:t>
      </w:r>
    </w:p>
    <w:p w14:paraId="082E70EB" w14:textId="4EF4FBD3" w:rsidR="003E7FDB" w:rsidRDefault="003E7FDB">
      <w:pPr>
        <w:spacing w:after="200" w:line="276" w:lineRule="auto"/>
        <w:ind w:firstLineChars="0" w:firstLine="0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br w:type="page"/>
      </w:r>
    </w:p>
    <w:p w14:paraId="5D36B332" w14:textId="77777777" w:rsidR="003E7FDB" w:rsidRPr="003E7FDB" w:rsidRDefault="003E7FDB" w:rsidP="003E7FDB">
      <w:pPr>
        <w:spacing w:line="276" w:lineRule="auto"/>
        <w:ind w:firstLineChars="0" w:firstLine="0"/>
        <w:jc w:val="center"/>
        <w:rPr>
          <w:rFonts w:eastAsia="Calibri"/>
          <w:b/>
          <w:lang w:val="ru-RU"/>
        </w:rPr>
      </w:pPr>
      <w:r w:rsidRPr="003E7FDB">
        <w:rPr>
          <w:rFonts w:eastAsia="Calibri"/>
          <w:b/>
          <w:lang w:val="ru-RU"/>
        </w:rPr>
        <w:lastRenderedPageBreak/>
        <w:t>КАЛЕНДАРНЫЙ ПЛАН</w:t>
      </w:r>
    </w:p>
    <w:p w14:paraId="76F4B91D" w14:textId="77777777" w:rsidR="00A63973" w:rsidRPr="00882FD2" w:rsidRDefault="00A63973" w:rsidP="00A63973">
      <w:pPr>
        <w:suppressAutoHyphens/>
        <w:spacing w:line="276" w:lineRule="auto"/>
        <w:ind w:firstLineChars="0" w:firstLine="0"/>
        <w:jc w:val="center"/>
        <w:rPr>
          <w:b/>
          <w:lang w:val="ru-RU"/>
        </w:rPr>
      </w:pPr>
      <w:r w:rsidRPr="0079667A">
        <w:rPr>
          <w:b/>
          <w:lang w:val="ru-RU"/>
        </w:rPr>
        <w:t xml:space="preserve">на </w:t>
      </w:r>
      <w:r>
        <w:rPr>
          <w:b/>
          <w:lang w:val="ru-RU"/>
        </w:rPr>
        <w:t xml:space="preserve">оказание </w:t>
      </w:r>
      <w:r w:rsidRPr="009E5CED">
        <w:rPr>
          <w:b/>
          <w:lang w:val="ru-RU"/>
        </w:rPr>
        <w:t>услуг по</w:t>
      </w:r>
      <w:r>
        <w:rPr>
          <w:b/>
          <w:lang w:val="ru-RU"/>
        </w:rPr>
        <w:t xml:space="preserve"> доработке разделов </w:t>
      </w:r>
      <w:r w:rsidRPr="00882FD2">
        <w:rPr>
          <w:b/>
          <w:lang w:val="ru-RU"/>
        </w:rPr>
        <w:t xml:space="preserve">«Книги 2 часть 1 (пояснительная записка), Книги 2 часть 2 (графические материалы) </w:t>
      </w:r>
      <w:r>
        <w:rPr>
          <w:b/>
          <w:lang w:val="ru-RU"/>
        </w:rPr>
        <w:t xml:space="preserve">к </w:t>
      </w:r>
      <w:r w:rsidRPr="00882FD2">
        <w:rPr>
          <w:b/>
          <w:lang w:val="ru-RU"/>
        </w:rPr>
        <w:t>«Проект</w:t>
      </w:r>
      <w:r>
        <w:rPr>
          <w:b/>
          <w:lang w:val="ru-RU"/>
        </w:rPr>
        <w:t>у</w:t>
      </w:r>
      <w:r w:rsidRPr="00882FD2">
        <w:rPr>
          <w:b/>
          <w:lang w:val="ru-RU"/>
        </w:rPr>
        <w:t xml:space="preserve"> </w:t>
      </w:r>
      <w:r w:rsidRPr="00E83DB9">
        <w:rPr>
          <w:b/>
          <w:lang w:val="ru-RU"/>
        </w:rPr>
        <w:t xml:space="preserve">разработки месторождения Западный </w:t>
      </w:r>
      <w:proofErr w:type="spellStart"/>
      <w:r w:rsidRPr="00E83DB9">
        <w:rPr>
          <w:b/>
          <w:lang w:val="ru-RU"/>
        </w:rPr>
        <w:t>Мынкудук</w:t>
      </w:r>
      <w:proofErr w:type="spellEnd"/>
      <w:r w:rsidRPr="00E83DB9">
        <w:rPr>
          <w:b/>
          <w:lang w:val="ru-RU"/>
        </w:rPr>
        <w:t xml:space="preserve"> до конца отработки</w:t>
      </w:r>
      <w:r w:rsidRPr="00882FD2">
        <w:rPr>
          <w:b/>
          <w:lang w:val="ru-RU"/>
        </w:rPr>
        <w:t>»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4013"/>
        <w:gridCol w:w="1417"/>
        <w:gridCol w:w="1559"/>
        <w:gridCol w:w="1883"/>
      </w:tblGrid>
      <w:tr w:rsidR="003E7FDB" w:rsidRPr="00A63973" w14:paraId="0A951C42" w14:textId="77777777" w:rsidTr="003E7FDB">
        <w:trPr>
          <w:trHeight w:val="892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D758" w14:textId="77777777" w:rsidR="003E7FDB" w:rsidRPr="003E7FDB" w:rsidRDefault="003E7FDB" w:rsidP="003E7FDB">
            <w:pPr>
              <w:ind w:firstLineChars="0" w:firstLine="0"/>
              <w:jc w:val="center"/>
              <w:rPr>
                <w:rFonts w:eastAsia="SimSun"/>
                <w:b/>
                <w:sz w:val="20"/>
                <w:szCs w:val="20"/>
                <w:lang w:val="ru-RU" w:eastAsia="ru-RU"/>
              </w:rPr>
            </w:pPr>
            <w:r w:rsidRPr="003E7FDB">
              <w:rPr>
                <w:b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0B7B" w14:textId="77777777" w:rsidR="003E7FDB" w:rsidRPr="003E7FDB" w:rsidRDefault="003E7FDB" w:rsidP="003E7FDB">
            <w:pPr>
              <w:suppressAutoHyphens/>
              <w:ind w:firstLineChars="0" w:firstLine="0"/>
              <w:jc w:val="center"/>
              <w:rPr>
                <w:b/>
                <w:sz w:val="20"/>
                <w:szCs w:val="20"/>
                <w:lang w:val="ru-RU" w:eastAsia="zh-CN"/>
              </w:rPr>
            </w:pPr>
            <w:r w:rsidRPr="003E7FDB">
              <w:rPr>
                <w:b/>
                <w:sz w:val="20"/>
                <w:szCs w:val="20"/>
                <w:lang w:val="ru-RU" w:eastAsia="zh-CN"/>
              </w:rPr>
              <w:t xml:space="preserve">Наименование этапа </w:t>
            </w:r>
          </w:p>
          <w:p w14:paraId="611A5695" w14:textId="77777777" w:rsidR="003E7FDB" w:rsidRPr="003E7FDB" w:rsidRDefault="003E7FDB" w:rsidP="003E7FDB">
            <w:pPr>
              <w:ind w:firstLineChars="0" w:firstLine="0"/>
              <w:jc w:val="center"/>
              <w:rPr>
                <w:rFonts w:eastAsia="SimSun"/>
                <w:b/>
                <w:sz w:val="20"/>
                <w:szCs w:val="20"/>
                <w:lang w:val="ru-RU" w:eastAsia="ru-RU"/>
              </w:rPr>
            </w:pPr>
            <w:r w:rsidRPr="003E7FDB">
              <w:rPr>
                <w:rFonts w:eastAsia="Calibri"/>
                <w:b/>
                <w:sz w:val="20"/>
                <w:szCs w:val="20"/>
                <w:lang w:val="ru-RU"/>
              </w:rPr>
              <w:t>и основное содержание оказания услуг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775B" w14:textId="77777777" w:rsidR="003E7FDB" w:rsidRPr="003E7FDB" w:rsidRDefault="003E7FDB" w:rsidP="003E7FDB">
            <w:pPr>
              <w:ind w:firstLineChars="0" w:firstLine="0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3E7FDB">
              <w:rPr>
                <w:b/>
                <w:sz w:val="20"/>
                <w:szCs w:val="20"/>
                <w:lang w:val="ru-RU" w:eastAsia="zh-CN"/>
              </w:rPr>
              <w:t xml:space="preserve">Сроки </w:t>
            </w:r>
            <w:r w:rsidRPr="003E7FDB">
              <w:rPr>
                <w:rFonts w:eastAsia="Calibri"/>
                <w:b/>
                <w:sz w:val="20"/>
                <w:szCs w:val="20"/>
                <w:lang w:val="ru-RU"/>
              </w:rPr>
              <w:t>выполнения</w:t>
            </w:r>
          </w:p>
          <w:p w14:paraId="0A87C71D" w14:textId="77777777" w:rsidR="003E7FDB" w:rsidRPr="003E7FDB" w:rsidRDefault="003E7FDB" w:rsidP="003E7FDB">
            <w:pPr>
              <w:ind w:firstLineChars="0" w:firstLine="0"/>
              <w:jc w:val="center"/>
              <w:rPr>
                <w:rFonts w:eastAsia="SimSun"/>
                <w:b/>
                <w:sz w:val="20"/>
                <w:szCs w:val="20"/>
                <w:lang w:val="ru-RU" w:eastAsia="ru-RU"/>
              </w:rPr>
            </w:pPr>
            <w:r w:rsidRPr="003E7FDB">
              <w:rPr>
                <w:rFonts w:eastAsia="Calibri"/>
                <w:b/>
                <w:sz w:val="20"/>
                <w:szCs w:val="20"/>
                <w:lang w:val="ru-RU"/>
              </w:rPr>
              <w:t>(месяц, год)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49FA" w14:textId="77777777" w:rsidR="003E7FDB" w:rsidRPr="003E7FDB" w:rsidRDefault="003E7FDB" w:rsidP="003E7FDB">
            <w:pPr>
              <w:ind w:firstLineChars="0" w:firstLine="0"/>
              <w:jc w:val="center"/>
              <w:rPr>
                <w:b/>
                <w:bCs/>
                <w:snapToGrid w:val="0"/>
                <w:sz w:val="20"/>
                <w:szCs w:val="20"/>
                <w:lang w:val="ru-RU" w:eastAsia="ru-RU"/>
              </w:rPr>
            </w:pPr>
            <w:r w:rsidRPr="003E7FDB">
              <w:rPr>
                <w:b/>
                <w:bCs/>
                <w:snapToGrid w:val="0"/>
                <w:sz w:val="20"/>
                <w:szCs w:val="20"/>
                <w:lang w:val="ru-RU" w:eastAsia="ru-RU"/>
              </w:rPr>
              <w:t>Стоимость</w:t>
            </w:r>
            <w:r w:rsidRPr="003E7FDB">
              <w:rPr>
                <w:b/>
                <w:bCs/>
                <w:snapToGrid w:val="0"/>
                <w:sz w:val="20"/>
                <w:szCs w:val="20"/>
                <w:lang w:val="kk-KZ" w:eastAsia="ru-RU"/>
              </w:rPr>
              <w:t xml:space="preserve"> </w:t>
            </w:r>
            <w:r w:rsidRPr="003E7FDB">
              <w:rPr>
                <w:b/>
                <w:snapToGrid w:val="0"/>
                <w:sz w:val="20"/>
                <w:szCs w:val="20"/>
                <w:lang w:val="ru-RU" w:eastAsia="ru-RU"/>
              </w:rPr>
              <w:t>оказания услуг</w:t>
            </w:r>
            <w:r w:rsidRPr="003E7FDB">
              <w:rPr>
                <w:b/>
                <w:bCs/>
                <w:snapToGrid w:val="0"/>
                <w:sz w:val="20"/>
                <w:szCs w:val="20"/>
                <w:lang w:val="ru-RU" w:eastAsia="ru-RU"/>
              </w:rPr>
              <w:t>, тенге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B643" w14:textId="77777777" w:rsidR="003E7FDB" w:rsidRPr="003E7FDB" w:rsidRDefault="003E7FDB" w:rsidP="003E7FDB">
            <w:pPr>
              <w:ind w:firstLineChars="0" w:firstLine="0"/>
              <w:jc w:val="center"/>
              <w:rPr>
                <w:rFonts w:eastAsia="SimSun"/>
                <w:b/>
                <w:sz w:val="20"/>
                <w:szCs w:val="20"/>
                <w:lang w:val="ru-RU" w:eastAsia="ru-RU"/>
              </w:rPr>
            </w:pPr>
            <w:r w:rsidRPr="003E7FDB">
              <w:rPr>
                <w:b/>
                <w:sz w:val="20"/>
                <w:szCs w:val="20"/>
                <w:lang w:val="ru-RU"/>
              </w:rPr>
              <w:t>Результаты оказания услуг, вид отчетности</w:t>
            </w:r>
          </w:p>
        </w:tc>
      </w:tr>
      <w:tr w:rsidR="003E7FDB" w:rsidRPr="00A63973" w14:paraId="716AAB3F" w14:textId="77777777" w:rsidTr="003E7FDB">
        <w:trPr>
          <w:trHeight w:val="112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C375" w14:textId="77777777" w:rsidR="003E7FDB" w:rsidRPr="003E7FDB" w:rsidRDefault="003E7FDB" w:rsidP="003E7FDB">
            <w:pPr>
              <w:ind w:firstLineChars="0" w:firstLine="0"/>
              <w:jc w:val="center"/>
              <w:rPr>
                <w:rFonts w:eastAsia="SimSun"/>
                <w:bCs/>
                <w:sz w:val="20"/>
                <w:szCs w:val="20"/>
                <w:lang w:val="ru-RU" w:eastAsia="ru-RU"/>
              </w:rPr>
            </w:pPr>
            <w:r w:rsidRPr="003E7FDB">
              <w:rPr>
                <w:rFonts w:eastAsia="SimSun"/>
                <w:bCs/>
                <w:sz w:val="20"/>
                <w:szCs w:val="20"/>
                <w:lang w:val="ru-RU" w:eastAsia="ru-RU"/>
              </w:rPr>
              <w:t>Этап 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0AD1" w14:textId="77777777" w:rsidR="003E7FDB" w:rsidRPr="003E7FDB" w:rsidRDefault="003E7FDB" w:rsidP="003E7FDB">
            <w:pPr>
              <w:widowControl w:val="0"/>
              <w:adjustRightInd w:val="0"/>
              <w:ind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E7FDB">
              <w:rPr>
                <w:color w:val="000000"/>
                <w:sz w:val="20"/>
                <w:szCs w:val="20"/>
                <w:lang w:val="ru-RU" w:eastAsia="ru-RU"/>
              </w:rPr>
              <w:t>Книга 2.1 «Наземный комплекс. Пояснительная записка»</w:t>
            </w:r>
          </w:p>
          <w:p w14:paraId="52B7A6F3" w14:textId="77777777" w:rsidR="003E7FDB" w:rsidRPr="003E7FDB" w:rsidRDefault="003E7FDB" w:rsidP="003E7FDB">
            <w:pPr>
              <w:widowControl w:val="0"/>
              <w:adjustRightInd w:val="0"/>
              <w:spacing w:line="256" w:lineRule="auto"/>
              <w:ind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E7FDB">
              <w:rPr>
                <w:color w:val="000000"/>
                <w:sz w:val="20"/>
                <w:szCs w:val="20"/>
                <w:lang w:val="ru-RU" w:eastAsia="ru-RU"/>
              </w:rPr>
              <w:t>1. РАЗМЕЩЕНИЕ ТРУБОПРОВОДОВ, ЛИНИЙ ЭЛЕКТРОПЕРЕДАЧ, ПОДСТАНЦИЙ, ДОРОГ, НАСОСНЫХ:</w:t>
            </w:r>
          </w:p>
          <w:p w14:paraId="6A8CACDD" w14:textId="77777777" w:rsidR="003E7FDB" w:rsidRPr="003E7FDB" w:rsidRDefault="003E7FDB" w:rsidP="003E7FDB">
            <w:pPr>
              <w:numPr>
                <w:ilvl w:val="1"/>
                <w:numId w:val="41"/>
              </w:numPr>
              <w:spacing w:after="160" w:line="256" w:lineRule="auto"/>
              <w:ind w:left="0"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E7FDB">
              <w:rPr>
                <w:color w:val="000000"/>
                <w:sz w:val="20"/>
                <w:szCs w:val="20"/>
                <w:lang w:val="ru-RU" w:eastAsia="ru-RU"/>
              </w:rPr>
              <w:t xml:space="preserve">Способ </w:t>
            </w:r>
            <w:proofErr w:type="spellStart"/>
            <w:r w:rsidRPr="003E7FDB">
              <w:rPr>
                <w:color w:val="000000"/>
                <w:sz w:val="20"/>
                <w:szCs w:val="20"/>
                <w:lang w:val="ru-RU" w:eastAsia="ru-RU"/>
              </w:rPr>
              <w:t>раствороподъёма</w:t>
            </w:r>
            <w:proofErr w:type="spellEnd"/>
          </w:p>
          <w:p w14:paraId="31D08C67" w14:textId="77777777" w:rsidR="003E7FDB" w:rsidRPr="003E7FDB" w:rsidRDefault="003E7FDB" w:rsidP="003E7FDB">
            <w:pPr>
              <w:numPr>
                <w:ilvl w:val="1"/>
                <w:numId w:val="41"/>
              </w:numPr>
              <w:spacing w:after="160" w:line="256" w:lineRule="auto"/>
              <w:ind w:left="0"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E7FDB">
              <w:rPr>
                <w:color w:val="000000"/>
                <w:sz w:val="20"/>
                <w:szCs w:val="20"/>
                <w:lang w:val="ru-RU" w:eastAsia="ru-RU"/>
              </w:rPr>
              <w:t>Транспортировка растворов</w:t>
            </w:r>
          </w:p>
          <w:p w14:paraId="28A71766" w14:textId="77777777" w:rsidR="003E7FDB" w:rsidRPr="003E7FDB" w:rsidRDefault="003E7FDB" w:rsidP="003E7FDB">
            <w:pPr>
              <w:numPr>
                <w:ilvl w:val="1"/>
                <w:numId w:val="41"/>
              </w:numPr>
              <w:spacing w:after="160" w:line="256" w:lineRule="auto"/>
              <w:ind w:left="0"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E7FDB">
              <w:rPr>
                <w:color w:val="000000"/>
                <w:sz w:val="20"/>
                <w:szCs w:val="20"/>
                <w:lang w:val="ru-RU" w:eastAsia="ru-RU"/>
              </w:rPr>
              <w:t>Технологические узлы</w:t>
            </w:r>
          </w:p>
          <w:p w14:paraId="2D395E93" w14:textId="77777777" w:rsidR="003E7FDB" w:rsidRPr="003E7FDB" w:rsidRDefault="003E7FDB" w:rsidP="003E7FDB">
            <w:pPr>
              <w:numPr>
                <w:ilvl w:val="1"/>
                <w:numId w:val="41"/>
              </w:numPr>
              <w:spacing w:after="160" w:line="256" w:lineRule="auto"/>
              <w:ind w:left="0"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E7FDB">
              <w:rPr>
                <w:color w:val="000000"/>
                <w:sz w:val="20"/>
                <w:szCs w:val="20"/>
                <w:lang w:val="ru-RU" w:eastAsia="ru-RU"/>
              </w:rPr>
              <w:t xml:space="preserve">Обвязка </w:t>
            </w:r>
            <w:proofErr w:type="spellStart"/>
            <w:r w:rsidRPr="003E7FDB">
              <w:rPr>
                <w:color w:val="000000"/>
                <w:sz w:val="20"/>
                <w:szCs w:val="20"/>
                <w:lang w:val="ru-RU" w:eastAsia="ru-RU"/>
              </w:rPr>
              <w:t>закачных</w:t>
            </w:r>
            <w:proofErr w:type="spellEnd"/>
            <w:r w:rsidRPr="003E7FDB">
              <w:rPr>
                <w:color w:val="000000"/>
                <w:sz w:val="20"/>
                <w:szCs w:val="20"/>
                <w:lang w:val="ru-RU" w:eastAsia="ru-RU"/>
              </w:rPr>
              <w:t xml:space="preserve"> и откачных скважин</w:t>
            </w:r>
          </w:p>
          <w:p w14:paraId="0CEE01ED" w14:textId="77777777" w:rsidR="003E7FDB" w:rsidRPr="003E7FDB" w:rsidRDefault="003E7FDB" w:rsidP="003E7FDB">
            <w:pPr>
              <w:numPr>
                <w:ilvl w:val="1"/>
                <w:numId w:val="41"/>
              </w:numPr>
              <w:spacing w:after="160" w:line="256" w:lineRule="auto"/>
              <w:ind w:left="0"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E7FDB">
              <w:rPr>
                <w:color w:val="000000"/>
                <w:sz w:val="20"/>
                <w:szCs w:val="20"/>
                <w:lang w:val="ru-RU" w:eastAsia="ru-RU"/>
              </w:rPr>
              <w:t>Обеспечение геотехнологического поля электроэнергией</w:t>
            </w:r>
          </w:p>
          <w:p w14:paraId="21CC9061" w14:textId="77777777" w:rsidR="003E7FDB" w:rsidRPr="003E7FDB" w:rsidRDefault="003E7FDB" w:rsidP="003E7FDB">
            <w:pPr>
              <w:numPr>
                <w:ilvl w:val="1"/>
                <w:numId w:val="41"/>
              </w:numPr>
              <w:spacing w:after="160" w:line="256" w:lineRule="auto"/>
              <w:ind w:left="0"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E7FDB">
              <w:rPr>
                <w:color w:val="000000"/>
                <w:sz w:val="20"/>
                <w:szCs w:val="20"/>
                <w:lang w:val="ru-RU" w:eastAsia="ru-RU"/>
              </w:rPr>
              <w:t xml:space="preserve">Обслуживание полигонов технологических скважин </w:t>
            </w:r>
          </w:p>
          <w:p w14:paraId="3FCBA451" w14:textId="77777777" w:rsidR="003E7FDB" w:rsidRPr="003E7FDB" w:rsidRDefault="003E7FDB" w:rsidP="003E7FDB">
            <w:pPr>
              <w:widowControl w:val="0"/>
              <w:adjustRightInd w:val="0"/>
              <w:spacing w:line="256" w:lineRule="auto"/>
              <w:ind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E7FDB">
              <w:rPr>
                <w:color w:val="000000"/>
                <w:sz w:val="20"/>
                <w:szCs w:val="20"/>
                <w:lang w:val="ru-RU" w:eastAsia="ru-RU"/>
              </w:rPr>
              <w:t>2. ТЕХНИЧЕСКОЕ ОБСЛУЖИВАНИЕ И РЕМОНТ ТЕХНОЛОГИЧЕСКИХ ТРУБОПРОВОДОВ И СТАЦИОНАРНЫХ МЕТАЛЛИЧЕСКИХ РЕЗЕРВУАРОВ:</w:t>
            </w:r>
          </w:p>
          <w:p w14:paraId="026B916B" w14:textId="77777777" w:rsidR="003E7FDB" w:rsidRPr="003E7FDB" w:rsidRDefault="003E7FDB" w:rsidP="003E7FDB">
            <w:pPr>
              <w:numPr>
                <w:ilvl w:val="1"/>
                <w:numId w:val="41"/>
              </w:numPr>
              <w:spacing w:after="160" w:line="256" w:lineRule="auto"/>
              <w:ind w:left="0"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E7FDB">
              <w:rPr>
                <w:color w:val="000000"/>
                <w:sz w:val="20"/>
                <w:szCs w:val="20"/>
                <w:lang w:val="ru-RU" w:eastAsia="ru-RU"/>
              </w:rPr>
              <w:t>Общие положения</w:t>
            </w:r>
          </w:p>
          <w:p w14:paraId="73B66F1D" w14:textId="77777777" w:rsidR="003E7FDB" w:rsidRPr="003E7FDB" w:rsidRDefault="003E7FDB" w:rsidP="003E7FDB">
            <w:pPr>
              <w:numPr>
                <w:ilvl w:val="1"/>
                <w:numId w:val="41"/>
              </w:numPr>
              <w:spacing w:after="160" w:line="256" w:lineRule="auto"/>
              <w:ind w:left="0"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E7FDB">
              <w:rPr>
                <w:color w:val="000000"/>
                <w:sz w:val="20"/>
                <w:szCs w:val="20"/>
                <w:lang w:val="ru-RU" w:eastAsia="ru-RU"/>
              </w:rPr>
              <w:t>Термины и обозначения</w:t>
            </w:r>
          </w:p>
          <w:p w14:paraId="38D1A30D" w14:textId="77777777" w:rsidR="003E7FDB" w:rsidRPr="003E7FDB" w:rsidRDefault="003E7FDB" w:rsidP="003E7FDB">
            <w:pPr>
              <w:numPr>
                <w:ilvl w:val="1"/>
                <w:numId w:val="41"/>
              </w:numPr>
              <w:spacing w:after="160" w:line="256" w:lineRule="auto"/>
              <w:ind w:left="0"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E7FDB">
              <w:rPr>
                <w:color w:val="000000"/>
                <w:sz w:val="20"/>
                <w:szCs w:val="20"/>
                <w:lang w:val="ru-RU" w:eastAsia="ru-RU"/>
              </w:rPr>
              <w:t>Категории ответственного персонала</w:t>
            </w:r>
          </w:p>
          <w:p w14:paraId="5D68E956" w14:textId="77777777" w:rsidR="003E7FDB" w:rsidRPr="003E7FDB" w:rsidRDefault="003E7FDB" w:rsidP="003E7FDB">
            <w:pPr>
              <w:numPr>
                <w:ilvl w:val="1"/>
                <w:numId w:val="41"/>
              </w:numPr>
              <w:spacing w:after="160" w:line="256" w:lineRule="auto"/>
              <w:ind w:left="0"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E7FDB">
              <w:rPr>
                <w:color w:val="000000"/>
                <w:sz w:val="20"/>
                <w:szCs w:val="20"/>
                <w:lang w:val="ru-RU" w:eastAsia="ru-RU"/>
              </w:rPr>
              <w:t>Документация на трубопроводы.</w:t>
            </w:r>
          </w:p>
          <w:p w14:paraId="1CCC6A40" w14:textId="77777777" w:rsidR="003E7FDB" w:rsidRPr="003E7FDB" w:rsidRDefault="003E7FDB" w:rsidP="003E7FDB">
            <w:pPr>
              <w:numPr>
                <w:ilvl w:val="1"/>
                <w:numId w:val="41"/>
              </w:numPr>
              <w:spacing w:after="160" w:line="256" w:lineRule="auto"/>
              <w:ind w:left="0"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E7FDB">
              <w:rPr>
                <w:color w:val="000000"/>
                <w:sz w:val="20"/>
                <w:szCs w:val="20"/>
                <w:lang w:val="ru-RU" w:eastAsia="ru-RU"/>
              </w:rPr>
              <w:t>Система технического обслуживания и ремонтов технологических трубопроводов и т.д.</w:t>
            </w:r>
          </w:p>
          <w:p w14:paraId="6914E334" w14:textId="77777777" w:rsidR="003E7FDB" w:rsidRPr="003E7FDB" w:rsidRDefault="003E7FDB" w:rsidP="003E7FDB">
            <w:pPr>
              <w:widowControl w:val="0"/>
              <w:adjustRightInd w:val="0"/>
              <w:ind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E7FDB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2671" w14:textId="77777777" w:rsidR="003E7FDB" w:rsidRPr="003E7FDB" w:rsidRDefault="003E7FDB" w:rsidP="003E7FDB">
            <w:pPr>
              <w:ind w:firstLineChars="0" w:firstLine="0"/>
              <w:jc w:val="center"/>
              <w:rPr>
                <w:rFonts w:eastAsia="SimSun"/>
                <w:sz w:val="20"/>
                <w:szCs w:val="20"/>
                <w:lang w:val="ru-RU" w:eastAsia="ru-RU"/>
              </w:rPr>
            </w:pPr>
            <w:r w:rsidRPr="003E7FDB">
              <w:rPr>
                <w:rFonts w:eastAsia="SimSun"/>
                <w:sz w:val="20"/>
                <w:szCs w:val="20"/>
                <w:lang w:val="ru-RU" w:eastAsia="ru-RU"/>
              </w:rPr>
              <w:t>2 месяца с даты подписания Договора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B41D" w14:textId="77777777" w:rsidR="003E7FDB" w:rsidRPr="003E7FDB" w:rsidRDefault="003E7FDB" w:rsidP="003E7FDB">
            <w:pPr>
              <w:ind w:firstLineChars="0"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E7FDB">
              <w:rPr>
                <w:b/>
                <w:sz w:val="20"/>
                <w:szCs w:val="20"/>
                <w:lang w:val="ru-RU" w:eastAsia="ru-RU"/>
              </w:rPr>
              <w:t>1 250 000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880F" w14:textId="77777777" w:rsidR="003E7FDB" w:rsidRPr="003E7FDB" w:rsidRDefault="003E7FDB" w:rsidP="003E7FDB">
            <w:pPr>
              <w:ind w:firstLineChars="0" w:firstLine="0"/>
              <w:jc w:val="center"/>
              <w:rPr>
                <w:rFonts w:eastAsia="SimSun"/>
                <w:sz w:val="20"/>
                <w:szCs w:val="20"/>
                <w:lang w:val="ru-RU" w:eastAsia="ru-RU"/>
              </w:rPr>
            </w:pPr>
            <w:r w:rsidRPr="003E7FDB">
              <w:rPr>
                <w:bCs/>
                <w:spacing w:val="-1"/>
                <w:sz w:val="20"/>
                <w:szCs w:val="20"/>
                <w:lang w:val="ru-RU"/>
              </w:rPr>
              <w:t>Информационный отчет (Акт выполненных работ)</w:t>
            </w:r>
          </w:p>
        </w:tc>
      </w:tr>
      <w:tr w:rsidR="003E7FDB" w:rsidRPr="00A63973" w14:paraId="01635715" w14:textId="77777777" w:rsidTr="003E7FDB">
        <w:trPr>
          <w:trHeight w:val="112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7D36" w14:textId="77777777" w:rsidR="003E7FDB" w:rsidRPr="003E7FDB" w:rsidRDefault="003E7FDB" w:rsidP="003E7FDB">
            <w:pPr>
              <w:ind w:firstLineChars="0" w:firstLine="0"/>
              <w:jc w:val="center"/>
              <w:rPr>
                <w:rFonts w:eastAsia="SimSun"/>
                <w:bCs/>
                <w:sz w:val="20"/>
                <w:szCs w:val="20"/>
                <w:lang w:val="ru-RU" w:eastAsia="ru-RU"/>
              </w:rPr>
            </w:pPr>
            <w:r w:rsidRPr="003E7FDB">
              <w:rPr>
                <w:rFonts w:eastAsia="SimSun"/>
                <w:bCs/>
                <w:sz w:val="20"/>
                <w:szCs w:val="20"/>
                <w:lang w:val="ru-RU" w:eastAsia="ru-RU"/>
              </w:rPr>
              <w:t>Этап 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34B2" w14:textId="77777777" w:rsidR="003E7FDB" w:rsidRPr="003E7FDB" w:rsidRDefault="003E7FDB" w:rsidP="003E7FDB">
            <w:pPr>
              <w:numPr>
                <w:ilvl w:val="1"/>
                <w:numId w:val="41"/>
              </w:numPr>
              <w:spacing w:after="160" w:line="256" w:lineRule="auto"/>
              <w:ind w:left="0"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E7FDB">
              <w:rPr>
                <w:color w:val="000000"/>
                <w:sz w:val="20"/>
                <w:szCs w:val="20"/>
                <w:lang w:val="ru-RU" w:eastAsia="ru-RU"/>
              </w:rPr>
              <w:t>Книга 2.2. «Наземный комплекс. Графические материалы»</w:t>
            </w:r>
          </w:p>
          <w:p w14:paraId="6F7A4D5A" w14:textId="77777777" w:rsidR="003E7FDB" w:rsidRPr="003E7FDB" w:rsidRDefault="003E7FDB" w:rsidP="003E7FDB">
            <w:pPr>
              <w:numPr>
                <w:ilvl w:val="1"/>
                <w:numId w:val="41"/>
              </w:numPr>
              <w:spacing w:after="160" w:line="256" w:lineRule="auto"/>
              <w:ind w:left="0"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E7FDB">
              <w:rPr>
                <w:color w:val="000000"/>
                <w:sz w:val="20"/>
                <w:szCs w:val="20"/>
                <w:lang w:val="ru-RU" w:eastAsia="ru-RU"/>
              </w:rPr>
              <w:t>Условные обозначения;</w:t>
            </w:r>
          </w:p>
          <w:p w14:paraId="41F67AD8" w14:textId="77777777" w:rsidR="003E7FDB" w:rsidRPr="003E7FDB" w:rsidRDefault="003E7FDB" w:rsidP="003E7FDB">
            <w:pPr>
              <w:numPr>
                <w:ilvl w:val="1"/>
                <w:numId w:val="41"/>
              </w:numPr>
              <w:spacing w:after="160" w:line="256" w:lineRule="auto"/>
              <w:ind w:left="0"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E7FDB">
              <w:rPr>
                <w:color w:val="000000"/>
                <w:sz w:val="20"/>
                <w:szCs w:val="20"/>
                <w:lang w:val="ru-RU" w:eastAsia="ru-RU"/>
              </w:rPr>
              <w:t>Схема обвязки участков магистральными трубопроводами до конца отработки месторождения (диаметры и материал по согласованию с Заказчиком);</w:t>
            </w:r>
          </w:p>
          <w:p w14:paraId="27D381C5" w14:textId="77777777" w:rsidR="003E7FDB" w:rsidRPr="003E7FDB" w:rsidRDefault="003E7FDB" w:rsidP="003E7FDB">
            <w:pPr>
              <w:numPr>
                <w:ilvl w:val="1"/>
                <w:numId w:val="41"/>
              </w:numPr>
              <w:spacing w:after="160" w:line="256" w:lineRule="auto"/>
              <w:ind w:left="0"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E7FDB">
              <w:rPr>
                <w:color w:val="000000"/>
                <w:sz w:val="20"/>
                <w:szCs w:val="20"/>
                <w:lang w:val="ru-RU" w:eastAsia="ru-RU"/>
              </w:rPr>
              <w:t xml:space="preserve">Схема </w:t>
            </w:r>
            <w:proofErr w:type="spellStart"/>
            <w:r w:rsidRPr="003E7FDB">
              <w:rPr>
                <w:color w:val="000000"/>
                <w:sz w:val="20"/>
                <w:szCs w:val="20"/>
                <w:lang w:val="ru-RU" w:eastAsia="ru-RU"/>
              </w:rPr>
              <w:t>внутриблочной</w:t>
            </w:r>
            <w:proofErr w:type="spellEnd"/>
            <w:r w:rsidRPr="003E7FDB">
              <w:rPr>
                <w:color w:val="000000"/>
                <w:sz w:val="20"/>
                <w:szCs w:val="20"/>
                <w:lang w:val="ru-RU" w:eastAsia="ru-RU"/>
              </w:rPr>
              <w:t xml:space="preserve"> обвязки до конца отработки месторождения (диаметры и материал по согласованию с Заказчиком);</w:t>
            </w:r>
          </w:p>
          <w:p w14:paraId="7826191C" w14:textId="77777777" w:rsidR="003E7FDB" w:rsidRPr="003E7FDB" w:rsidRDefault="003E7FDB" w:rsidP="003E7FDB">
            <w:pPr>
              <w:numPr>
                <w:ilvl w:val="1"/>
                <w:numId w:val="41"/>
              </w:numPr>
              <w:spacing w:after="160" w:line="256" w:lineRule="auto"/>
              <w:ind w:left="0"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E7FDB">
              <w:rPr>
                <w:color w:val="000000"/>
                <w:sz w:val="20"/>
                <w:szCs w:val="20"/>
                <w:lang w:val="ru-RU" w:eastAsia="ru-RU"/>
              </w:rPr>
              <w:t>Схема трубной и электрической обвязки технологического блока до конца отработки месторождения (материалы и КТПН по согласованию с Заказчиком);</w:t>
            </w:r>
          </w:p>
          <w:p w14:paraId="689E505D" w14:textId="77777777" w:rsidR="003E7FDB" w:rsidRPr="003E7FDB" w:rsidRDefault="003E7FDB" w:rsidP="003E7FDB">
            <w:pPr>
              <w:numPr>
                <w:ilvl w:val="1"/>
                <w:numId w:val="41"/>
              </w:numPr>
              <w:spacing w:after="160" w:line="256" w:lineRule="auto"/>
              <w:ind w:left="0"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E7FDB">
              <w:rPr>
                <w:color w:val="000000"/>
                <w:sz w:val="20"/>
                <w:szCs w:val="20"/>
                <w:lang w:val="ru-RU" w:eastAsia="ru-RU"/>
              </w:rPr>
              <w:t xml:space="preserve">Схема воздушной и </w:t>
            </w:r>
            <w:proofErr w:type="spellStart"/>
            <w:r w:rsidRPr="003E7FDB">
              <w:rPr>
                <w:color w:val="000000"/>
                <w:sz w:val="20"/>
                <w:szCs w:val="20"/>
                <w:lang w:val="ru-RU" w:eastAsia="ru-RU"/>
              </w:rPr>
              <w:t>внутриблочной</w:t>
            </w:r>
            <w:proofErr w:type="spellEnd"/>
            <w:r w:rsidRPr="003E7FDB">
              <w:rPr>
                <w:color w:val="000000"/>
                <w:sz w:val="20"/>
                <w:szCs w:val="20"/>
                <w:lang w:val="ru-RU" w:eastAsia="ru-RU"/>
              </w:rPr>
              <w:t xml:space="preserve"> линий электропередач с вынесением точек установки трансформаторных подстанций до конца отработки месторождения (материалы по согласованию с Заказчиком);</w:t>
            </w:r>
          </w:p>
          <w:p w14:paraId="1C7DF01B" w14:textId="77777777" w:rsidR="003E7FDB" w:rsidRPr="003E7FDB" w:rsidRDefault="003E7FDB" w:rsidP="003E7FDB">
            <w:pPr>
              <w:numPr>
                <w:ilvl w:val="1"/>
                <w:numId w:val="41"/>
              </w:numPr>
              <w:spacing w:after="160" w:line="256" w:lineRule="auto"/>
              <w:ind w:left="0"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E7FDB">
              <w:rPr>
                <w:color w:val="000000"/>
                <w:sz w:val="20"/>
                <w:szCs w:val="20"/>
                <w:lang w:val="ru-RU" w:eastAsia="ru-RU"/>
              </w:rPr>
              <w:t xml:space="preserve">Размещение магистральных трубопроводов, дорог, ЛЭП, подстанций, насосных станций </w:t>
            </w:r>
            <w:proofErr w:type="spellStart"/>
            <w:r w:rsidRPr="003E7FDB">
              <w:rPr>
                <w:color w:val="000000"/>
                <w:sz w:val="20"/>
                <w:szCs w:val="20"/>
                <w:lang w:val="ru-RU" w:eastAsia="ru-RU"/>
              </w:rPr>
              <w:t>и.т.д</w:t>
            </w:r>
            <w:proofErr w:type="spellEnd"/>
            <w:r w:rsidRPr="003E7FDB">
              <w:rPr>
                <w:color w:val="000000"/>
                <w:sz w:val="20"/>
                <w:szCs w:val="20"/>
                <w:lang w:val="ru-RU" w:eastAsia="ru-RU"/>
              </w:rPr>
              <w:t>. М 1:50000-М 1:2000;</w:t>
            </w:r>
          </w:p>
          <w:p w14:paraId="2670FA00" w14:textId="77777777" w:rsidR="003E7FDB" w:rsidRPr="003E7FDB" w:rsidRDefault="003E7FDB" w:rsidP="003E7FDB">
            <w:pPr>
              <w:numPr>
                <w:ilvl w:val="1"/>
                <w:numId w:val="41"/>
              </w:numPr>
              <w:spacing w:after="160" w:line="256" w:lineRule="auto"/>
              <w:ind w:left="0"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E7FDB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Схемы обвязки технологических блоков до конца отработки месторождения (диаметры и материал по согласованию с Заказчиком);</w:t>
            </w:r>
          </w:p>
          <w:p w14:paraId="5733A2B2" w14:textId="77777777" w:rsidR="003E7FDB" w:rsidRPr="003E7FDB" w:rsidRDefault="003E7FDB" w:rsidP="003E7FDB">
            <w:pPr>
              <w:numPr>
                <w:ilvl w:val="1"/>
                <w:numId w:val="41"/>
              </w:numPr>
              <w:spacing w:after="160" w:line="256" w:lineRule="auto"/>
              <w:ind w:left="0" w:firstLineChars="0" w:firstLine="0"/>
              <w:contextualSpacing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3E7FDB">
              <w:rPr>
                <w:color w:val="000000"/>
                <w:sz w:val="20"/>
                <w:szCs w:val="20"/>
                <w:lang w:val="ru-RU" w:eastAsia="ru-RU"/>
              </w:rPr>
              <w:t>Требования к подбору основных материалов и оборудования;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788D" w14:textId="77777777" w:rsidR="003E7FDB" w:rsidRPr="003E7FDB" w:rsidRDefault="003E7FDB" w:rsidP="003E7FDB">
            <w:pPr>
              <w:ind w:firstLineChars="0" w:firstLine="0"/>
              <w:jc w:val="center"/>
              <w:rPr>
                <w:rFonts w:eastAsia="SimSun"/>
                <w:sz w:val="20"/>
                <w:szCs w:val="20"/>
                <w:lang w:val="ru-RU" w:eastAsia="ru-RU"/>
              </w:rPr>
            </w:pPr>
            <w:r w:rsidRPr="003E7FDB">
              <w:rPr>
                <w:rFonts w:eastAsia="SimSun"/>
                <w:sz w:val="20"/>
                <w:szCs w:val="20"/>
                <w:lang w:val="ru-RU" w:eastAsia="ru-RU"/>
              </w:rPr>
              <w:lastRenderedPageBreak/>
              <w:t xml:space="preserve">4 месяца с даты подписания Договора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BD05" w14:textId="77777777" w:rsidR="003E7FDB" w:rsidRPr="003E7FDB" w:rsidRDefault="003E7FDB" w:rsidP="003E7FDB">
            <w:pPr>
              <w:ind w:firstLineChars="0" w:firstLine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E7FDB">
              <w:rPr>
                <w:b/>
                <w:sz w:val="20"/>
                <w:szCs w:val="20"/>
                <w:lang w:val="ru-RU" w:eastAsia="ru-RU"/>
              </w:rPr>
              <w:t>1 4</w:t>
            </w:r>
            <w:r w:rsidRPr="003E7FDB">
              <w:rPr>
                <w:b/>
                <w:sz w:val="20"/>
                <w:szCs w:val="20"/>
                <w:lang w:eastAsia="ru-RU"/>
              </w:rPr>
              <w:t>50</w:t>
            </w:r>
            <w:r w:rsidRPr="003E7FDB">
              <w:rPr>
                <w:b/>
                <w:sz w:val="20"/>
                <w:szCs w:val="20"/>
                <w:lang w:val="ru-RU" w:eastAsia="ru-RU"/>
              </w:rPr>
              <w:t xml:space="preserve"> 000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5624" w14:textId="77777777" w:rsidR="003E7FDB" w:rsidRPr="003E7FDB" w:rsidRDefault="003E7FDB" w:rsidP="003E7FDB">
            <w:pPr>
              <w:ind w:firstLineChars="0" w:firstLine="0"/>
              <w:jc w:val="center"/>
              <w:rPr>
                <w:rFonts w:eastAsia="SimSun"/>
                <w:sz w:val="20"/>
                <w:szCs w:val="20"/>
                <w:lang w:val="ru-RU" w:eastAsia="ru-RU"/>
              </w:rPr>
            </w:pPr>
            <w:r w:rsidRPr="003E7FDB">
              <w:rPr>
                <w:bCs/>
                <w:spacing w:val="-1"/>
                <w:sz w:val="20"/>
                <w:szCs w:val="20"/>
                <w:lang w:val="ru-RU"/>
              </w:rPr>
              <w:t>Информационный отчет (Акт выполненных работ)</w:t>
            </w:r>
          </w:p>
        </w:tc>
      </w:tr>
    </w:tbl>
    <w:p w14:paraId="5B10765A" w14:textId="77777777" w:rsidR="003E7FDB" w:rsidRPr="003E7FDB" w:rsidRDefault="003E7FDB" w:rsidP="003E7FDB">
      <w:pPr>
        <w:suppressAutoHyphens/>
        <w:spacing w:before="240"/>
        <w:ind w:firstLineChars="0" w:firstLine="0"/>
        <w:jc w:val="both"/>
        <w:rPr>
          <w:b/>
          <w:lang w:val="ru-RU" w:eastAsia="zh-CN"/>
        </w:rPr>
      </w:pPr>
      <w:r w:rsidRPr="003E7FDB">
        <w:rPr>
          <w:b/>
          <w:lang w:val="ru-RU" w:eastAsia="zh-CN"/>
        </w:rPr>
        <w:t xml:space="preserve">Начальник </w:t>
      </w:r>
      <w:proofErr w:type="spellStart"/>
      <w:r w:rsidRPr="003E7FDB">
        <w:rPr>
          <w:b/>
          <w:lang w:val="ru-RU" w:eastAsia="zh-CN"/>
        </w:rPr>
        <w:t>ЛМиП</w:t>
      </w:r>
      <w:proofErr w:type="spellEnd"/>
      <w:r w:rsidRPr="003E7FDB">
        <w:rPr>
          <w:b/>
          <w:lang w:val="ru-RU" w:eastAsia="zh-CN"/>
        </w:rPr>
        <w:t xml:space="preserve"> ГТП</w:t>
      </w:r>
      <w:r w:rsidRPr="003E7FDB">
        <w:rPr>
          <w:b/>
          <w:lang w:val="ru-RU" w:eastAsia="zh-CN"/>
        </w:rPr>
        <w:tab/>
      </w:r>
      <w:r w:rsidRPr="003E7FDB">
        <w:rPr>
          <w:b/>
          <w:lang w:val="ru-RU" w:eastAsia="zh-CN"/>
        </w:rPr>
        <w:tab/>
      </w:r>
      <w:r w:rsidRPr="003E7FDB">
        <w:rPr>
          <w:b/>
          <w:lang w:val="ru-RU" w:eastAsia="zh-CN"/>
        </w:rPr>
        <w:tab/>
      </w:r>
      <w:r w:rsidRPr="003E7FDB">
        <w:rPr>
          <w:b/>
          <w:lang w:val="ru-RU" w:eastAsia="zh-CN"/>
        </w:rPr>
        <w:tab/>
      </w:r>
      <w:r w:rsidRPr="003E7FDB">
        <w:rPr>
          <w:b/>
          <w:lang w:val="ru-RU" w:eastAsia="zh-CN"/>
        </w:rPr>
        <w:tab/>
      </w:r>
      <w:r w:rsidRPr="003E7FDB">
        <w:rPr>
          <w:b/>
          <w:lang w:val="ru-RU" w:eastAsia="zh-CN"/>
        </w:rPr>
        <w:tab/>
      </w:r>
      <w:r w:rsidRPr="003E7FDB">
        <w:rPr>
          <w:b/>
          <w:lang w:val="ru-RU" w:eastAsia="zh-CN"/>
        </w:rPr>
        <w:tab/>
        <w:t>Мырзабек Г.А.</w:t>
      </w:r>
    </w:p>
    <w:p w14:paraId="21993D9B" w14:textId="77777777" w:rsidR="003E7FDB" w:rsidRPr="003E7FDB" w:rsidRDefault="003E7FDB" w:rsidP="003E7FDB">
      <w:pPr>
        <w:suppressAutoHyphens/>
        <w:ind w:firstLineChars="0" w:firstLine="851"/>
        <w:jc w:val="both"/>
        <w:rPr>
          <w:b/>
          <w:lang w:val="ru-RU" w:eastAsia="zh-CN"/>
        </w:rPr>
      </w:pPr>
    </w:p>
    <w:p w14:paraId="0EDD1943" w14:textId="65CFAE8C" w:rsidR="003E7FDB" w:rsidRPr="003E7FDB" w:rsidRDefault="003E7FDB" w:rsidP="003E7FDB">
      <w:pPr>
        <w:suppressAutoHyphens/>
        <w:ind w:firstLineChars="0" w:firstLine="0"/>
        <w:jc w:val="both"/>
        <w:rPr>
          <w:rFonts w:ascii="Calibri" w:eastAsia="Calibri" w:hAnsi="Calibri"/>
          <w:sz w:val="22"/>
          <w:szCs w:val="22"/>
          <w:lang w:val="ru-RU"/>
        </w:rPr>
      </w:pPr>
      <w:proofErr w:type="spellStart"/>
      <w:r w:rsidRPr="003E7FDB">
        <w:rPr>
          <w:b/>
          <w:lang w:val="ru-RU" w:eastAsia="zh-CN"/>
        </w:rPr>
        <w:t>И.о</w:t>
      </w:r>
      <w:proofErr w:type="spellEnd"/>
      <w:r w:rsidRPr="003E7FDB">
        <w:rPr>
          <w:b/>
          <w:lang w:val="ru-RU" w:eastAsia="zh-CN"/>
        </w:rPr>
        <w:t>. Зам. ген. директора по НИР</w:t>
      </w:r>
      <w:r w:rsidRPr="003E7FDB">
        <w:rPr>
          <w:b/>
          <w:lang w:val="ru-RU" w:eastAsia="zh-CN"/>
        </w:rPr>
        <w:tab/>
      </w:r>
      <w:r w:rsidRPr="003E7FDB">
        <w:rPr>
          <w:b/>
          <w:lang w:val="ru-RU" w:eastAsia="zh-CN"/>
        </w:rPr>
        <w:tab/>
      </w:r>
      <w:r w:rsidRPr="003E7FDB">
        <w:rPr>
          <w:b/>
          <w:lang w:val="ru-RU" w:eastAsia="zh-CN"/>
        </w:rPr>
        <w:tab/>
      </w:r>
      <w:r w:rsidRPr="003E7FDB">
        <w:rPr>
          <w:b/>
          <w:lang w:val="ru-RU" w:eastAsia="zh-CN"/>
        </w:rPr>
        <w:tab/>
      </w:r>
      <w:r w:rsidRPr="003E7FDB">
        <w:rPr>
          <w:b/>
          <w:lang w:val="ru-RU" w:eastAsia="zh-CN"/>
        </w:rPr>
        <w:tab/>
      </w:r>
      <w:r>
        <w:rPr>
          <w:b/>
          <w:lang w:val="ru-RU" w:eastAsia="zh-CN"/>
        </w:rPr>
        <w:tab/>
      </w:r>
      <w:r w:rsidRPr="003E7FDB">
        <w:rPr>
          <w:b/>
          <w:lang w:val="kk-KZ" w:eastAsia="zh-CN"/>
        </w:rPr>
        <w:t>Айтекеева С.Н.</w:t>
      </w:r>
    </w:p>
    <w:p w14:paraId="276DB953" w14:textId="77777777" w:rsidR="007168BE" w:rsidRDefault="007168BE" w:rsidP="00F224B8">
      <w:pPr>
        <w:spacing w:after="200" w:line="276" w:lineRule="auto"/>
        <w:ind w:firstLineChars="0" w:firstLine="0"/>
        <w:jc w:val="center"/>
        <w:rPr>
          <w:b/>
          <w:sz w:val="28"/>
          <w:szCs w:val="28"/>
          <w:lang w:val="ru-RU" w:eastAsia="ru-RU"/>
        </w:rPr>
      </w:pPr>
    </w:p>
    <w:sectPr w:rsidR="007168BE" w:rsidSect="00C878EA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9BF"/>
    <w:multiLevelType w:val="multilevel"/>
    <w:tmpl w:val="65169DF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43" w:hanging="375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148" w:hanging="108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440"/>
      </w:p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" w15:restartNumberingAfterBreak="0">
    <w:nsid w:val="0E284FE0"/>
    <w:multiLevelType w:val="multilevel"/>
    <w:tmpl w:val="354639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B816FD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3" w15:restartNumberingAfterBreak="0">
    <w:nsid w:val="196E3CDE"/>
    <w:multiLevelType w:val="hybridMultilevel"/>
    <w:tmpl w:val="CDE0B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7279"/>
    <w:multiLevelType w:val="hybridMultilevel"/>
    <w:tmpl w:val="3A068B36"/>
    <w:lvl w:ilvl="0" w:tplc="08C23C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A64EB"/>
    <w:multiLevelType w:val="hybridMultilevel"/>
    <w:tmpl w:val="9C6C8116"/>
    <w:lvl w:ilvl="0" w:tplc="D45ED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5FB7"/>
    <w:multiLevelType w:val="hybridMultilevel"/>
    <w:tmpl w:val="8E6C6406"/>
    <w:lvl w:ilvl="0" w:tplc="3692FA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185532"/>
    <w:multiLevelType w:val="multilevel"/>
    <w:tmpl w:val="D6AE49B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8" w15:restartNumberingAfterBreak="0">
    <w:nsid w:val="2ECE4866"/>
    <w:multiLevelType w:val="multilevel"/>
    <w:tmpl w:val="4C7E0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52" w:hanging="1800"/>
      </w:pPr>
      <w:rPr>
        <w:rFonts w:hint="default"/>
      </w:rPr>
    </w:lvl>
  </w:abstractNum>
  <w:abstractNum w:abstractNumId="9" w15:restartNumberingAfterBreak="0">
    <w:nsid w:val="2F784B4F"/>
    <w:multiLevelType w:val="hybridMultilevel"/>
    <w:tmpl w:val="47366202"/>
    <w:lvl w:ilvl="0" w:tplc="08F29DFC">
      <w:start w:val="2"/>
      <w:numFmt w:val="bullet"/>
      <w:lvlText w:val="-"/>
      <w:lvlJc w:val="left"/>
      <w:pPr>
        <w:ind w:left="1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0" w15:restartNumberingAfterBreak="0">
    <w:nsid w:val="2F797B15"/>
    <w:multiLevelType w:val="hybridMultilevel"/>
    <w:tmpl w:val="756C416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FAC170A"/>
    <w:multiLevelType w:val="multilevel"/>
    <w:tmpl w:val="B2E2356E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2989" w:hanging="720"/>
      </w:pPr>
    </w:lvl>
    <w:lvl w:ilvl="4">
      <w:start w:val="1"/>
      <w:numFmt w:val="decimal"/>
      <w:isLgl/>
      <w:lvlText w:val="%1.%2.%3.%4.%5."/>
      <w:lvlJc w:val="left"/>
      <w:pPr>
        <w:ind w:left="3349" w:hanging="1080"/>
      </w:pPr>
    </w:lvl>
    <w:lvl w:ilvl="5">
      <w:start w:val="1"/>
      <w:numFmt w:val="decimal"/>
      <w:isLgl/>
      <w:lvlText w:val="%1.%2.%3.%4.%5.%6."/>
      <w:lvlJc w:val="left"/>
      <w:pPr>
        <w:ind w:left="3349" w:hanging="1080"/>
      </w:pPr>
    </w:lvl>
    <w:lvl w:ilvl="6">
      <w:start w:val="1"/>
      <w:numFmt w:val="decimal"/>
      <w:isLgl/>
      <w:lvlText w:val="%1.%2.%3.%4.%5.%6.%7."/>
      <w:lvlJc w:val="left"/>
      <w:pPr>
        <w:ind w:left="3709" w:hanging="1440"/>
      </w:p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</w:lvl>
  </w:abstractNum>
  <w:abstractNum w:abstractNumId="12" w15:restartNumberingAfterBreak="0">
    <w:nsid w:val="319B4D30"/>
    <w:multiLevelType w:val="multilevel"/>
    <w:tmpl w:val="A942D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1C4768D"/>
    <w:multiLevelType w:val="hybridMultilevel"/>
    <w:tmpl w:val="AA00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34167"/>
    <w:multiLevelType w:val="multilevel"/>
    <w:tmpl w:val="8F261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4D8018F"/>
    <w:multiLevelType w:val="hybridMultilevel"/>
    <w:tmpl w:val="BD8A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0205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B543291"/>
    <w:multiLevelType w:val="multilevel"/>
    <w:tmpl w:val="3CBA1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3FB3030F"/>
    <w:multiLevelType w:val="multilevel"/>
    <w:tmpl w:val="0C80F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DF6435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0" w15:restartNumberingAfterBreak="0">
    <w:nsid w:val="4C9F371F"/>
    <w:multiLevelType w:val="hybridMultilevel"/>
    <w:tmpl w:val="AA086F1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F6803BF"/>
    <w:multiLevelType w:val="hybridMultilevel"/>
    <w:tmpl w:val="4C7A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B275E"/>
    <w:multiLevelType w:val="multilevel"/>
    <w:tmpl w:val="F2621F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50E775D5"/>
    <w:multiLevelType w:val="hybridMultilevel"/>
    <w:tmpl w:val="5BCAF062"/>
    <w:lvl w:ilvl="0" w:tplc="8C9602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F9024E"/>
    <w:multiLevelType w:val="multilevel"/>
    <w:tmpl w:val="7D5A68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53F70430"/>
    <w:multiLevelType w:val="hybridMultilevel"/>
    <w:tmpl w:val="AC80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313FE"/>
    <w:multiLevelType w:val="hybridMultilevel"/>
    <w:tmpl w:val="15D4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56750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8" w15:restartNumberingAfterBreak="0">
    <w:nsid w:val="5C5910DA"/>
    <w:multiLevelType w:val="hybridMultilevel"/>
    <w:tmpl w:val="7AB05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F686A"/>
    <w:multiLevelType w:val="hybridMultilevel"/>
    <w:tmpl w:val="D83278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254C8"/>
    <w:multiLevelType w:val="hybridMultilevel"/>
    <w:tmpl w:val="3B6C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96643"/>
    <w:multiLevelType w:val="hybridMultilevel"/>
    <w:tmpl w:val="3AB48D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E7906"/>
    <w:multiLevelType w:val="hybridMultilevel"/>
    <w:tmpl w:val="5284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F4608"/>
    <w:multiLevelType w:val="hybridMultilevel"/>
    <w:tmpl w:val="F8020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457F8"/>
    <w:multiLevelType w:val="hybridMultilevel"/>
    <w:tmpl w:val="9B86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043C2"/>
    <w:multiLevelType w:val="hybridMultilevel"/>
    <w:tmpl w:val="2592B5A0"/>
    <w:lvl w:ilvl="0" w:tplc="D6F89874">
      <w:start w:val="1"/>
      <w:numFmt w:val="decimal"/>
      <w:lvlText w:val="%1."/>
      <w:lvlJc w:val="left"/>
      <w:pPr>
        <w:ind w:left="10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6" w15:restartNumberingAfterBreak="0">
    <w:nsid w:val="6D2504EE"/>
    <w:multiLevelType w:val="multilevel"/>
    <w:tmpl w:val="9CC82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4DB4CB7"/>
    <w:multiLevelType w:val="multilevel"/>
    <w:tmpl w:val="BFC0DC9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90" w:hanging="48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num w:numId="1">
    <w:abstractNumId w:val="7"/>
  </w:num>
  <w:num w:numId="2">
    <w:abstractNumId w:val="33"/>
  </w:num>
  <w:num w:numId="3">
    <w:abstractNumId w:val="23"/>
  </w:num>
  <w:num w:numId="4">
    <w:abstractNumId w:val="18"/>
  </w:num>
  <w:num w:numId="5">
    <w:abstractNumId w:val="14"/>
  </w:num>
  <w:num w:numId="6">
    <w:abstractNumId w:val="1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25"/>
  </w:num>
  <w:num w:numId="12">
    <w:abstractNumId w:val="13"/>
  </w:num>
  <w:num w:numId="13">
    <w:abstractNumId w:val="2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5"/>
  </w:num>
  <w:num w:numId="20">
    <w:abstractNumId w:val="2"/>
  </w:num>
  <w:num w:numId="21">
    <w:abstractNumId w:val="19"/>
  </w:num>
  <w:num w:numId="22">
    <w:abstractNumId w:val="20"/>
  </w:num>
  <w:num w:numId="23">
    <w:abstractNumId w:val="27"/>
  </w:num>
  <w:num w:numId="24">
    <w:abstractNumId w:val="24"/>
  </w:num>
  <w:num w:numId="25">
    <w:abstractNumId w:val="6"/>
  </w:num>
  <w:num w:numId="26">
    <w:abstractNumId w:val="17"/>
  </w:num>
  <w:num w:numId="27">
    <w:abstractNumId w:val="15"/>
  </w:num>
  <w:num w:numId="28">
    <w:abstractNumId w:val="32"/>
  </w:num>
  <w:num w:numId="29">
    <w:abstractNumId w:val="4"/>
  </w:num>
  <w:num w:numId="30">
    <w:abstractNumId w:val="5"/>
  </w:num>
  <w:num w:numId="31">
    <w:abstractNumId w:val="28"/>
  </w:num>
  <w:num w:numId="32">
    <w:abstractNumId w:val="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9"/>
  </w:num>
  <w:num w:numId="37">
    <w:abstractNumId w:val="34"/>
  </w:num>
  <w:num w:numId="38">
    <w:abstractNumId w:val="10"/>
  </w:num>
  <w:num w:numId="39">
    <w:abstractNumId w:val="3"/>
  </w:num>
  <w:num w:numId="40">
    <w:abstractNumId w:val="3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85"/>
    <w:rsid w:val="000057F9"/>
    <w:rsid w:val="0001003F"/>
    <w:rsid w:val="00010ADB"/>
    <w:rsid w:val="000305A0"/>
    <w:rsid w:val="00051CF0"/>
    <w:rsid w:val="00054D7C"/>
    <w:rsid w:val="0007231A"/>
    <w:rsid w:val="00080891"/>
    <w:rsid w:val="00087A59"/>
    <w:rsid w:val="000A0C85"/>
    <w:rsid w:val="000A4448"/>
    <w:rsid w:val="000B0C0E"/>
    <w:rsid w:val="000C31E3"/>
    <w:rsid w:val="000D09BC"/>
    <w:rsid w:val="001047EF"/>
    <w:rsid w:val="00124969"/>
    <w:rsid w:val="0013050F"/>
    <w:rsid w:val="001411BE"/>
    <w:rsid w:val="00142D98"/>
    <w:rsid w:val="00142F8E"/>
    <w:rsid w:val="00146DD3"/>
    <w:rsid w:val="001477F0"/>
    <w:rsid w:val="00147BB5"/>
    <w:rsid w:val="00173E92"/>
    <w:rsid w:val="00186072"/>
    <w:rsid w:val="001923D0"/>
    <w:rsid w:val="00192AE0"/>
    <w:rsid w:val="0019507F"/>
    <w:rsid w:val="00196B93"/>
    <w:rsid w:val="001C5FAB"/>
    <w:rsid w:val="001D5D09"/>
    <w:rsid w:val="001E520F"/>
    <w:rsid w:val="001F2F94"/>
    <w:rsid w:val="002045EB"/>
    <w:rsid w:val="0022136C"/>
    <w:rsid w:val="00225A60"/>
    <w:rsid w:val="0023435B"/>
    <w:rsid w:val="00242145"/>
    <w:rsid w:val="002451A6"/>
    <w:rsid w:val="00245D30"/>
    <w:rsid w:val="00247233"/>
    <w:rsid w:val="00253317"/>
    <w:rsid w:val="00265444"/>
    <w:rsid w:val="00265D5E"/>
    <w:rsid w:val="0026692B"/>
    <w:rsid w:val="00266A5D"/>
    <w:rsid w:val="00277CFC"/>
    <w:rsid w:val="002808D3"/>
    <w:rsid w:val="002B6FCF"/>
    <w:rsid w:val="002C00F6"/>
    <w:rsid w:val="002C630F"/>
    <w:rsid w:val="002E5B0D"/>
    <w:rsid w:val="002E6B54"/>
    <w:rsid w:val="002F39B0"/>
    <w:rsid w:val="003047FA"/>
    <w:rsid w:val="00306C45"/>
    <w:rsid w:val="00307876"/>
    <w:rsid w:val="00321B23"/>
    <w:rsid w:val="00350A29"/>
    <w:rsid w:val="00360221"/>
    <w:rsid w:val="00360526"/>
    <w:rsid w:val="003619E6"/>
    <w:rsid w:val="003632B1"/>
    <w:rsid w:val="00374738"/>
    <w:rsid w:val="003771E9"/>
    <w:rsid w:val="00384D16"/>
    <w:rsid w:val="00393195"/>
    <w:rsid w:val="003960F3"/>
    <w:rsid w:val="003A3438"/>
    <w:rsid w:val="003A60C9"/>
    <w:rsid w:val="003B630C"/>
    <w:rsid w:val="003B6F60"/>
    <w:rsid w:val="003B77F5"/>
    <w:rsid w:val="003C3706"/>
    <w:rsid w:val="003C4E14"/>
    <w:rsid w:val="003C73CB"/>
    <w:rsid w:val="003E3366"/>
    <w:rsid w:val="003E7FDB"/>
    <w:rsid w:val="003F4579"/>
    <w:rsid w:val="00405963"/>
    <w:rsid w:val="0040784A"/>
    <w:rsid w:val="00412238"/>
    <w:rsid w:val="004156ED"/>
    <w:rsid w:val="00420378"/>
    <w:rsid w:val="00437354"/>
    <w:rsid w:val="004420FA"/>
    <w:rsid w:val="004513D9"/>
    <w:rsid w:val="004567E8"/>
    <w:rsid w:val="00464840"/>
    <w:rsid w:val="004659FC"/>
    <w:rsid w:val="00474140"/>
    <w:rsid w:val="00481257"/>
    <w:rsid w:val="00487CE4"/>
    <w:rsid w:val="004939B3"/>
    <w:rsid w:val="004979A4"/>
    <w:rsid w:val="004A2F0A"/>
    <w:rsid w:val="004A70D6"/>
    <w:rsid w:val="004B115C"/>
    <w:rsid w:val="004B2F66"/>
    <w:rsid w:val="004B4A03"/>
    <w:rsid w:val="004D1D7A"/>
    <w:rsid w:val="004D38C3"/>
    <w:rsid w:val="004D67C9"/>
    <w:rsid w:val="004E63DF"/>
    <w:rsid w:val="004E7C86"/>
    <w:rsid w:val="00502F20"/>
    <w:rsid w:val="00520568"/>
    <w:rsid w:val="00524670"/>
    <w:rsid w:val="00537239"/>
    <w:rsid w:val="00544911"/>
    <w:rsid w:val="00544F3E"/>
    <w:rsid w:val="0056195B"/>
    <w:rsid w:val="005638CA"/>
    <w:rsid w:val="00563D11"/>
    <w:rsid w:val="00567A8E"/>
    <w:rsid w:val="00573F18"/>
    <w:rsid w:val="00577ED9"/>
    <w:rsid w:val="005930AE"/>
    <w:rsid w:val="005A092D"/>
    <w:rsid w:val="005A0F8C"/>
    <w:rsid w:val="005A2EAB"/>
    <w:rsid w:val="005A6347"/>
    <w:rsid w:val="005C4980"/>
    <w:rsid w:val="005D1361"/>
    <w:rsid w:val="005D7F1C"/>
    <w:rsid w:val="00602A00"/>
    <w:rsid w:val="00614689"/>
    <w:rsid w:val="00614D35"/>
    <w:rsid w:val="0061766D"/>
    <w:rsid w:val="00620ED2"/>
    <w:rsid w:val="00654A00"/>
    <w:rsid w:val="00657621"/>
    <w:rsid w:val="00666BDA"/>
    <w:rsid w:val="00686CE6"/>
    <w:rsid w:val="006A64AD"/>
    <w:rsid w:val="006B5358"/>
    <w:rsid w:val="006D084E"/>
    <w:rsid w:val="006D458D"/>
    <w:rsid w:val="006D59ED"/>
    <w:rsid w:val="006D63AF"/>
    <w:rsid w:val="006E1880"/>
    <w:rsid w:val="006E6489"/>
    <w:rsid w:val="00704018"/>
    <w:rsid w:val="00704AF7"/>
    <w:rsid w:val="00710AE3"/>
    <w:rsid w:val="00710DB7"/>
    <w:rsid w:val="00715264"/>
    <w:rsid w:val="007168BE"/>
    <w:rsid w:val="00741606"/>
    <w:rsid w:val="00742840"/>
    <w:rsid w:val="00744E71"/>
    <w:rsid w:val="0074653D"/>
    <w:rsid w:val="00747B0E"/>
    <w:rsid w:val="00753804"/>
    <w:rsid w:val="00760ECF"/>
    <w:rsid w:val="00767AD7"/>
    <w:rsid w:val="0077056A"/>
    <w:rsid w:val="00773B63"/>
    <w:rsid w:val="00780D7A"/>
    <w:rsid w:val="00782FF9"/>
    <w:rsid w:val="00791F7B"/>
    <w:rsid w:val="0079667A"/>
    <w:rsid w:val="007A23B5"/>
    <w:rsid w:val="007B172B"/>
    <w:rsid w:val="007E4703"/>
    <w:rsid w:val="00803796"/>
    <w:rsid w:val="008131CA"/>
    <w:rsid w:val="00817A27"/>
    <w:rsid w:val="00825A4F"/>
    <w:rsid w:val="00835F33"/>
    <w:rsid w:val="00840FE6"/>
    <w:rsid w:val="00841149"/>
    <w:rsid w:val="0084231F"/>
    <w:rsid w:val="00853CB5"/>
    <w:rsid w:val="00857893"/>
    <w:rsid w:val="008829DA"/>
    <w:rsid w:val="008841E2"/>
    <w:rsid w:val="008C05E9"/>
    <w:rsid w:val="008C72A6"/>
    <w:rsid w:val="008D2357"/>
    <w:rsid w:val="008E2582"/>
    <w:rsid w:val="008E3F36"/>
    <w:rsid w:val="008E40B5"/>
    <w:rsid w:val="008E7135"/>
    <w:rsid w:val="008F44FF"/>
    <w:rsid w:val="008F675D"/>
    <w:rsid w:val="009114FC"/>
    <w:rsid w:val="009131E1"/>
    <w:rsid w:val="009176DC"/>
    <w:rsid w:val="00924035"/>
    <w:rsid w:val="0092682E"/>
    <w:rsid w:val="009343E1"/>
    <w:rsid w:val="0093575B"/>
    <w:rsid w:val="00936C85"/>
    <w:rsid w:val="00954F5B"/>
    <w:rsid w:val="0096182E"/>
    <w:rsid w:val="009729F1"/>
    <w:rsid w:val="009957D4"/>
    <w:rsid w:val="009A4A3F"/>
    <w:rsid w:val="009A57B1"/>
    <w:rsid w:val="009C2F68"/>
    <w:rsid w:val="009C6DBB"/>
    <w:rsid w:val="009D1708"/>
    <w:rsid w:val="009D195F"/>
    <w:rsid w:val="009D33F0"/>
    <w:rsid w:val="009D363E"/>
    <w:rsid w:val="009E0041"/>
    <w:rsid w:val="009E0D22"/>
    <w:rsid w:val="009E15F5"/>
    <w:rsid w:val="009E2833"/>
    <w:rsid w:val="009E5CED"/>
    <w:rsid w:val="00A046A2"/>
    <w:rsid w:val="00A45E16"/>
    <w:rsid w:val="00A46A17"/>
    <w:rsid w:val="00A63973"/>
    <w:rsid w:val="00A84E4F"/>
    <w:rsid w:val="00AA7048"/>
    <w:rsid w:val="00AA73A9"/>
    <w:rsid w:val="00AB09E3"/>
    <w:rsid w:val="00AC3D2F"/>
    <w:rsid w:val="00AD65CF"/>
    <w:rsid w:val="00AD6615"/>
    <w:rsid w:val="00AE237C"/>
    <w:rsid w:val="00AE53AA"/>
    <w:rsid w:val="00AE6655"/>
    <w:rsid w:val="00AE7ACF"/>
    <w:rsid w:val="00AF10C0"/>
    <w:rsid w:val="00AF216A"/>
    <w:rsid w:val="00B01AE1"/>
    <w:rsid w:val="00B110BC"/>
    <w:rsid w:val="00B121C6"/>
    <w:rsid w:val="00B263D1"/>
    <w:rsid w:val="00B27C24"/>
    <w:rsid w:val="00B324A6"/>
    <w:rsid w:val="00B32EB8"/>
    <w:rsid w:val="00B42ACD"/>
    <w:rsid w:val="00B44E1C"/>
    <w:rsid w:val="00B57C54"/>
    <w:rsid w:val="00B630DF"/>
    <w:rsid w:val="00B64894"/>
    <w:rsid w:val="00B71DBB"/>
    <w:rsid w:val="00B86073"/>
    <w:rsid w:val="00B87B40"/>
    <w:rsid w:val="00B96FA7"/>
    <w:rsid w:val="00BA3612"/>
    <w:rsid w:val="00BB126F"/>
    <w:rsid w:val="00BD0D39"/>
    <w:rsid w:val="00BF035A"/>
    <w:rsid w:val="00BF3DD6"/>
    <w:rsid w:val="00BF46CF"/>
    <w:rsid w:val="00BF7B20"/>
    <w:rsid w:val="00C15078"/>
    <w:rsid w:val="00C20459"/>
    <w:rsid w:val="00C2708B"/>
    <w:rsid w:val="00C40E91"/>
    <w:rsid w:val="00C4290B"/>
    <w:rsid w:val="00C540B6"/>
    <w:rsid w:val="00C552A0"/>
    <w:rsid w:val="00C56472"/>
    <w:rsid w:val="00C60D63"/>
    <w:rsid w:val="00C6202B"/>
    <w:rsid w:val="00C6260A"/>
    <w:rsid w:val="00C64B51"/>
    <w:rsid w:val="00C83022"/>
    <w:rsid w:val="00C8381B"/>
    <w:rsid w:val="00C83F6D"/>
    <w:rsid w:val="00C86B30"/>
    <w:rsid w:val="00C878EA"/>
    <w:rsid w:val="00CA767A"/>
    <w:rsid w:val="00CC5E66"/>
    <w:rsid w:val="00CE09AA"/>
    <w:rsid w:val="00CE3E29"/>
    <w:rsid w:val="00D14DA6"/>
    <w:rsid w:val="00D15671"/>
    <w:rsid w:val="00D17915"/>
    <w:rsid w:val="00D20140"/>
    <w:rsid w:val="00D208D2"/>
    <w:rsid w:val="00D2741E"/>
    <w:rsid w:val="00D564BE"/>
    <w:rsid w:val="00D64D37"/>
    <w:rsid w:val="00D70946"/>
    <w:rsid w:val="00D83A46"/>
    <w:rsid w:val="00D931A1"/>
    <w:rsid w:val="00DA715D"/>
    <w:rsid w:val="00DB3BE7"/>
    <w:rsid w:val="00DB448A"/>
    <w:rsid w:val="00DC3B3D"/>
    <w:rsid w:val="00DC755F"/>
    <w:rsid w:val="00DD3AB8"/>
    <w:rsid w:val="00DE0EBC"/>
    <w:rsid w:val="00DF0A78"/>
    <w:rsid w:val="00DF438B"/>
    <w:rsid w:val="00DF5607"/>
    <w:rsid w:val="00DF686C"/>
    <w:rsid w:val="00DF7C14"/>
    <w:rsid w:val="00E0421A"/>
    <w:rsid w:val="00E11754"/>
    <w:rsid w:val="00E149CC"/>
    <w:rsid w:val="00E32BC1"/>
    <w:rsid w:val="00E421E4"/>
    <w:rsid w:val="00E478BF"/>
    <w:rsid w:val="00E54E84"/>
    <w:rsid w:val="00E55013"/>
    <w:rsid w:val="00E56F1E"/>
    <w:rsid w:val="00E6041D"/>
    <w:rsid w:val="00E66A55"/>
    <w:rsid w:val="00E7550B"/>
    <w:rsid w:val="00E77D6B"/>
    <w:rsid w:val="00E83DB9"/>
    <w:rsid w:val="00E9699C"/>
    <w:rsid w:val="00EA2BF6"/>
    <w:rsid w:val="00EB18FD"/>
    <w:rsid w:val="00EC2E86"/>
    <w:rsid w:val="00EC6821"/>
    <w:rsid w:val="00EC7A02"/>
    <w:rsid w:val="00ED185D"/>
    <w:rsid w:val="00ED273E"/>
    <w:rsid w:val="00ED4484"/>
    <w:rsid w:val="00ED5837"/>
    <w:rsid w:val="00ED62AC"/>
    <w:rsid w:val="00ED7FA7"/>
    <w:rsid w:val="00EE4EE6"/>
    <w:rsid w:val="00EF3469"/>
    <w:rsid w:val="00F0086A"/>
    <w:rsid w:val="00F224B8"/>
    <w:rsid w:val="00F355A6"/>
    <w:rsid w:val="00F502DB"/>
    <w:rsid w:val="00F512AB"/>
    <w:rsid w:val="00F51C8F"/>
    <w:rsid w:val="00F70466"/>
    <w:rsid w:val="00F73941"/>
    <w:rsid w:val="00F75344"/>
    <w:rsid w:val="00F82542"/>
    <w:rsid w:val="00F82B4E"/>
    <w:rsid w:val="00F90091"/>
    <w:rsid w:val="00F91643"/>
    <w:rsid w:val="00FA0C1D"/>
    <w:rsid w:val="00FA374D"/>
    <w:rsid w:val="00FA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E5FD"/>
  <w15:docId w15:val="{11828F0D-9791-4D37-B6DD-35AE0B92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84A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6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Основной текст + Полужирный"/>
    <w:rsid w:val="00666BDA"/>
    <w:rPr>
      <w:b/>
      <w:bCs/>
      <w:sz w:val="21"/>
      <w:szCs w:val="21"/>
      <w:shd w:val="clear" w:color="auto" w:fill="FFFFFF"/>
    </w:rPr>
  </w:style>
  <w:style w:type="paragraph" w:styleId="a7">
    <w:name w:val="List Paragraph"/>
    <w:aliases w:val="Абзац"/>
    <w:basedOn w:val="a"/>
    <w:link w:val="a8"/>
    <w:uiPriority w:val="34"/>
    <w:qFormat/>
    <w:rsid w:val="00666BDA"/>
    <w:pPr>
      <w:ind w:left="720"/>
      <w:contextualSpacing/>
    </w:pPr>
  </w:style>
  <w:style w:type="character" w:customStyle="1" w:styleId="a9">
    <w:name w:val="Основной текст_"/>
    <w:link w:val="6"/>
    <w:locked/>
    <w:rsid w:val="00C552A0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9"/>
    <w:rsid w:val="00C552A0"/>
    <w:pPr>
      <w:shd w:val="clear" w:color="auto" w:fill="FFFFFF"/>
      <w:spacing w:before="300" w:line="250" w:lineRule="exact"/>
      <w:ind w:firstLineChars="0" w:hanging="700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styleId="aa">
    <w:name w:val="annotation reference"/>
    <w:basedOn w:val="a0"/>
    <w:uiPriority w:val="99"/>
    <w:semiHidden/>
    <w:unhideWhenUsed/>
    <w:rsid w:val="00744E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4E7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4E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4E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4E7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">
    <w:name w:val="Body Text"/>
    <w:basedOn w:val="a"/>
    <w:link w:val="af0"/>
    <w:rsid w:val="00124969"/>
    <w:pPr>
      <w:tabs>
        <w:tab w:val="left" w:pos="0"/>
      </w:tabs>
      <w:ind w:firstLineChars="0" w:firstLine="0"/>
      <w:jc w:val="both"/>
    </w:pPr>
    <w:rPr>
      <w:sz w:val="28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124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C682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C68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Основной текст (2)_"/>
    <w:basedOn w:val="a0"/>
    <w:link w:val="20"/>
    <w:locked/>
    <w:rsid w:val="00D179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915"/>
    <w:pPr>
      <w:widowControl w:val="0"/>
      <w:shd w:val="clear" w:color="auto" w:fill="FFFFFF"/>
      <w:spacing w:line="0" w:lineRule="atLeast"/>
      <w:ind w:firstLineChars="0" w:hanging="380"/>
      <w:jc w:val="center"/>
    </w:pPr>
    <w:rPr>
      <w:sz w:val="22"/>
      <w:szCs w:val="22"/>
      <w:lang w:val="ru-RU"/>
    </w:rPr>
  </w:style>
  <w:style w:type="paragraph" w:customStyle="1" w:styleId="af3">
    <w:name w:val="Нормальный"/>
    <w:rsid w:val="00D1791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61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19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Абзац списка Знак"/>
    <w:aliases w:val="Абзац Знак"/>
    <w:link w:val="a7"/>
    <w:uiPriority w:val="34"/>
    <w:rsid w:val="00C540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Основной текст 31"/>
    <w:basedOn w:val="a"/>
    <w:rsid w:val="0084231F"/>
    <w:pPr>
      <w:suppressAutoHyphens/>
      <w:spacing w:after="120"/>
      <w:ind w:firstLineChars="0" w:firstLine="0"/>
    </w:pPr>
    <w:rPr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D5CF-16FC-4DC5-BAFD-2D8501CE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r.segyzbaev</dc:creator>
  <cp:lastModifiedBy>Есимова Бибикуль</cp:lastModifiedBy>
  <cp:revision>2</cp:revision>
  <cp:lastPrinted>2022-04-21T10:45:00Z</cp:lastPrinted>
  <dcterms:created xsi:type="dcterms:W3CDTF">2023-12-04T10:58:00Z</dcterms:created>
  <dcterms:modified xsi:type="dcterms:W3CDTF">2023-12-04T10:58:00Z</dcterms:modified>
</cp:coreProperties>
</file>