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F4" w:rsidRDefault="00C562BC">
      <w:bookmarkStart w:id="0" w:name="_GoBack"/>
      <w:bookmarkEnd w:id="0"/>
      <w:r>
        <w:t>№ ПР-4319 от 14.10.2022</w:t>
      </w:r>
    </w:p>
    <w:p w:rsidR="009E2307" w:rsidRDefault="009E2307" w:rsidP="00A679C2">
      <w:pPr>
        <w:jc w:val="center"/>
        <w:rPr>
          <w:b/>
          <w:color w:val="000000"/>
        </w:rPr>
      </w:pPr>
    </w:p>
    <w:p w:rsidR="00A679C2" w:rsidRDefault="00A679C2" w:rsidP="00A679C2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</w:p>
    <w:p w:rsidR="00A679C2" w:rsidRPr="00253522" w:rsidRDefault="00A679C2" w:rsidP="00A679C2">
      <w:pPr>
        <w:jc w:val="center"/>
        <w:rPr>
          <w:b/>
          <w:color w:val="000000"/>
          <w:sz w:val="10"/>
          <w:szCs w:val="10"/>
        </w:rPr>
      </w:pPr>
    </w:p>
    <w:p w:rsidR="009E2307" w:rsidRPr="00855421" w:rsidRDefault="009E2307" w:rsidP="009E2307">
      <w:pPr>
        <w:jc w:val="right"/>
        <w:rPr>
          <w:rFonts w:cs="Arial"/>
          <w:b/>
          <w:i/>
          <w:color w:val="000000"/>
          <w:szCs w:val="20"/>
        </w:rPr>
      </w:pPr>
      <w:r w:rsidRPr="00855421">
        <w:rPr>
          <w:rFonts w:cs="Arial"/>
          <w:b/>
          <w:i/>
          <w:color w:val="000000"/>
          <w:szCs w:val="20"/>
        </w:rPr>
        <w:t xml:space="preserve">Приложение </w:t>
      </w:r>
      <w:r>
        <w:rPr>
          <w:rFonts w:cs="Arial"/>
          <w:b/>
          <w:i/>
          <w:color w:val="000000"/>
          <w:szCs w:val="20"/>
        </w:rPr>
        <w:t xml:space="preserve">1 </w:t>
      </w:r>
      <w:r w:rsidRPr="006074CC">
        <w:rPr>
          <w:rFonts w:cs="Arial"/>
          <w:i/>
          <w:color w:val="000000"/>
          <w:szCs w:val="20"/>
        </w:rPr>
        <w:t>(приказ №31 от 01.06.2021)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 xml:space="preserve">к </w:t>
      </w:r>
      <w:r w:rsidRPr="00855421">
        <w:rPr>
          <w:rFonts w:cs="Arial"/>
          <w:b/>
          <w:bCs/>
          <w:i/>
          <w:color w:val="000080"/>
          <w:szCs w:val="20"/>
          <w:u w:val="single"/>
        </w:rPr>
        <w:t>правилам</w:t>
      </w:r>
      <w:r w:rsidRPr="00855421">
        <w:rPr>
          <w:rFonts w:cs="Arial"/>
          <w:i/>
          <w:color w:val="000000"/>
          <w:szCs w:val="20"/>
        </w:rPr>
        <w:t xml:space="preserve"> обучения работников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>организаций и населения мерам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>пожарной безопасности и требования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>к содержанию учебных программ</w:t>
      </w:r>
    </w:p>
    <w:p w:rsidR="009E2307" w:rsidRPr="00855421" w:rsidRDefault="009E2307" w:rsidP="009E2307">
      <w:pPr>
        <w:jc w:val="right"/>
        <w:rPr>
          <w:rFonts w:cs="Arial"/>
          <w:i/>
          <w:color w:val="000000"/>
          <w:szCs w:val="20"/>
        </w:rPr>
      </w:pPr>
      <w:r w:rsidRPr="00855421">
        <w:rPr>
          <w:rFonts w:cs="Arial"/>
          <w:i/>
          <w:color w:val="000000"/>
          <w:szCs w:val="20"/>
        </w:rPr>
        <w:t>по обучению мерам пожарной безопасности</w:t>
      </w:r>
    </w:p>
    <w:p w:rsidR="009E2307" w:rsidRPr="00855421" w:rsidRDefault="009E2307" w:rsidP="009E2307">
      <w:pPr>
        <w:jc w:val="right"/>
        <w:rPr>
          <w:rFonts w:cs="Arial"/>
          <w:color w:val="000000"/>
          <w:szCs w:val="20"/>
        </w:rPr>
      </w:pPr>
      <w:r w:rsidRPr="00855421">
        <w:rPr>
          <w:rFonts w:cs="Arial"/>
          <w:b/>
          <w:bCs/>
          <w:color w:val="000000"/>
          <w:szCs w:val="20"/>
        </w:rPr>
        <w:t>  </w:t>
      </w:r>
    </w:p>
    <w:p w:rsidR="009E2307" w:rsidRPr="00855421" w:rsidRDefault="009E2307" w:rsidP="009E2307">
      <w:pPr>
        <w:jc w:val="center"/>
        <w:rPr>
          <w:rFonts w:cs="Arial"/>
          <w:szCs w:val="20"/>
        </w:rPr>
      </w:pPr>
      <w:r w:rsidRPr="00855421">
        <w:rPr>
          <w:rFonts w:cs="Arial"/>
          <w:b/>
          <w:bCs/>
          <w:szCs w:val="20"/>
        </w:rPr>
        <w:t>Учебные программы обучения пожарно-техническому минимуму</w:t>
      </w:r>
    </w:p>
    <w:p w:rsidR="009E2307" w:rsidRPr="00855421" w:rsidRDefault="009E2307" w:rsidP="009E2307">
      <w:pPr>
        <w:pStyle w:val="3"/>
        <w:rPr>
          <w:rFonts w:cs="Arial"/>
          <w:sz w:val="20"/>
          <w:szCs w:val="20"/>
        </w:rPr>
      </w:pPr>
      <w:bookmarkStart w:id="1" w:name="z13"/>
      <w:bookmarkStart w:id="2" w:name="z18"/>
      <w:bookmarkEnd w:id="1"/>
      <w:bookmarkEnd w:id="2"/>
      <w:r w:rsidRPr="00855421">
        <w:rPr>
          <w:rFonts w:cs="Arial"/>
          <w:sz w:val="20"/>
          <w:szCs w:val="20"/>
        </w:rPr>
        <w:t>Глава 1. Учебные программы обучения пожарно-техническому минимуму для обучающихся в учебных центрах (с отрывом от производства)</w:t>
      </w:r>
    </w:p>
    <w:p w:rsidR="009E2307" w:rsidRPr="00855421" w:rsidRDefault="009E2307" w:rsidP="009E2307">
      <w:pPr>
        <w:pStyle w:val="a9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1. Тематический план и типовая учебная программа для руководителей организаций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6955"/>
        <w:gridCol w:w="1681"/>
      </w:tblGrid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Наименование темы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Законодательная база в области пожарной безопасности. Основные положения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Организационные основы обеспечения пожарной безопасности в организации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Требования пожарной безопасности к эвакуационным путям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Общие сведения о системах противопожарной защиты в организации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Действия работников при пожарах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Прием зачета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07" w:rsidRPr="00855421" w:rsidTr="00BC2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2307" w:rsidRPr="00855421" w:rsidRDefault="009E2307" w:rsidP="00BC247F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Общее количество часов</w:t>
            </w:r>
          </w:p>
        </w:tc>
        <w:tc>
          <w:tcPr>
            <w:tcW w:w="0" w:type="auto"/>
            <w:vAlign w:val="center"/>
            <w:hideMark/>
          </w:tcPr>
          <w:p w:rsidR="009E2307" w:rsidRPr="00855421" w:rsidRDefault="009E2307" w:rsidP="00BC247F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4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1. Законодательная база в области пожарной безопасности. Основные положения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 xml:space="preserve">      Изучение основных нормативных правовых актов в области пожарной ответственности за нарушение и (или) невыполнение правил и норм пожарной безопасности. 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2. Организационные основы обеспечения пожарной безопасности в организации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 xml:space="preserve">      Обучение работников мерам пожарной безопасности, ведение документации.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организации. Понятие термина "противопожарный режим". Противопожарный режим на территории объекта, в подвальных и чердачных помещениях, содержание помещений. 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3. Требования пожарной безопасности к эвакуационным путям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эвакуационных путей. План эвакуации на случай пожара на эксплуатируемых объектах. Системы экстренного оповещения об эвакуации людей при пожарах. Организация учений по эвакуации людей.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4. Общие сведения о системах противопожарной защиты в организации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Первичные средства пожаротушения. Устройство, тактико-технические характеристики и правила эксплуатации огнетушителей.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Наружное противопожарное водоснабжение и внутренний противопожарный водопровод, назначение, устройство. Пожарные краны, размещение и контроль за ними. Правила пользования при пожаре.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lastRenderedPageBreak/>
        <w:t>      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 систем. Принцип действия, устройство систем пожаротушения: водяного, пенного, газового и порошкового.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 xml:space="preserve">      Назначение, виды, основные элементы установок противодымной защиты. Требования норм и правил к системам противодымной защиты. Эксплуатация и проверка систем противодымной защиты. </w:t>
      </w:r>
    </w:p>
    <w:p w:rsidR="009E2307" w:rsidRPr="00855421" w:rsidRDefault="009E2307" w:rsidP="009E2307">
      <w:pPr>
        <w:pStyle w:val="a9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5. Действия работников при пожарах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 xml:space="preserve">      Общий характер и особенности развития пожара. Порядок сообщения о пожаре. Организация тушения пожара до прибытия пожарных подразделений, огнеопасных и ценных веществ и материалов, эвакуация людей. Встреча пожарных подразделений. Меры по предотвращению распространения пожара. Действия после прибытия пожарных подразделений. 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Тема 6. Практические занятия</w:t>
      </w:r>
    </w:p>
    <w:p w:rsidR="009E2307" w:rsidRPr="00855421" w:rsidRDefault="009E2307" w:rsidP="009E2307">
      <w:pPr>
        <w:pStyle w:val="a9"/>
        <w:jc w:val="both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Практическое ознакомление и работа с огнетушителем на модельном очаге пожара. Тренировка по пользованию пожарным краном. Практическое ознакомление с системами противопожарной защиты. Тренировки по эвакуации людей.</w:t>
      </w:r>
    </w:p>
    <w:p w:rsidR="009E2307" w:rsidRPr="00855421" w:rsidRDefault="009E2307" w:rsidP="009E2307">
      <w:pPr>
        <w:pStyle w:val="a9"/>
        <w:rPr>
          <w:rFonts w:ascii="Arial" w:hAnsi="Arial" w:cs="Arial"/>
          <w:sz w:val="20"/>
          <w:szCs w:val="20"/>
        </w:rPr>
      </w:pPr>
      <w:r w:rsidRPr="00855421">
        <w:rPr>
          <w:rFonts w:ascii="Arial" w:hAnsi="Arial" w:cs="Arial"/>
          <w:sz w:val="20"/>
          <w:szCs w:val="20"/>
        </w:rPr>
        <w:t>      Зачет. Проверка знаний пожарно-технического минимума</w:t>
      </w: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F408A" w:rsidRDefault="00EF408A" w:rsidP="00EE6E66">
      <w:pPr>
        <w:jc w:val="both"/>
        <w:rPr>
          <w:bCs/>
        </w:rPr>
      </w:pP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 xml:space="preserve">Начальник </w:t>
      </w:r>
      <w:r w:rsidR="004F19EE">
        <w:rPr>
          <w:b/>
        </w:rPr>
        <w:t>ООП</w:t>
      </w:r>
    </w:p>
    <w:p w:rsidR="00E968D3" w:rsidRPr="00DD5FED" w:rsidRDefault="00E968D3" w:rsidP="00E968D3">
      <w:pPr>
        <w:ind w:left="397"/>
        <w:rPr>
          <w:b/>
        </w:rPr>
      </w:pPr>
      <w:r w:rsidRPr="00DD5FED">
        <w:rPr>
          <w:b/>
        </w:rPr>
        <w:t>филиала «КЯУ» ТОО «ИВТ»</w:t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</w:r>
      <w:r w:rsidRPr="00DD5FED">
        <w:rPr>
          <w:b/>
        </w:rPr>
        <w:tab/>
        <w:t>Молдабергенов Е.Е.</w:t>
      </w:r>
    </w:p>
    <w:p w:rsidR="00E968D3" w:rsidRDefault="00E968D3" w:rsidP="00E968D3">
      <w:pPr>
        <w:ind w:left="397"/>
      </w:pPr>
    </w:p>
    <w:p w:rsidR="00E968D3" w:rsidRDefault="00E968D3" w:rsidP="00E968D3">
      <w:pPr>
        <w:ind w:left="397"/>
      </w:pPr>
    </w:p>
    <w:p w:rsidR="008E77B3" w:rsidRPr="0076588D" w:rsidRDefault="008E77B3" w:rsidP="003B7421">
      <w:pPr>
        <w:jc w:val="both"/>
        <w:rPr>
          <w:b/>
        </w:rPr>
      </w:pPr>
    </w:p>
    <w:p w:rsidR="0071121F" w:rsidRDefault="0071121F" w:rsidP="008E77B3">
      <w:pPr>
        <w:ind w:left="397"/>
      </w:pPr>
    </w:p>
    <w:p w:rsidR="00356DEA" w:rsidRDefault="00C562BC">
      <w:pPr>
        <w:rPr>
          <w:lang w:val="en-US"/>
        </w:rPr>
      </w:pPr>
    </w:p>
    <w:p w:rsidR="008F50F4" w:rsidRDefault="00C562BC">
      <w:r>
        <w:rPr>
          <w:b/>
        </w:rPr>
        <w:t>Согласовано</w:t>
      </w:r>
    </w:p>
    <w:p w:rsidR="008F50F4" w:rsidRDefault="00C562BC">
      <w:r>
        <w:t>14.10.2022 09:08 Молдабергенов Ермек Ескермесович (без ЭЦП)</w:t>
      </w:r>
    </w:p>
    <w:p w:rsidR="008F50F4" w:rsidRDefault="00C562BC">
      <w:r>
        <w:t xml:space="preserve">14.10.2022 09:28 </w:t>
      </w:r>
      <w:r>
        <w:t>Баймуратова Меруерт Аширбековна (без ЭЦП)</w:t>
      </w:r>
    </w:p>
    <w:p w:rsidR="008F50F4" w:rsidRDefault="00C562BC">
      <w:r>
        <w:t>14.10.2022 09:28 Абилбекова Динара Абилбековна</w:t>
      </w:r>
    </w:p>
    <w:p w:rsidR="003E01A1" w:rsidRPr="000E0DB0" w:rsidRDefault="00C562BC">
      <w:r w:rsidRPr="000E0DB0">
        <w:rPr>
          <w:b/>
          <w:bCs/>
          <w:i/>
          <w:color w:val="008000"/>
          <w:sz w:val="15"/>
          <w:szCs w:val="15"/>
        </w:rPr>
        <w:t>Действителен</w:t>
      </w:r>
      <w:r w:rsidRPr="000E0DB0">
        <w:rPr>
          <w:i/>
          <w:color w:val="606060"/>
          <w:sz w:val="15"/>
          <w:szCs w:val="15"/>
        </w:rPr>
        <w:t xml:space="preserve"> </w:t>
      </w:r>
      <w:r w:rsidRPr="000E0DB0">
        <w:rPr>
          <w:b/>
          <w:bCs/>
          <w:i/>
          <w:color w:val="606060"/>
          <w:sz w:val="15"/>
          <w:szCs w:val="15"/>
        </w:rPr>
        <w:t>Уникальное имя владельца:</w:t>
      </w:r>
      <w:r w:rsidRPr="000E0DB0">
        <w:rPr>
          <w:i/>
          <w:color w:val="606060"/>
          <w:sz w:val="15"/>
          <w:szCs w:val="15"/>
        </w:rPr>
        <w:t xml:space="preserve"> АБИЛБЕКОВА ДИНАРА </w:t>
      </w:r>
      <w:r w:rsidRPr="000E0DB0">
        <w:rPr>
          <w:b/>
          <w:bCs/>
          <w:i/>
          <w:color w:val="606060"/>
          <w:sz w:val="15"/>
          <w:szCs w:val="15"/>
        </w:rPr>
        <w:t>Дата начала:</w:t>
      </w:r>
      <w:r w:rsidRPr="000E0DB0">
        <w:rPr>
          <w:i/>
          <w:color w:val="606060"/>
          <w:sz w:val="15"/>
          <w:szCs w:val="15"/>
        </w:rPr>
        <w:t xml:space="preserve"> 2022-09-15 14:02:23 (+06) </w:t>
      </w:r>
      <w:r w:rsidRPr="000E0DB0">
        <w:rPr>
          <w:b/>
          <w:bCs/>
          <w:i/>
          <w:color w:val="606060"/>
          <w:sz w:val="15"/>
          <w:szCs w:val="15"/>
        </w:rPr>
        <w:t>Дата окончания:</w:t>
      </w:r>
      <w:r w:rsidRPr="000E0DB0">
        <w:rPr>
          <w:i/>
          <w:color w:val="606060"/>
          <w:sz w:val="15"/>
          <w:szCs w:val="15"/>
        </w:rPr>
        <w:t xml:space="preserve"> 2023-09-15 14:02:23 (+06) </w:t>
      </w:r>
      <w:r w:rsidRPr="000E0DB0">
        <w:rPr>
          <w:b/>
          <w:bCs/>
          <w:i/>
          <w:color w:val="606060"/>
          <w:sz w:val="15"/>
          <w:szCs w:val="15"/>
        </w:rPr>
        <w:t>Серийный номер:</w:t>
      </w:r>
      <w:r w:rsidRPr="000E0DB0">
        <w:rPr>
          <w:i/>
          <w:color w:val="606060"/>
          <w:sz w:val="15"/>
          <w:szCs w:val="15"/>
        </w:rPr>
        <w:t xml:space="preserve"> 5680179437241</w:t>
      </w:r>
      <w:r w:rsidRPr="000E0DB0">
        <w:rPr>
          <w:i/>
          <w:color w:val="606060"/>
          <w:sz w:val="15"/>
          <w:szCs w:val="15"/>
        </w:rPr>
        <w:t xml:space="preserve">38267797869690454141242944157122823 </w:t>
      </w:r>
      <w:r w:rsidRPr="000E0DB0">
        <w:rPr>
          <w:b/>
          <w:bCs/>
          <w:i/>
          <w:color w:val="606060"/>
          <w:sz w:val="15"/>
          <w:szCs w:val="15"/>
        </w:rPr>
        <w:t>Субъект:</w:t>
      </w:r>
      <w:r w:rsidRPr="000E0DB0">
        <w:rPr>
          <w:i/>
          <w:color w:val="606060"/>
          <w:sz w:val="15"/>
          <w:szCs w:val="15"/>
        </w:rPr>
        <w:t xml:space="preserve"> EMAILADDRESS=V.KRYSHKIN@IHT.KAZATOMPROM.KZ, O="ТОВАРИЩЕСТВО С ОГРАНИЧЕННОЙ ОТВЕТСТВЕННОСТЬЮ \"ИНСТИТУТ ВЫСОКИХ ТЕХНОЛОГИЙ\"", GIVENNAME=АБИЛБЕКОВНА, OU=BIN020240001938, C=KZ, SERIALNUMBER=IIN690123402467, CN=АБИ</w:t>
      </w:r>
      <w:r w:rsidRPr="000E0DB0">
        <w:rPr>
          <w:i/>
          <w:color w:val="606060"/>
          <w:sz w:val="15"/>
          <w:szCs w:val="15"/>
        </w:rPr>
        <w:t xml:space="preserve">ЛБЕКОВА ДИНАРА, SURNAME=АБИЛБЕКОВА </w:t>
      </w:r>
      <w:r w:rsidRPr="000E0DB0">
        <w:rPr>
          <w:b/>
          <w:bCs/>
          <w:i/>
          <w:color w:val="606060"/>
          <w:sz w:val="15"/>
          <w:szCs w:val="15"/>
        </w:rPr>
        <w:t>Издатель:</w:t>
      </w:r>
      <w:r w:rsidRPr="000E0DB0">
        <w:rPr>
          <w:i/>
          <w:color w:val="606060"/>
          <w:sz w:val="15"/>
          <w:szCs w:val="15"/>
        </w:rPr>
        <w:t xml:space="preserve"> CN=ҰЛТТЫҚ КУӘЛАНДЫРУШЫ ОРТАЛЫҚ (GOST), C=KZ </w:t>
      </w:r>
    </w:p>
    <w:p w:rsidR="008F50F4" w:rsidRDefault="00C562BC">
      <w:r>
        <w:t>14.10.2022 11:09 Тобаяк Олжас Бакытжанулы</w:t>
      </w:r>
    </w:p>
    <w:p w:rsidR="003E01A1" w:rsidRPr="000E0DB0" w:rsidRDefault="00C562BC">
      <w:r w:rsidRPr="000E0DB0">
        <w:rPr>
          <w:b/>
          <w:bCs/>
          <w:i/>
          <w:color w:val="008000"/>
          <w:sz w:val="15"/>
          <w:szCs w:val="15"/>
        </w:rPr>
        <w:t>Действителен</w:t>
      </w:r>
      <w:r w:rsidRPr="000E0DB0">
        <w:rPr>
          <w:i/>
          <w:color w:val="606060"/>
          <w:sz w:val="15"/>
          <w:szCs w:val="15"/>
        </w:rPr>
        <w:t xml:space="preserve"> </w:t>
      </w:r>
      <w:r w:rsidRPr="000E0DB0">
        <w:rPr>
          <w:b/>
          <w:bCs/>
          <w:i/>
          <w:color w:val="606060"/>
          <w:sz w:val="15"/>
          <w:szCs w:val="15"/>
        </w:rPr>
        <w:t>Уникальное имя владельца:</w:t>
      </w:r>
      <w:r w:rsidRPr="000E0DB0">
        <w:rPr>
          <w:i/>
          <w:color w:val="606060"/>
          <w:sz w:val="15"/>
          <w:szCs w:val="15"/>
        </w:rPr>
        <w:t xml:space="preserve"> ТОБАЯҚ ОЛЖАС </w:t>
      </w:r>
      <w:r w:rsidRPr="000E0DB0">
        <w:rPr>
          <w:b/>
          <w:bCs/>
          <w:i/>
          <w:color w:val="606060"/>
          <w:sz w:val="15"/>
          <w:szCs w:val="15"/>
        </w:rPr>
        <w:t>Дата начала:</w:t>
      </w:r>
      <w:r w:rsidRPr="000E0DB0">
        <w:rPr>
          <w:i/>
          <w:color w:val="606060"/>
          <w:sz w:val="15"/>
          <w:szCs w:val="15"/>
        </w:rPr>
        <w:t xml:space="preserve"> 2022-05-16 13:05:19 (+06) </w:t>
      </w:r>
      <w:r w:rsidRPr="000E0DB0">
        <w:rPr>
          <w:b/>
          <w:bCs/>
          <w:i/>
          <w:color w:val="606060"/>
          <w:sz w:val="15"/>
          <w:szCs w:val="15"/>
        </w:rPr>
        <w:t>Дата окончания:</w:t>
      </w:r>
      <w:r w:rsidRPr="000E0DB0">
        <w:rPr>
          <w:i/>
          <w:color w:val="606060"/>
          <w:sz w:val="15"/>
          <w:szCs w:val="15"/>
        </w:rPr>
        <w:t xml:space="preserve"> 2023-05-16 13:05:19 (+06) </w:t>
      </w:r>
      <w:r w:rsidRPr="000E0DB0">
        <w:rPr>
          <w:b/>
          <w:bCs/>
          <w:i/>
          <w:color w:val="606060"/>
          <w:sz w:val="15"/>
          <w:szCs w:val="15"/>
        </w:rPr>
        <w:t>Серийный номер:</w:t>
      </w:r>
      <w:r w:rsidRPr="000E0DB0">
        <w:rPr>
          <w:i/>
          <w:color w:val="606060"/>
          <w:sz w:val="15"/>
          <w:szCs w:val="15"/>
        </w:rPr>
        <w:t xml:space="preserve"> 719855155226524904139001751654938662639218550262 </w:t>
      </w:r>
      <w:r w:rsidRPr="000E0DB0">
        <w:rPr>
          <w:b/>
          <w:bCs/>
          <w:i/>
          <w:color w:val="606060"/>
          <w:sz w:val="15"/>
          <w:szCs w:val="15"/>
        </w:rPr>
        <w:t>Субъект:</w:t>
      </w:r>
      <w:r w:rsidRPr="000E0DB0">
        <w:rPr>
          <w:i/>
          <w:color w:val="606060"/>
          <w:sz w:val="15"/>
          <w:szCs w:val="15"/>
        </w:rPr>
        <w:t xml:space="preserve"> EMAILADDRESS=V.KRYSHKIN@IHT.KAZATOMPROM.KZ, O="ТОВАРИЩЕСТВО С ОГРАНИЧЕННОЙ ОТВЕТСТВЕННОСТЬЮ \"ИНСТИТУТ ВЫСОКИХ ТЕХНОЛОГИЙ\"", GIVENNAME=БАҚЫТЖАНҰЛЫ, OU=BIN</w:t>
      </w:r>
      <w:r w:rsidRPr="000E0DB0">
        <w:rPr>
          <w:i/>
          <w:color w:val="606060"/>
          <w:sz w:val="15"/>
          <w:szCs w:val="15"/>
        </w:rPr>
        <w:t xml:space="preserve">020240001938, C=KZ, SERIALNUMBER=IIN840711300674, CN=ТОБАЯҚ ОЛЖАС, SURNAME=ТОБАЯҚ </w:t>
      </w:r>
      <w:r w:rsidRPr="000E0DB0">
        <w:rPr>
          <w:b/>
          <w:bCs/>
          <w:i/>
          <w:color w:val="606060"/>
          <w:sz w:val="15"/>
          <w:szCs w:val="15"/>
        </w:rPr>
        <w:t>Издатель:</w:t>
      </w:r>
      <w:r w:rsidRPr="000E0DB0">
        <w:rPr>
          <w:i/>
          <w:color w:val="606060"/>
          <w:sz w:val="15"/>
          <w:szCs w:val="15"/>
        </w:rPr>
        <w:t xml:space="preserve"> CN=ҰЛТТЫҚ КУӘЛАНДЫРУШЫ ОРТАЛЫҚ (GOST), C=KZ </w:t>
      </w:r>
    </w:p>
    <w:p w:rsidR="008F50F4" w:rsidRDefault="00C562BC">
      <w:pPr>
        <w:jc w:val="both"/>
      </w:pPr>
      <w:r>
        <w:rPr>
          <w:noProof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0F4" w:rsidSect="003D1B23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BC" w:rsidRDefault="00C562BC" w:rsidP="00FB1918">
      <w:r>
        <w:separator/>
      </w:r>
    </w:p>
  </w:endnote>
  <w:endnote w:type="continuationSeparator" w:id="0">
    <w:p w:rsidR="00C562BC" w:rsidRDefault="00C562BC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C562BC" w:rsidP="00AC16FB">
          <w:pPr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14.10.2022 15:12. Копия электронного документа. Версия СЭД: Documentolog 7.16.2.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562BC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BC" w:rsidRDefault="00C562BC" w:rsidP="00FB1918">
      <w:r>
        <w:separator/>
      </w:r>
    </w:p>
  </w:footnote>
  <w:footnote w:type="continuationSeparator" w:id="0">
    <w:p w:rsidR="00C562BC" w:rsidRDefault="00C562BC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1E276F20"/>
    <w:multiLevelType w:val="multilevel"/>
    <w:tmpl w:val="3156F6B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1"/>
  </w:num>
  <w:num w:numId="5">
    <w:abstractNumId w:val="15"/>
  </w:num>
  <w:num w:numId="6">
    <w:abstractNumId w:val="20"/>
  </w:num>
  <w:num w:numId="7">
    <w:abstractNumId w:val="14"/>
  </w:num>
  <w:num w:numId="8">
    <w:abstractNumId w:val="13"/>
  </w:num>
  <w:num w:numId="9">
    <w:abstractNumId w:val="22"/>
  </w:num>
  <w:num w:numId="10">
    <w:abstractNumId w:val="23"/>
  </w:num>
  <w:num w:numId="11">
    <w:abstractNumId w:val="24"/>
  </w:num>
  <w:num w:numId="12">
    <w:abstractNumId w:val="4"/>
  </w:num>
  <w:num w:numId="13">
    <w:abstractNumId w:val="8"/>
  </w:num>
  <w:num w:numId="14">
    <w:abstractNumId w:val="25"/>
  </w:num>
  <w:num w:numId="15">
    <w:abstractNumId w:val="10"/>
  </w:num>
  <w:num w:numId="16">
    <w:abstractNumId w:val="26"/>
  </w:num>
  <w:num w:numId="17">
    <w:abstractNumId w:val="0"/>
  </w:num>
  <w:num w:numId="18">
    <w:abstractNumId w:val="18"/>
  </w:num>
  <w:num w:numId="19">
    <w:abstractNumId w:val="17"/>
  </w:num>
  <w:num w:numId="20">
    <w:abstractNumId w:val="12"/>
  </w:num>
  <w:num w:numId="21">
    <w:abstractNumId w:val="22"/>
  </w:num>
  <w:num w:numId="22">
    <w:abstractNumId w:val="1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19"/>
  </w:num>
  <w:num w:numId="27">
    <w:abstractNumId w:val="16"/>
  </w:num>
  <w:num w:numId="28">
    <w:abstractNumId w:val="5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74CD"/>
    <w:rsid w:val="001F3A56"/>
    <w:rsid w:val="0022794B"/>
    <w:rsid w:val="00230D97"/>
    <w:rsid w:val="00233EC8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7FBF"/>
    <w:rsid w:val="00554689"/>
    <w:rsid w:val="00554ADC"/>
    <w:rsid w:val="00556053"/>
    <w:rsid w:val="00563DA7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A414D"/>
    <w:rsid w:val="007C3406"/>
    <w:rsid w:val="007C58DD"/>
    <w:rsid w:val="007E012A"/>
    <w:rsid w:val="007E6D5B"/>
    <w:rsid w:val="007F2BD8"/>
    <w:rsid w:val="007F3669"/>
    <w:rsid w:val="00804236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8F50F4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E2307"/>
    <w:rsid w:val="009F1D70"/>
    <w:rsid w:val="009F4CB5"/>
    <w:rsid w:val="00A3353E"/>
    <w:rsid w:val="00A4597F"/>
    <w:rsid w:val="00A47CF0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D4BE2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33671"/>
    <w:rsid w:val="00C43C93"/>
    <w:rsid w:val="00C562BC"/>
    <w:rsid w:val="00C661CC"/>
    <w:rsid w:val="00CA66A9"/>
    <w:rsid w:val="00CB7015"/>
    <w:rsid w:val="00CC716E"/>
    <w:rsid w:val="00CD1307"/>
    <w:rsid w:val="00CE2939"/>
    <w:rsid w:val="00D1554F"/>
    <w:rsid w:val="00D236E6"/>
    <w:rsid w:val="00D3474F"/>
    <w:rsid w:val="00D42188"/>
    <w:rsid w:val="00D439D2"/>
    <w:rsid w:val="00D676FF"/>
    <w:rsid w:val="00D86389"/>
    <w:rsid w:val="00D87465"/>
    <w:rsid w:val="00D97F5E"/>
    <w:rsid w:val="00DA0C96"/>
    <w:rsid w:val="00DD0756"/>
    <w:rsid w:val="00DD0B4A"/>
    <w:rsid w:val="00DF207E"/>
    <w:rsid w:val="00E02422"/>
    <w:rsid w:val="00E07B06"/>
    <w:rsid w:val="00E13A62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D450B"/>
    <w:rsid w:val="00EE2456"/>
    <w:rsid w:val="00EE6E66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8793F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406446-51AA-47A2-9E6D-0D74D231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paragraph" w:styleId="1">
    <w:name w:val="heading 1"/>
    <w:aliases w:val="Заголовок 1 Знак1,Заголовок 1 Знак Знак"/>
    <w:basedOn w:val="a"/>
    <w:next w:val="a0"/>
    <w:link w:val="10"/>
    <w:qFormat/>
    <w:rsid w:val="009E2307"/>
    <w:pPr>
      <w:keepNext/>
      <w:numPr>
        <w:numId w:val="30"/>
      </w:numPr>
      <w:spacing w:before="240" w:after="60"/>
      <w:ind w:left="431" w:hanging="431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qFormat/>
    <w:rsid w:val="009E2307"/>
    <w:pPr>
      <w:keepNext/>
      <w:numPr>
        <w:ilvl w:val="1"/>
        <w:numId w:val="30"/>
      </w:numPr>
      <w:spacing w:before="200" w:after="60"/>
      <w:ind w:left="578" w:hanging="578"/>
      <w:outlineLvl w:val="1"/>
    </w:pPr>
    <w:rPr>
      <w:rFonts w:ascii="Arial" w:hAnsi="Arial"/>
      <w:b/>
      <w:bCs/>
      <w:sz w:val="26"/>
      <w:lang w:val="x-none" w:eastAsia="x-none"/>
    </w:rPr>
  </w:style>
  <w:style w:type="paragraph" w:styleId="3">
    <w:name w:val="heading 3"/>
    <w:basedOn w:val="a"/>
    <w:next w:val="a0"/>
    <w:link w:val="30"/>
    <w:uiPriority w:val="9"/>
    <w:qFormat/>
    <w:rsid w:val="009E2307"/>
    <w:pPr>
      <w:keepNext/>
      <w:numPr>
        <w:ilvl w:val="2"/>
        <w:numId w:val="30"/>
      </w:numPr>
      <w:spacing w:before="200" w:after="120"/>
      <w:jc w:val="both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E2307"/>
    <w:pPr>
      <w:keepNext/>
      <w:numPr>
        <w:ilvl w:val="3"/>
        <w:numId w:val="30"/>
      </w:numPr>
      <w:outlineLvl w:val="3"/>
    </w:pPr>
    <w:rPr>
      <w:rFonts w:ascii="Verdana" w:hAnsi="Verdana"/>
      <w:sz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9E2307"/>
    <w:pPr>
      <w:keepNext/>
      <w:numPr>
        <w:ilvl w:val="4"/>
        <w:numId w:val="30"/>
      </w:numPr>
      <w:jc w:val="center"/>
      <w:outlineLvl w:val="4"/>
    </w:pPr>
    <w:rPr>
      <w:rFonts w:ascii="Verdana" w:hAnsi="Verdana"/>
      <w:b/>
      <w:bCs/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9E2307"/>
    <w:pPr>
      <w:numPr>
        <w:ilvl w:val="5"/>
        <w:numId w:val="30"/>
      </w:numPr>
      <w:spacing w:before="240" w:after="60"/>
      <w:outlineLvl w:val="5"/>
    </w:pPr>
    <w:rPr>
      <w:rFonts w:ascii="Verdana" w:hAnsi="Verdana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9E2307"/>
    <w:pPr>
      <w:numPr>
        <w:ilvl w:val="6"/>
        <w:numId w:val="30"/>
      </w:numPr>
      <w:spacing w:before="240" w:after="60"/>
      <w:outlineLvl w:val="6"/>
    </w:pPr>
    <w:rPr>
      <w:rFonts w:ascii="Verdana" w:hAnsi="Verdana"/>
      <w:sz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E2307"/>
    <w:pPr>
      <w:numPr>
        <w:ilvl w:val="7"/>
        <w:numId w:val="30"/>
      </w:numPr>
      <w:spacing w:before="240" w:after="60"/>
      <w:outlineLvl w:val="7"/>
    </w:pPr>
    <w:rPr>
      <w:rFonts w:ascii="Verdana" w:hAnsi="Verdana"/>
      <w:i/>
      <w:iCs/>
      <w:sz w:val="22"/>
      <w:lang w:val="x-none" w:eastAsia="x-none"/>
    </w:rPr>
  </w:style>
  <w:style w:type="paragraph" w:styleId="9">
    <w:name w:val="heading 9"/>
    <w:basedOn w:val="a"/>
    <w:next w:val="a"/>
    <w:link w:val="90"/>
    <w:qFormat/>
    <w:rsid w:val="009E2307"/>
    <w:pPr>
      <w:numPr>
        <w:ilvl w:val="8"/>
        <w:numId w:val="30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6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Balloon Text"/>
    <w:basedOn w:val="a"/>
    <w:link w:val="a8"/>
    <w:rsid w:val="00D86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D86389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a"/>
    <w:uiPriority w:val="99"/>
    <w:qFormat/>
    <w:rsid w:val="007E012A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1"/>
    <w:link w:val="a9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b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c">
    <w:name w:val="Plain Text"/>
    <w:basedOn w:val="a"/>
    <w:link w:val="ad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1"/>
    <w:link w:val="ac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e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f">
    <w:name w:val="footer"/>
    <w:basedOn w:val="a"/>
    <w:link w:val="af0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0">
    <w:name w:val="Нижний колонтитул Знак"/>
    <w:basedOn w:val="a1"/>
    <w:link w:val="af"/>
    <w:rsid w:val="00525FDB"/>
    <w:rPr>
      <w:rFonts w:ascii="Verdana" w:eastAsia="Times" w:hAnsi="Verdana"/>
      <w:color w:val="330066"/>
      <w:lang w:eastAsia="en-GB"/>
    </w:rPr>
  </w:style>
  <w:style w:type="paragraph" w:customStyle="1" w:styleId="af1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2">
    <w:name w:val="Strong"/>
    <w:uiPriority w:val="22"/>
    <w:qFormat/>
    <w:rsid w:val="008B49DF"/>
    <w:rPr>
      <w:b/>
      <w:bCs/>
    </w:rPr>
  </w:style>
  <w:style w:type="paragraph" w:customStyle="1" w:styleId="1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0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1"/>
    <w:link w:val="a0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1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1"/>
    <w:rsid w:val="004534D6"/>
  </w:style>
  <w:style w:type="character" w:customStyle="1" w:styleId="10">
    <w:name w:val="Заголовок 1 Знак"/>
    <w:aliases w:val="Заголовок 1 Знак1 Знак,Заголовок 1 Знак Знак Знак"/>
    <w:basedOn w:val="a1"/>
    <w:link w:val="1"/>
    <w:rsid w:val="009E2307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9E2307"/>
    <w:rPr>
      <w:rFonts w:ascii="Arial" w:hAnsi="Arial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9E2307"/>
    <w:rPr>
      <w:rFonts w:ascii="Arial" w:hAnsi="Arial"/>
      <w:b/>
      <w:sz w:val="26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9E2307"/>
    <w:rPr>
      <w:rFonts w:ascii="Verdana" w:hAnsi="Verdana"/>
      <w:sz w:val="22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9E2307"/>
    <w:rPr>
      <w:rFonts w:ascii="Verdana" w:hAnsi="Verdana"/>
      <w:b/>
      <w:bCs/>
      <w:sz w:val="22"/>
      <w:szCs w:val="24"/>
      <w:lang w:val="x-none" w:eastAsia="x-none"/>
    </w:rPr>
  </w:style>
  <w:style w:type="character" w:customStyle="1" w:styleId="60">
    <w:name w:val="Заголовок 6 Знак"/>
    <w:basedOn w:val="a1"/>
    <w:link w:val="6"/>
    <w:rsid w:val="009E2307"/>
    <w:rPr>
      <w:rFonts w:ascii="Verdana" w:hAnsi="Verdana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1"/>
    <w:link w:val="7"/>
    <w:rsid w:val="009E2307"/>
    <w:rPr>
      <w:rFonts w:ascii="Verdana" w:hAnsi="Verdana"/>
      <w:sz w:val="22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9E2307"/>
    <w:rPr>
      <w:rFonts w:ascii="Verdana" w:hAnsi="Verdana"/>
      <w:i/>
      <w:iCs/>
      <w:sz w:val="22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9E2307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4306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Тобаяк Олжас</cp:lastModifiedBy>
  <cp:revision>2</cp:revision>
  <cp:lastPrinted>2021-11-18T12:56:00Z</cp:lastPrinted>
  <dcterms:created xsi:type="dcterms:W3CDTF">2022-10-14T09:13:00Z</dcterms:created>
  <dcterms:modified xsi:type="dcterms:W3CDTF">2022-10-14T09:13:00Z</dcterms:modified>
</cp:coreProperties>
</file>